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2960FE" w14:paraId="2709A225" w14:textId="77777777">
        <w:tc>
          <w:tcPr>
            <w:tcW w:w="0" w:type="auto"/>
          </w:tcPr>
          <w:p w14:paraId="780E7DE5" w14:textId="77777777" w:rsidR="002960FE" w:rsidRDefault="000B700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F8B6743" wp14:editId="4205379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00BAEB" w14:textId="77777777" w:rsidR="002960FE" w:rsidRDefault="000B7002"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14:paraId="3A0FA59C" w14:textId="77777777" w:rsidR="002960FE" w:rsidRDefault="000B7002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14:paraId="05511C28" w14:textId="77777777" w:rsidR="002960FE" w:rsidRDefault="000B7002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14:paraId="13B1CCC7" w14:textId="3C320168" w:rsidR="002960FE" w:rsidRDefault="00EC7AF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14:paraId="379E3398" w14:textId="77777777" w:rsidR="002960FE" w:rsidRDefault="002960FE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70B4E974" w14:textId="45AF6543" w:rsidR="002960FE" w:rsidRDefault="000B7002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KLASA:  400-01/23-01/05</w:t>
      </w:r>
    </w:p>
    <w:p w14:paraId="676D0CE3" w14:textId="43CEE268" w:rsidR="002960FE" w:rsidRDefault="000B7002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URBROJ:  2140-27-2-23-3</w:t>
      </w:r>
    </w:p>
    <w:p w14:paraId="5D944325" w14:textId="65C36B8E" w:rsidR="002960FE" w:rsidRDefault="000B7002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Stubičke Toplice,  05.04.2023.</w:t>
      </w:r>
    </w:p>
    <w:p w14:paraId="62345524" w14:textId="77777777" w:rsidR="002960FE" w:rsidRDefault="002960FE">
      <w:pPr>
        <w:pStyle w:val="Bezproreda"/>
        <w:spacing w:line="276" w:lineRule="auto"/>
        <w:ind w:left="708"/>
        <w:jc w:val="both"/>
        <w:rPr>
          <w:rFonts w:cstheme="minorHAnsi"/>
        </w:rPr>
      </w:pPr>
    </w:p>
    <w:p w14:paraId="3DF4A542" w14:textId="3DD08E58" w:rsidR="002960FE" w:rsidRDefault="000B700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289. Zakona o socijalnoj skrbi (Nar. nov. br. 18/22,  46/22 i 119/22) i članka 25. t. 3. Statuta Općine Stubičke Toplice (Službeni glasnik Krapinsko-zagorske županije br. 16/09, 9/13, 15/18 i 7/21), Općinsko vijeće Općine Stubičke Toplice na svojoj 17. sjednici održanoj dana 05. travnja 2023. godine donijelo je </w:t>
      </w:r>
    </w:p>
    <w:p w14:paraId="6D749E54" w14:textId="77777777" w:rsidR="002960FE" w:rsidRDefault="002960FE">
      <w:pPr>
        <w:pStyle w:val="Bezproreda"/>
        <w:spacing w:line="276" w:lineRule="auto"/>
        <w:jc w:val="both"/>
        <w:rPr>
          <w:rFonts w:cstheme="minorHAnsi"/>
        </w:rPr>
      </w:pPr>
    </w:p>
    <w:p w14:paraId="2DEAF60D" w14:textId="00DA3005" w:rsidR="002960FE" w:rsidRDefault="000B7002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 ODLUKU O IZVRŠENJU SOCIJALNOG PROGRAM</w:t>
      </w:r>
      <w:r w:rsidR="00D62E23">
        <w:rPr>
          <w:rFonts w:cstheme="minorHAnsi"/>
          <w:b/>
        </w:rPr>
        <w:t>A</w:t>
      </w:r>
    </w:p>
    <w:p w14:paraId="29EE1C2D" w14:textId="37269E64" w:rsidR="002960FE" w:rsidRDefault="000B7002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OPĆINE STUBIČKE TOPLICE ZA RAZDOBLJE 01.01.2022. DO 31.12.2022. GODINE</w:t>
      </w:r>
    </w:p>
    <w:p w14:paraId="2EBBC0D1" w14:textId="77777777" w:rsidR="002960FE" w:rsidRDefault="002960FE">
      <w:pPr>
        <w:pStyle w:val="Bezproreda"/>
        <w:spacing w:line="276" w:lineRule="auto"/>
        <w:jc w:val="both"/>
        <w:rPr>
          <w:rFonts w:cstheme="minorHAnsi"/>
        </w:rPr>
      </w:pPr>
    </w:p>
    <w:p w14:paraId="73E0DCED" w14:textId="77777777" w:rsidR="002960FE" w:rsidRDefault="000B7002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 w14:paraId="1488697C" w14:textId="77777777" w:rsidR="002960FE" w:rsidRDefault="002960FE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5043776A" w14:textId="4F76CDA7" w:rsidR="002960FE" w:rsidRDefault="000B700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2022. godinu osigurava sredstva za potrebe socijalne skrbi u iznosu  od  159.430,00 kuna, a u 2022. godine izvršeno je 138.283,65 kn.</w:t>
      </w:r>
    </w:p>
    <w:p w14:paraId="53EA12A7" w14:textId="2AA93179" w:rsidR="002960FE" w:rsidRDefault="000B7002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14:paraId="55DA69FB" w14:textId="77777777" w:rsidR="002960FE" w:rsidRDefault="000B7002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 w14:paraId="3720AFCE" w14:textId="77777777" w:rsidR="002960FE" w:rsidRDefault="002960FE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7C0541B5" w14:textId="7BEC4A1E" w:rsidR="002960FE" w:rsidRDefault="000B700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Socijalnim programom za 2022. godinu raspoređuju se financijska sredstva koja se planiraju radi ostvarivanja prava sukladno Odluci o kriterijima za raspodjelu sredstava za potrebe socijalne skrbi (Službeni glasnik Krapinsko-zagorske županije br. 11/12, 2/14, 41/17 i 52A/18), Zakonu o socijalnoj skrbi (Nar. nov. br. 18/22, 46/22 i 119/22), Zakonu o odgoju i obrazovanju u osnovnoj i srednjoj školi </w:t>
      </w:r>
      <w:r>
        <w:rPr>
          <w:rFonts w:cstheme="minorHAnsi"/>
          <w:lang w:val="en-GB"/>
        </w:rPr>
        <w:t xml:space="preserve">(Nar. </w:t>
      </w:r>
      <w:proofErr w:type="spellStart"/>
      <w:r>
        <w:rPr>
          <w:rFonts w:cstheme="minorHAnsi"/>
          <w:lang w:val="en-GB"/>
        </w:rPr>
        <w:t>nov.</w:t>
      </w:r>
      <w:proofErr w:type="spellEnd"/>
      <w:r>
        <w:rPr>
          <w:rFonts w:cstheme="minorHAnsi"/>
          <w:lang w:val="en-GB"/>
        </w:rPr>
        <w:t xml:space="preserve"> br.  87/08, 86/09, 92/10, 105/10, 90/11, 5/12, 16/12, 86/12, 126/12, 94/13, 152/14, 07/17, 68/18, 98/19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64/20)</w:t>
      </w:r>
      <w:r>
        <w:rPr>
          <w:rFonts w:cstheme="minorHAnsi"/>
        </w:rPr>
        <w:t>, Pravilniku o financiranju javnih potreba Općine Stubičke Toplice (Službeni glasnik Krapinsko-zagorske županije br. 23/15).</w:t>
      </w:r>
    </w:p>
    <w:p w14:paraId="554ECE57" w14:textId="52E81E46" w:rsidR="002960FE" w:rsidRDefault="000B7002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Izvori sredstava za financiranje aktivnosti koje obuhvaća socijalni program je proračun Općine – opći prihodi i primici i prihodi za posebne namjene.</w:t>
      </w:r>
    </w:p>
    <w:p w14:paraId="26AB9666" w14:textId="77777777" w:rsidR="002960FE" w:rsidRDefault="002960FE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A5B12F5" w14:textId="4B4EBCBE" w:rsidR="002960FE" w:rsidRDefault="000B7002"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 w14:paraId="781B4C1D" w14:textId="77777777" w:rsidR="002960FE" w:rsidRDefault="002960FE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747" w:type="dxa"/>
        <w:tblLayout w:type="fixed"/>
        <w:tblLook w:val="04A0" w:firstRow="1" w:lastRow="0" w:firstColumn="1" w:lastColumn="0" w:noHBand="0" w:noVBand="1"/>
      </w:tblPr>
      <w:tblGrid>
        <w:gridCol w:w="817"/>
        <w:gridCol w:w="3119"/>
        <w:gridCol w:w="1275"/>
        <w:gridCol w:w="1560"/>
        <w:gridCol w:w="1559"/>
        <w:gridCol w:w="1417"/>
      </w:tblGrid>
      <w:tr w:rsidR="002960FE" w14:paraId="4C362E6E" w14:textId="4FE1C03E">
        <w:tc>
          <w:tcPr>
            <w:tcW w:w="817" w:type="dxa"/>
          </w:tcPr>
          <w:p w14:paraId="42DE07B4" w14:textId="7777777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3119" w:type="dxa"/>
          </w:tcPr>
          <w:p w14:paraId="15344948" w14:textId="77777777" w:rsidR="002960FE" w:rsidRDefault="002960FE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 w14:paraId="5ADA4F2C" w14:textId="7777777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275" w:type="dxa"/>
          </w:tcPr>
          <w:p w14:paraId="041C201B" w14:textId="7777777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560" w:type="dxa"/>
          </w:tcPr>
          <w:p w14:paraId="43725C37" w14:textId="21A260C6" w:rsidR="002960FE" w:rsidRDefault="000B7002">
            <w:pPr>
              <w:pStyle w:val="Bezproreda"/>
              <w:spacing w:line="276" w:lineRule="auto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Prva izmjena Plana za 2022. godinu (kn)</w:t>
            </w:r>
          </w:p>
        </w:tc>
        <w:tc>
          <w:tcPr>
            <w:tcW w:w="1559" w:type="dxa"/>
          </w:tcPr>
          <w:p w14:paraId="38591D6E" w14:textId="7777777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Prva preraspodjela</w:t>
            </w:r>
          </w:p>
          <w:p w14:paraId="0B8E3B05" w14:textId="691EAFA3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za 2022. (kn)</w:t>
            </w:r>
          </w:p>
        </w:tc>
        <w:tc>
          <w:tcPr>
            <w:tcW w:w="1417" w:type="dxa"/>
          </w:tcPr>
          <w:p w14:paraId="2298DF58" w14:textId="4F947FC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Izvršenje 31.12.2022. (kn)</w:t>
            </w:r>
          </w:p>
        </w:tc>
      </w:tr>
      <w:tr w:rsidR="002960FE" w14:paraId="1B43A16F" w14:textId="5DBCFE1F">
        <w:tc>
          <w:tcPr>
            <w:tcW w:w="817" w:type="dxa"/>
          </w:tcPr>
          <w:p w14:paraId="55A00EF2" w14:textId="66511B16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786A43B6" w14:textId="05D3CF49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troškova stanovanja</w:t>
            </w:r>
          </w:p>
        </w:tc>
        <w:tc>
          <w:tcPr>
            <w:tcW w:w="1275" w:type="dxa"/>
            <w:vAlign w:val="center"/>
          </w:tcPr>
          <w:p w14:paraId="1FB4893E" w14:textId="68B47F83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560" w:type="dxa"/>
          </w:tcPr>
          <w:p w14:paraId="1B6010AB" w14:textId="22E54BDC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4.880,00</w:t>
            </w:r>
          </w:p>
        </w:tc>
        <w:tc>
          <w:tcPr>
            <w:tcW w:w="1559" w:type="dxa"/>
          </w:tcPr>
          <w:p w14:paraId="09E30AEB" w14:textId="2F8EA4D7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5.180,00</w:t>
            </w:r>
          </w:p>
        </w:tc>
        <w:tc>
          <w:tcPr>
            <w:tcW w:w="1417" w:type="dxa"/>
          </w:tcPr>
          <w:p w14:paraId="366DCC38" w14:textId="0E56A220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5.150,74</w:t>
            </w:r>
          </w:p>
        </w:tc>
      </w:tr>
      <w:tr w:rsidR="002960FE" w14:paraId="55D2C537" w14:textId="0E0E2860">
        <w:tc>
          <w:tcPr>
            <w:tcW w:w="817" w:type="dxa"/>
          </w:tcPr>
          <w:p w14:paraId="3D7C85EA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6D2A2C8F" w14:textId="0AC99828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275" w:type="dxa"/>
            <w:vAlign w:val="center"/>
          </w:tcPr>
          <w:p w14:paraId="05FC5FE4" w14:textId="72DEDE17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A101802</w:t>
            </w:r>
          </w:p>
        </w:tc>
        <w:tc>
          <w:tcPr>
            <w:tcW w:w="1560" w:type="dxa"/>
            <w:vAlign w:val="center"/>
          </w:tcPr>
          <w:p w14:paraId="5F5D24A1" w14:textId="3D5FFDE7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559" w:type="dxa"/>
            <w:vAlign w:val="center"/>
          </w:tcPr>
          <w:p w14:paraId="25F52ACF" w14:textId="3799721B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  <w:tc>
          <w:tcPr>
            <w:tcW w:w="1417" w:type="dxa"/>
            <w:vAlign w:val="center"/>
          </w:tcPr>
          <w:p w14:paraId="502F9AFA" w14:textId="2EF6F04D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4.366,75</w:t>
            </w:r>
          </w:p>
        </w:tc>
      </w:tr>
      <w:tr w:rsidR="002960FE" w14:paraId="59ACE173" w14:textId="4D595A30">
        <w:tc>
          <w:tcPr>
            <w:tcW w:w="817" w:type="dxa"/>
          </w:tcPr>
          <w:p w14:paraId="11E4AE5E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0D020865" w14:textId="72FF3CD3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Jednokratne novčane naknade</w:t>
            </w:r>
          </w:p>
        </w:tc>
        <w:tc>
          <w:tcPr>
            <w:tcW w:w="1275" w:type="dxa"/>
            <w:vAlign w:val="center"/>
          </w:tcPr>
          <w:p w14:paraId="2208BFAB" w14:textId="13BAB113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A101803</w:t>
            </w:r>
          </w:p>
        </w:tc>
        <w:tc>
          <w:tcPr>
            <w:tcW w:w="1560" w:type="dxa"/>
          </w:tcPr>
          <w:p w14:paraId="7647E7F1" w14:textId="6E102A8F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559" w:type="dxa"/>
          </w:tcPr>
          <w:p w14:paraId="1ED7E27B" w14:textId="4E488134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7" w:type="dxa"/>
          </w:tcPr>
          <w:p w14:paraId="77E5B674" w14:textId="4E9183AD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18.965,05</w:t>
            </w:r>
          </w:p>
        </w:tc>
      </w:tr>
      <w:tr w:rsidR="002960FE" w14:paraId="2D108E66" w14:textId="42958A3C">
        <w:tc>
          <w:tcPr>
            <w:tcW w:w="817" w:type="dxa"/>
          </w:tcPr>
          <w:p w14:paraId="5851CE7F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556BB02F" w14:textId="4672FC57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275" w:type="dxa"/>
            <w:vAlign w:val="center"/>
          </w:tcPr>
          <w:p w14:paraId="1F52D0F2" w14:textId="00CDD9A5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A101804</w:t>
            </w:r>
          </w:p>
        </w:tc>
        <w:tc>
          <w:tcPr>
            <w:tcW w:w="1560" w:type="dxa"/>
            <w:vAlign w:val="center"/>
          </w:tcPr>
          <w:p w14:paraId="10800632" w14:textId="3F4B9FFE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  <w:tc>
          <w:tcPr>
            <w:tcW w:w="1559" w:type="dxa"/>
            <w:vAlign w:val="center"/>
          </w:tcPr>
          <w:p w14:paraId="5012D12A" w14:textId="178638DC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61.000,00</w:t>
            </w:r>
          </w:p>
        </w:tc>
        <w:tc>
          <w:tcPr>
            <w:tcW w:w="1417" w:type="dxa"/>
            <w:vAlign w:val="center"/>
          </w:tcPr>
          <w:p w14:paraId="7DE4F0A4" w14:textId="4CD6AFDF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61.000,00</w:t>
            </w:r>
          </w:p>
        </w:tc>
      </w:tr>
      <w:tr w:rsidR="002960FE" w14:paraId="3CBDE175" w14:textId="52F0C368">
        <w:tc>
          <w:tcPr>
            <w:tcW w:w="817" w:type="dxa"/>
          </w:tcPr>
          <w:p w14:paraId="6F33996C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2991B12F" w14:textId="77777777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Prehrana u školskoj kuhinji</w:t>
            </w:r>
          </w:p>
        </w:tc>
        <w:tc>
          <w:tcPr>
            <w:tcW w:w="1275" w:type="dxa"/>
            <w:vAlign w:val="center"/>
          </w:tcPr>
          <w:p w14:paraId="55470FBF" w14:textId="3B14C075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A101805</w:t>
            </w:r>
          </w:p>
        </w:tc>
        <w:tc>
          <w:tcPr>
            <w:tcW w:w="1560" w:type="dxa"/>
          </w:tcPr>
          <w:p w14:paraId="63D94691" w14:textId="3137986B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15.000,00</w:t>
            </w:r>
          </w:p>
        </w:tc>
        <w:tc>
          <w:tcPr>
            <w:tcW w:w="1559" w:type="dxa"/>
          </w:tcPr>
          <w:p w14:paraId="7A511DDB" w14:textId="3D32BF3D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17.600,00</w:t>
            </w:r>
          </w:p>
        </w:tc>
        <w:tc>
          <w:tcPr>
            <w:tcW w:w="1417" w:type="dxa"/>
          </w:tcPr>
          <w:p w14:paraId="7985421F" w14:textId="5EDF6545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17.535,00</w:t>
            </w:r>
          </w:p>
        </w:tc>
      </w:tr>
      <w:tr w:rsidR="002960FE" w14:paraId="0C4276BF" w14:textId="08469B32">
        <w:tc>
          <w:tcPr>
            <w:tcW w:w="817" w:type="dxa"/>
          </w:tcPr>
          <w:p w14:paraId="5B7F28B5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3849947A" w14:textId="75D89346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Pogrebni troškovi</w:t>
            </w:r>
          </w:p>
        </w:tc>
        <w:tc>
          <w:tcPr>
            <w:tcW w:w="1275" w:type="dxa"/>
            <w:vAlign w:val="center"/>
          </w:tcPr>
          <w:p w14:paraId="79D1D54C" w14:textId="03F6D8D5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A101806</w:t>
            </w:r>
          </w:p>
        </w:tc>
        <w:tc>
          <w:tcPr>
            <w:tcW w:w="1560" w:type="dxa"/>
          </w:tcPr>
          <w:p w14:paraId="24554C71" w14:textId="6EBBE2FB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1.500,00</w:t>
            </w:r>
          </w:p>
        </w:tc>
        <w:tc>
          <w:tcPr>
            <w:tcW w:w="1559" w:type="dxa"/>
          </w:tcPr>
          <w:p w14:paraId="5475590A" w14:textId="0AEEC914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7" w:type="dxa"/>
          </w:tcPr>
          <w:p w14:paraId="17BC916D" w14:textId="525D13D9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2960FE" w14:paraId="6A9B0D45" w14:textId="3823C848">
        <w:tc>
          <w:tcPr>
            <w:tcW w:w="817" w:type="dxa"/>
          </w:tcPr>
          <w:p w14:paraId="6CD224A6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54D4EC08" w14:textId="308A3460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Prijevoz pokojnika</w:t>
            </w:r>
          </w:p>
        </w:tc>
        <w:tc>
          <w:tcPr>
            <w:tcW w:w="1275" w:type="dxa"/>
            <w:vAlign w:val="center"/>
          </w:tcPr>
          <w:p w14:paraId="076FC3A7" w14:textId="6B91CF8D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A101807</w:t>
            </w:r>
          </w:p>
        </w:tc>
        <w:tc>
          <w:tcPr>
            <w:tcW w:w="1560" w:type="dxa"/>
            <w:vAlign w:val="center"/>
          </w:tcPr>
          <w:p w14:paraId="118C559F" w14:textId="13DA29CC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3.000,00</w:t>
            </w:r>
          </w:p>
        </w:tc>
        <w:tc>
          <w:tcPr>
            <w:tcW w:w="1559" w:type="dxa"/>
          </w:tcPr>
          <w:p w14:paraId="6940D6B0" w14:textId="05A4CCE0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  <w:tc>
          <w:tcPr>
            <w:tcW w:w="1417" w:type="dxa"/>
          </w:tcPr>
          <w:p w14:paraId="4FC74926" w14:textId="57CF55A1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0,00</w:t>
            </w:r>
          </w:p>
        </w:tc>
      </w:tr>
      <w:tr w:rsidR="002960FE" w14:paraId="6864170F" w14:textId="77777777">
        <w:tc>
          <w:tcPr>
            <w:tcW w:w="817" w:type="dxa"/>
          </w:tcPr>
          <w:p w14:paraId="2D7EE4D2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781D15DE" w14:textId="35666F2C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Grobno mjesto na groblju u Donjoj Stubici</w:t>
            </w:r>
          </w:p>
        </w:tc>
        <w:tc>
          <w:tcPr>
            <w:tcW w:w="1275" w:type="dxa"/>
            <w:vAlign w:val="center"/>
          </w:tcPr>
          <w:p w14:paraId="0EDCCDBA" w14:textId="35C3B756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K101801</w:t>
            </w:r>
          </w:p>
        </w:tc>
        <w:tc>
          <w:tcPr>
            <w:tcW w:w="1560" w:type="dxa"/>
            <w:vAlign w:val="center"/>
          </w:tcPr>
          <w:p w14:paraId="47CD1796" w14:textId="2105873A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2.650,00</w:t>
            </w:r>
          </w:p>
        </w:tc>
        <w:tc>
          <w:tcPr>
            <w:tcW w:w="1559" w:type="dxa"/>
            <w:vAlign w:val="center"/>
          </w:tcPr>
          <w:p w14:paraId="220EA61E" w14:textId="0E5E4A82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2.650,00</w:t>
            </w:r>
          </w:p>
        </w:tc>
        <w:tc>
          <w:tcPr>
            <w:tcW w:w="1417" w:type="dxa"/>
            <w:vAlign w:val="center"/>
          </w:tcPr>
          <w:p w14:paraId="27079176" w14:textId="1C90716F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2.625,00</w:t>
            </w:r>
          </w:p>
        </w:tc>
      </w:tr>
      <w:tr w:rsidR="002960FE" w14:paraId="296A301E" w14:textId="77777777">
        <w:tc>
          <w:tcPr>
            <w:tcW w:w="817" w:type="dxa"/>
          </w:tcPr>
          <w:p w14:paraId="42302AB4" w14:textId="77777777" w:rsidR="002960FE" w:rsidRDefault="002960FE"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4CE31FF2" w14:textId="6D326802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Pomoć obitelji </w:t>
            </w:r>
            <w:proofErr w:type="spellStart"/>
            <w:r>
              <w:rPr>
                <w:rFonts w:cstheme="minorHAnsi"/>
              </w:rPr>
              <w:t>Domitrek</w:t>
            </w:r>
            <w:proofErr w:type="spellEnd"/>
            <w:r>
              <w:rPr>
                <w:rFonts w:cstheme="minorHAnsi"/>
              </w:rPr>
              <w:t xml:space="preserve"> iz Pile stradaloj u požaru</w:t>
            </w:r>
          </w:p>
        </w:tc>
        <w:tc>
          <w:tcPr>
            <w:tcW w:w="1275" w:type="dxa"/>
            <w:vAlign w:val="center"/>
          </w:tcPr>
          <w:p w14:paraId="404D579D" w14:textId="740D5BC1" w:rsidR="002960FE" w:rsidRDefault="000B7002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A101808</w:t>
            </w:r>
          </w:p>
        </w:tc>
        <w:tc>
          <w:tcPr>
            <w:tcW w:w="1560" w:type="dxa"/>
            <w:vAlign w:val="center"/>
          </w:tcPr>
          <w:p w14:paraId="7226ED8F" w14:textId="3F85EBA8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559" w:type="dxa"/>
            <w:vAlign w:val="center"/>
          </w:tcPr>
          <w:p w14:paraId="5A748ABF" w14:textId="4121632D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45.000,00</w:t>
            </w:r>
          </w:p>
        </w:tc>
        <w:tc>
          <w:tcPr>
            <w:tcW w:w="1417" w:type="dxa"/>
            <w:vAlign w:val="center"/>
          </w:tcPr>
          <w:p w14:paraId="43FBAEB5" w14:textId="5CBABED2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28.641,11</w:t>
            </w:r>
          </w:p>
        </w:tc>
      </w:tr>
      <w:tr w:rsidR="002960FE" w14:paraId="1A623AB5" w14:textId="2B4E0C39">
        <w:tc>
          <w:tcPr>
            <w:tcW w:w="817" w:type="dxa"/>
          </w:tcPr>
          <w:p w14:paraId="656FB0D0" w14:textId="77777777" w:rsidR="002960FE" w:rsidRDefault="002960FE"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3119" w:type="dxa"/>
          </w:tcPr>
          <w:p w14:paraId="08DF0B96" w14:textId="77777777" w:rsidR="002960FE" w:rsidRDefault="000B7002"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UKUPNO:</w:t>
            </w:r>
          </w:p>
        </w:tc>
        <w:tc>
          <w:tcPr>
            <w:tcW w:w="1275" w:type="dxa"/>
            <w:vAlign w:val="center"/>
          </w:tcPr>
          <w:p w14:paraId="6FCC1BCF" w14:textId="77777777" w:rsidR="002960FE" w:rsidRDefault="002960FE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560" w:type="dxa"/>
          </w:tcPr>
          <w:p w14:paraId="1C203BA4" w14:textId="2F89F911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160.030,00</w:t>
            </w:r>
          </w:p>
        </w:tc>
        <w:tc>
          <w:tcPr>
            <w:tcW w:w="1559" w:type="dxa"/>
          </w:tcPr>
          <w:p w14:paraId="7B97877B" w14:textId="36EAB326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159.430,00</w:t>
            </w:r>
          </w:p>
        </w:tc>
        <w:tc>
          <w:tcPr>
            <w:tcW w:w="1417" w:type="dxa"/>
          </w:tcPr>
          <w:p w14:paraId="6C37C33E" w14:textId="64E795B7" w:rsidR="002960FE" w:rsidRDefault="000B7002"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138.283,65</w:t>
            </w:r>
          </w:p>
        </w:tc>
      </w:tr>
    </w:tbl>
    <w:p w14:paraId="75A900DE" w14:textId="37DBB398" w:rsidR="002960FE" w:rsidRDefault="000B7002" w:rsidP="000B700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30ABAE0E" w14:textId="77777777" w:rsidR="002960FE" w:rsidRDefault="002960F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977CD8" w14:textId="3C592BA4" w:rsidR="002960FE" w:rsidRDefault="000B700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3CA0A12F" w14:textId="21877741" w:rsidR="002960FE" w:rsidRDefault="000B700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Općine Stubičke Toplice</w:t>
      </w:r>
    </w:p>
    <w:p w14:paraId="4E43FE81" w14:textId="31BB9C33" w:rsidR="000B7002" w:rsidRDefault="000B700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1EB6EB9B" w14:textId="052DE8F3" w:rsidR="002960FE" w:rsidRDefault="000B7002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 w14:paraId="08BF6BF3" w14:textId="77777777" w:rsidR="002960FE" w:rsidRDefault="002960FE">
      <w:pPr>
        <w:pStyle w:val="Bezproreda"/>
        <w:spacing w:line="276" w:lineRule="auto"/>
        <w:rPr>
          <w:rFonts w:cstheme="minorHAnsi"/>
        </w:rPr>
      </w:pPr>
    </w:p>
    <w:p w14:paraId="329D0A04" w14:textId="77777777" w:rsidR="002960FE" w:rsidRDefault="002960FE">
      <w:pPr>
        <w:pStyle w:val="Bezproreda"/>
        <w:spacing w:line="276" w:lineRule="auto"/>
        <w:rPr>
          <w:rFonts w:cstheme="minorHAnsi"/>
        </w:rPr>
      </w:pPr>
    </w:p>
    <w:p w14:paraId="4D9612E5" w14:textId="77777777" w:rsidR="002960FE" w:rsidRDefault="002960FE">
      <w:pPr>
        <w:pStyle w:val="Bezproreda"/>
        <w:spacing w:line="276" w:lineRule="auto"/>
        <w:rPr>
          <w:rFonts w:cstheme="minorHAnsi"/>
        </w:rPr>
      </w:pPr>
    </w:p>
    <w:p w14:paraId="115FB40F" w14:textId="0B662E65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6A0E9143" w14:textId="4BE79680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0E857A34" w14:textId="31ADDE3B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76333FE4" w14:textId="27271274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20FBB31A" w14:textId="7312A071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2CA21181" w14:textId="60863E7B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1917CC81" w14:textId="410D1FD8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2F8B770A" w14:textId="14627EBF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21A51D23" w14:textId="565B8096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0F60CF2A" w14:textId="0FF83B7A" w:rsidR="002960FE" w:rsidRDefault="002960FE">
      <w:pPr>
        <w:pStyle w:val="Bezproreda"/>
        <w:spacing w:line="276" w:lineRule="auto"/>
        <w:ind w:left="708"/>
        <w:rPr>
          <w:rFonts w:cstheme="minorHAnsi"/>
        </w:rPr>
      </w:pPr>
    </w:p>
    <w:p w14:paraId="5C2B02C4" w14:textId="791604DF" w:rsidR="002960FE" w:rsidRDefault="002960FE" w:rsidP="00D62E23">
      <w:pPr>
        <w:pStyle w:val="Bezproreda"/>
        <w:spacing w:line="276" w:lineRule="auto"/>
        <w:rPr>
          <w:rFonts w:cstheme="minorHAnsi"/>
        </w:rPr>
      </w:pPr>
    </w:p>
    <w:p w14:paraId="2116BDD9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7CFF0E67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12768BDC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7E2E558A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2512AD08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7C634E15" w14:textId="77777777" w:rsidR="00D62E23" w:rsidRDefault="00D62E23" w:rsidP="00D62E23">
      <w:pPr>
        <w:pStyle w:val="Bezproreda"/>
        <w:spacing w:line="276" w:lineRule="auto"/>
        <w:rPr>
          <w:rFonts w:cstheme="minorHAnsi"/>
        </w:rPr>
      </w:pPr>
    </w:p>
    <w:p w14:paraId="01F6CD7A" w14:textId="551DA2CD" w:rsidR="00D62E23" w:rsidRDefault="00D62E23" w:rsidP="00D62E23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Dostaviti:</w:t>
      </w:r>
    </w:p>
    <w:p w14:paraId="033AD8F7" w14:textId="42DA517E" w:rsidR="00D62E23" w:rsidRDefault="00D62E23" w:rsidP="00D62E23">
      <w:pPr>
        <w:pStyle w:val="Bezproreda"/>
        <w:numPr>
          <w:ilvl w:val="0"/>
          <w:numId w:val="10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sectPr w:rsidR="00D62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D7998"/>
    <w:multiLevelType w:val="hybridMultilevel"/>
    <w:tmpl w:val="856C07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0341C"/>
    <w:multiLevelType w:val="hybridMultilevel"/>
    <w:tmpl w:val="3CD6583C"/>
    <w:lvl w:ilvl="0" w:tplc="2CFC49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ED384F"/>
    <w:multiLevelType w:val="hybridMultilevel"/>
    <w:tmpl w:val="F7E809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851359">
    <w:abstractNumId w:val="0"/>
  </w:num>
  <w:num w:numId="2" w16cid:durableId="1891375778">
    <w:abstractNumId w:val="7"/>
  </w:num>
  <w:num w:numId="3" w16cid:durableId="12538302">
    <w:abstractNumId w:val="1"/>
  </w:num>
  <w:num w:numId="4" w16cid:durableId="515537029">
    <w:abstractNumId w:val="8"/>
  </w:num>
  <w:num w:numId="5" w16cid:durableId="238682243">
    <w:abstractNumId w:val="6"/>
  </w:num>
  <w:num w:numId="6" w16cid:durableId="77748200">
    <w:abstractNumId w:val="4"/>
  </w:num>
  <w:num w:numId="7" w16cid:durableId="425617281">
    <w:abstractNumId w:val="5"/>
  </w:num>
  <w:num w:numId="8" w16cid:durableId="170073301">
    <w:abstractNumId w:val="3"/>
  </w:num>
  <w:num w:numId="9" w16cid:durableId="639263940">
    <w:abstractNumId w:val="9"/>
  </w:num>
  <w:num w:numId="10" w16cid:durableId="1354265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60FE"/>
    <w:rsid w:val="000B7002"/>
    <w:rsid w:val="002960FE"/>
    <w:rsid w:val="00A20795"/>
    <w:rsid w:val="00D62E23"/>
    <w:rsid w:val="00EC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7CDEE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372ED-4E6B-4EA2-B808-A6CD3B06B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28</cp:revision>
  <cp:lastPrinted>2023-04-12T06:57:00Z</cp:lastPrinted>
  <dcterms:created xsi:type="dcterms:W3CDTF">2019-11-29T17:38:00Z</dcterms:created>
  <dcterms:modified xsi:type="dcterms:W3CDTF">2023-04-12T06:57:00Z</dcterms:modified>
</cp:coreProperties>
</file>