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987F78" w:rsidRDefault="009642B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987F78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KLASA:</w:t>
      </w:r>
      <w:r w:rsidR="00B32F24" w:rsidRPr="00987F78">
        <w:rPr>
          <w:rFonts w:ascii="Times New Roman" w:hAnsi="Times New Roman" w:cs="Times New Roman"/>
          <w:sz w:val="24"/>
          <w:szCs w:val="24"/>
        </w:rPr>
        <w:t xml:space="preserve"> </w:t>
      </w:r>
      <w:r w:rsidR="00987F78" w:rsidRPr="00987F78">
        <w:rPr>
          <w:rFonts w:ascii="Times New Roman" w:hAnsi="Times New Roman" w:cs="Times New Roman"/>
          <w:sz w:val="24"/>
          <w:szCs w:val="24"/>
        </w:rPr>
        <w:t>940-01/16-01/18</w:t>
      </w:r>
    </w:p>
    <w:p w:rsidR="009642B7" w:rsidRPr="00987F78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URBROJ:</w:t>
      </w:r>
      <w:r w:rsidR="005837EF" w:rsidRPr="00987F78">
        <w:rPr>
          <w:rFonts w:ascii="Times New Roman" w:hAnsi="Times New Roman" w:cs="Times New Roman"/>
          <w:sz w:val="24"/>
          <w:szCs w:val="24"/>
        </w:rPr>
        <w:t>2113/03-</w:t>
      </w:r>
      <w:proofErr w:type="spellStart"/>
      <w:r w:rsidR="005837EF" w:rsidRPr="00987F78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="005837EF" w:rsidRPr="00987F78">
        <w:rPr>
          <w:rFonts w:ascii="Times New Roman" w:hAnsi="Times New Roman" w:cs="Times New Roman"/>
          <w:sz w:val="24"/>
          <w:szCs w:val="24"/>
        </w:rPr>
        <w:t>-16-</w:t>
      </w:r>
      <w:r w:rsidR="00987F78" w:rsidRPr="00987F78">
        <w:rPr>
          <w:rFonts w:ascii="Times New Roman" w:hAnsi="Times New Roman" w:cs="Times New Roman"/>
          <w:sz w:val="24"/>
          <w:szCs w:val="24"/>
        </w:rPr>
        <w:t>2</w:t>
      </w:r>
    </w:p>
    <w:p w:rsidR="009642B7" w:rsidRPr="00987F78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987F78">
        <w:rPr>
          <w:rFonts w:ascii="Times New Roman" w:hAnsi="Times New Roman" w:cs="Times New Roman"/>
          <w:sz w:val="24"/>
          <w:szCs w:val="24"/>
        </w:rPr>
        <w:t xml:space="preserve"> </w:t>
      </w:r>
      <w:r w:rsidR="00987F78" w:rsidRPr="00987F78">
        <w:rPr>
          <w:rFonts w:ascii="Times New Roman" w:hAnsi="Times New Roman" w:cs="Times New Roman"/>
          <w:sz w:val="24"/>
          <w:szCs w:val="24"/>
        </w:rPr>
        <w:t>21.10.</w:t>
      </w:r>
      <w:r w:rsidR="001E4C89" w:rsidRPr="00987F78">
        <w:rPr>
          <w:rFonts w:ascii="Times New Roman" w:hAnsi="Times New Roman" w:cs="Times New Roman"/>
          <w:sz w:val="24"/>
          <w:szCs w:val="24"/>
        </w:rPr>
        <w:t>2016.</w:t>
      </w:r>
    </w:p>
    <w:p w:rsidR="008F0EBA" w:rsidRPr="00987F78" w:rsidRDefault="008F0EBA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987F78" w:rsidRDefault="008F0EBA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Na temelju čl. 35. st. 2. i čl.  391. st. 3. al. 1. Zakona o vlasništvu i drugim stvarnim pravima (Nar. nov. br. 91/96, 68/98, 137/99, 22/00, 73/00, 114/01, 79/06, 141/06, 146/08, 38/09, 153/09, 90/10, 143/12, 152/14) i članka 46. st. 2. t. 23. Statuta Općine Stubičke Toplice (Službeni glasnik Krapinsko-zagorske županije br. 16/09 i 9/13), načelnik Općine Stubičke Toplice donosi</w:t>
      </w:r>
    </w:p>
    <w:p w:rsidR="008F0EBA" w:rsidRPr="00987F78" w:rsidRDefault="008F0EBA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BA" w:rsidRPr="00987F78" w:rsidRDefault="008F0EBA" w:rsidP="00987F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78">
        <w:rPr>
          <w:rFonts w:ascii="Times New Roman" w:hAnsi="Times New Roman" w:cs="Times New Roman"/>
          <w:b/>
          <w:sz w:val="24"/>
          <w:szCs w:val="24"/>
        </w:rPr>
        <w:t>ODLUKU O UTVRĐIVANJU PRIJEDLOGA</w:t>
      </w:r>
    </w:p>
    <w:p w:rsidR="008F0EBA" w:rsidRPr="00987F78" w:rsidRDefault="008F0EBA" w:rsidP="00987F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78">
        <w:rPr>
          <w:rFonts w:ascii="Times New Roman" w:hAnsi="Times New Roman" w:cs="Times New Roman"/>
          <w:b/>
          <w:sz w:val="24"/>
          <w:szCs w:val="24"/>
        </w:rPr>
        <w:t>ODLUKE O PRODAJI k.č.br. 1715/3 k.o. Kraljev Vrh</w:t>
      </w:r>
    </w:p>
    <w:p w:rsidR="008F0EBA" w:rsidRPr="00987F78" w:rsidRDefault="008F0EBA" w:rsidP="00987F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EBA" w:rsidRPr="00987F78" w:rsidRDefault="008F0EBA" w:rsidP="00987F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78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F0EBA" w:rsidRPr="00987F78" w:rsidRDefault="008F0EBA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C7" w:rsidRPr="00987F78" w:rsidRDefault="008F0EBA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 xml:space="preserve">Općina Stubičke Toplice prodat će nekretninu označenu kao k.č.br. 1715/3, oranica krč u Pili Donjoj, površine 6 </w:t>
      </w:r>
      <w:proofErr w:type="spellStart"/>
      <w:r w:rsidRPr="00987F78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987F78">
        <w:rPr>
          <w:rFonts w:ascii="Times New Roman" w:hAnsi="Times New Roman" w:cs="Times New Roman"/>
          <w:sz w:val="24"/>
          <w:szCs w:val="24"/>
        </w:rPr>
        <w:t xml:space="preserve">, upisana u </w:t>
      </w:r>
      <w:proofErr w:type="spellStart"/>
      <w:r w:rsidRPr="00987F78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987F78">
        <w:rPr>
          <w:rFonts w:ascii="Times New Roman" w:hAnsi="Times New Roman" w:cs="Times New Roman"/>
          <w:sz w:val="24"/>
          <w:szCs w:val="24"/>
        </w:rPr>
        <w:t xml:space="preserve">. ul. </w:t>
      </w:r>
      <w:proofErr w:type="spellStart"/>
      <w:r w:rsidRPr="00987F78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987F78">
        <w:rPr>
          <w:rFonts w:ascii="Times New Roman" w:hAnsi="Times New Roman" w:cs="Times New Roman"/>
          <w:sz w:val="24"/>
          <w:szCs w:val="24"/>
        </w:rPr>
        <w:t xml:space="preserve"> 66 k.o. Kraljev </w:t>
      </w:r>
      <w:r w:rsidR="00F142C7" w:rsidRPr="00987F78">
        <w:rPr>
          <w:rFonts w:ascii="Times New Roman" w:hAnsi="Times New Roman" w:cs="Times New Roman"/>
          <w:sz w:val="24"/>
          <w:szCs w:val="24"/>
        </w:rPr>
        <w:t>V</w:t>
      </w:r>
      <w:r w:rsidRPr="00987F78">
        <w:rPr>
          <w:rFonts w:ascii="Times New Roman" w:hAnsi="Times New Roman" w:cs="Times New Roman"/>
          <w:sz w:val="24"/>
          <w:szCs w:val="24"/>
        </w:rPr>
        <w:t xml:space="preserve">rh, koja je </w:t>
      </w:r>
      <w:proofErr w:type="spellStart"/>
      <w:r w:rsidRPr="00987F78"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987F78">
        <w:rPr>
          <w:rFonts w:ascii="Times New Roman" w:hAnsi="Times New Roman" w:cs="Times New Roman"/>
          <w:sz w:val="24"/>
          <w:szCs w:val="24"/>
        </w:rPr>
        <w:t xml:space="preserve"> vlasništvo Općine</w:t>
      </w:r>
      <w:r w:rsidR="00987F78" w:rsidRPr="00987F78">
        <w:rPr>
          <w:rFonts w:ascii="Times New Roman" w:hAnsi="Times New Roman" w:cs="Times New Roman"/>
          <w:sz w:val="24"/>
          <w:szCs w:val="24"/>
        </w:rPr>
        <w:t>,</w:t>
      </w:r>
      <w:r w:rsidR="00F142C7" w:rsidRPr="00987F78">
        <w:rPr>
          <w:rFonts w:ascii="Times New Roman" w:hAnsi="Times New Roman" w:cs="Times New Roman"/>
          <w:sz w:val="24"/>
          <w:szCs w:val="24"/>
        </w:rPr>
        <w:t xml:space="preserve"> te u PL br. 939 k.o. Kraljev Vrh na ime posjednika, Općine Stubičke Toplice, podnositelju zahtjeva, Stanislavu </w:t>
      </w:r>
      <w:proofErr w:type="spellStart"/>
      <w:r w:rsidR="00F142C7" w:rsidRPr="00987F78">
        <w:rPr>
          <w:rFonts w:ascii="Times New Roman" w:hAnsi="Times New Roman" w:cs="Times New Roman"/>
          <w:sz w:val="24"/>
          <w:szCs w:val="24"/>
        </w:rPr>
        <w:t>Vrbanu</w:t>
      </w:r>
      <w:proofErr w:type="spellEnd"/>
      <w:r w:rsidR="00F142C7" w:rsidRPr="00987F78">
        <w:rPr>
          <w:rFonts w:ascii="Times New Roman" w:hAnsi="Times New Roman" w:cs="Times New Roman"/>
          <w:sz w:val="24"/>
          <w:szCs w:val="24"/>
        </w:rPr>
        <w:t>, OIB:59002351563, iz Stubičkih Toplica, Pila 114C.</w:t>
      </w:r>
    </w:p>
    <w:p w:rsidR="00F142C7" w:rsidRPr="00987F78" w:rsidRDefault="00F142C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C7" w:rsidRPr="00987F78" w:rsidRDefault="00F142C7" w:rsidP="00987F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7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142C7" w:rsidRPr="00987F78" w:rsidRDefault="00F142C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BA" w:rsidRPr="00987F78" w:rsidRDefault="00F142C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Utvrđuje se da nekretnina iz članka 1. ove Odluke</w:t>
      </w:r>
      <w:r w:rsidR="008F0EBA" w:rsidRPr="00987F78">
        <w:rPr>
          <w:rFonts w:ascii="Times New Roman" w:hAnsi="Times New Roman" w:cs="Times New Roman"/>
          <w:sz w:val="24"/>
          <w:szCs w:val="24"/>
        </w:rPr>
        <w:t xml:space="preserve"> u naravi predstavlja </w:t>
      </w:r>
      <w:r w:rsidRPr="00987F78">
        <w:rPr>
          <w:rFonts w:ascii="Times New Roman" w:hAnsi="Times New Roman" w:cs="Times New Roman"/>
          <w:sz w:val="24"/>
          <w:szCs w:val="24"/>
        </w:rPr>
        <w:t xml:space="preserve">dio livade u vlasništvu podnositelja zahtjeva, uz ŽC 2219, te da čini 0,43% </w:t>
      </w:r>
      <w:r w:rsidR="00987F78" w:rsidRPr="00987F78">
        <w:rPr>
          <w:rFonts w:ascii="Times New Roman" w:hAnsi="Times New Roman" w:cs="Times New Roman"/>
          <w:sz w:val="24"/>
          <w:szCs w:val="24"/>
        </w:rPr>
        <w:t xml:space="preserve">ukupne površine </w:t>
      </w:r>
      <w:r w:rsidRPr="00987F78">
        <w:rPr>
          <w:rFonts w:ascii="Times New Roman" w:hAnsi="Times New Roman" w:cs="Times New Roman"/>
          <w:sz w:val="24"/>
          <w:szCs w:val="24"/>
        </w:rPr>
        <w:t>parcele potrebne za formiranje građevne čestice te Općinsko vijeće Općine Stubičke Toplice može njome raspolagati bez provedbe natječaja.</w:t>
      </w:r>
    </w:p>
    <w:p w:rsidR="00F142C7" w:rsidRPr="00987F78" w:rsidRDefault="00F142C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C7" w:rsidRPr="00987F78" w:rsidRDefault="00F142C7" w:rsidP="00987F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78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F142C7" w:rsidRPr="00987F78" w:rsidRDefault="00F142C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C7" w:rsidRPr="00987F78" w:rsidRDefault="00F142C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Utvrđuje se cijena za prodaju nekretnine u iznosu od 20,00 eura po m</w:t>
      </w:r>
      <w:r w:rsidRPr="00987F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7F78">
        <w:rPr>
          <w:rFonts w:ascii="Times New Roman" w:hAnsi="Times New Roman" w:cs="Times New Roman"/>
          <w:sz w:val="24"/>
          <w:szCs w:val="24"/>
        </w:rPr>
        <w:t>, odnosno ukupno 440,00 eura.</w:t>
      </w:r>
    </w:p>
    <w:p w:rsidR="00F142C7" w:rsidRPr="00987F78" w:rsidRDefault="00F142C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Cijena se plaća u kunama, prema srednjem tečaju HNB-a na dan uplate.</w:t>
      </w:r>
    </w:p>
    <w:p w:rsid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78" w:rsidRP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7F78" w:rsidRPr="00987F78" w:rsidRDefault="00987F78" w:rsidP="00987F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78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:rsidR="00987F78" w:rsidRP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78" w:rsidRP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Kupac je dužan izvršiti uplatu po primitku ove Odluke te donijeti potvrdu o uplati na potpisivanje Ugovora.</w:t>
      </w:r>
    </w:p>
    <w:p w:rsidR="00987F78" w:rsidRP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78" w:rsidRPr="00987F78" w:rsidRDefault="00987F78" w:rsidP="00987F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78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987F78" w:rsidRP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78" w:rsidRP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Kupac snosi troškove provedbe ugovora i sređivanja zemljišno knjižnog stanja, kao i ovjere ugovora kod javnog bilježnika.</w:t>
      </w:r>
    </w:p>
    <w:p w:rsidR="00987F78" w:rsidRP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78" w:rsidRPr="00987F78" w:rsidRDefault="00987F78" w:rsidP="00987F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78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987F78" w:rsidRP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78" w:rsidRP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Ovlašćuje se načelnik Općine Stubičke Toplice za potpisivanje ugovora.</w:t>
      </w:r>
    </w:p>
    <w:p w:rsidR="00987F78" w:rsidRP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78" w:rsidRPr="00987F78" w:rsidRDefault="00987F78" w:rsidP="00987F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78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987F78" w:rsidRP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78" w:rsidRPr="00987F78" w:rsidRDefault="00987F78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Prijedlog Odluke se upućuje na usvajanje Općinskom vijeću Općine Stubičke Toplice.</w:t>
      </w:r>
    </w:p>
    <w:p w:rsidR="001A347D" w:rsidRPr="00987F78" w:rsidRDefault="00B31014" w:rsidP="008F0EB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ab/>
      </w:r>
    </w:p>
    <w:p w:rsidR="001A347D" w:rsidRPr="00987F78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987F78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Načelnik</w:t>
      </w:r>
    </w:p>
    <w:p w:rsidR="00E76EB7" w:rsidRPr="00987F78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E76EB7" w:rsidRPr="00987F78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6EB7" w:rsidRPr="00987F78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Vladimir Bosnar</w:t>
      </w:r>
    </w:p>
    <w:p w:rsidR="001A347D" w:rsidRPr="00987F78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987F78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987F78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987F78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987F78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987F78" w:rsidRDefault="001A347D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987F78" w:rsidRDefault="00987F78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1E4C89" w:rsidRDefault="001A347D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8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1E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E4C89"/>
    <w:rsid w:val="004B66EA"/>
    <w:rsid w:val="005837EF"/>
    <w:rsid w:val="00673BE4"/>
    <w:rsid w:val="007A66D7"/>
    <w:rsid w:val="00823739"/>
    <w:rsid w:val="00872DA5"/>
    <w:rsid w:val="008F0EBA"/>
    <w:rsid w:val="009642B7"/>
    <w:rsid w:val="00987F78"/>
    <w:rsid w:val="00B31014"/>
    <w:rsid w:val="00B32F24"/>
    <w:rsid w:val="00C06CA5"/>
    <w:rsid w:val="00DA0C31"/>
    <w:rsid w:val="00E76EB7"/>
    <w:rsid w:val="00F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1</cp:revision>
  <cp:lastPrinted>2016-03-30T08:13:00Z</cp:lastPrinted>
  <dcterms:created xsi:type="dcterms:W3CDTF">2016-10-21T10:34:00Z</dcterms:created>
  <dcterms:modified xsi:type="dcterms:W3CDTF">2016-10-21T10:59:00Z</dcterms:modified>
</cp:coreProperties>
</file>