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255BB2" w:rsidRPr="002007BC">
        <w:rPr>
          <w:rFonts w:cs="Times New Roman"/>
          <w:sz w:val="24"/>
          <w:szCs w:val="24"/>
        </w:rPr>
        <w:t>7</w:t>
      </w:r>
      <w:r w:rsidR="000262EB" w:rsidRPr="002007BC">
        <w:rPr>
          <w:rFonts w:cs="Times New Roman"/>
          <w:sz w:val="24"/>
          <w:szCs w:val="24"/>
        </w:rPr>
        <w:t>-01/</w:t>
      </w:r>
      <w:r w:rsidR="008A3767">
        <w:rPr>
          <w:rFonts w:cs="Times New Roman"/>
          <w:sz w:val="24"/>
          <w:szCs w:val="24"/>
        </w:rPr>
        <w:t>22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255BB2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Stubičke Toplice,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="008A3767">
        <w:rPr>
          <w:rFonts w:cs="Times New Roman"/>
          <w:sz w:val="24"/>
          <w:szCs w:val="24"/>
        </w:rPr>
        <w:t>13.11.</w:t>
      </w:r>
      <w:r w:rsidR="00255BB2" w:rsidRPr="002007BC">
        <w:rPr>
          <w:rFonts w:cs="Times New Roman"/>
          <w:sz w:val="24"/>
          <w:szCs w:val="24"/>
        </w:rPr>
        <w:t>2017.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8A3767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255BB2" w:rsidRPr="002007BC">
        <w:rPr>
          <w:rFonts w:cs="Times New Roman"/>
          <w:sz w:val="24"/>
          <w:szCs w:val="24"/>
        </w:rPr>
        <w:t>načelnik</w:t>
      </w:r>
      <w:r w:rsidR="008A3767">
        <w:rPr>
          <w:rFonts w:cs="Times New Roman"/>
          <w:sz w:val="24"/>
          <w:szCs w:val="24"/>
        </w:rPr>
        <w:t xml:space="preserve"> </w:t>
      </w:r>
      <w:r w:rsidRPr="002007BC">
        <w:rPr>
          <w:rFonts w:cs="Times New Roman"/>
          <w:sz w:val="24"/>
          <w:szCs w:val="24"/>
        </w:rPr>
        <w:t xml:space="preserve">Općine Stubičke Toplice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8A3767" w:rsidP="0005152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255BB2" w:rsidRPr="002007BC">
        <w:rPr>
          <w:rFonts w:cs="Times New Roman"/>
          <w:b/>
          <w:sz w:val="24"/>
          <w:szCs w:val="24"/>
        </w:rPr>
        <w:t xml:space="preserve">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Općina Stubičke Toplice u Proračunu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8A3767">
        <w:rPr>
          <w:rFonts w:cs="Times New Roman"/>
          <w:sz w:val="24"/>
          <w:szCs w:val="24"/>
        </w:rPr>
        <w:t>534.000,00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8A3767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lastRenderedPageBreak/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0"/>
        <w:gridCol w:w="6238"/>
        <w:gridCol w:w="1701"/>
      </w:tblGrid>
      <w:tr w:rsidR="008A3767" w:rsidRPr="002007BC" w:rsidTr="00CA226D">
        <w:tc>
          <w:tcPr>
            <w:tcW w:w="1100" w:type="dxa"/>
          </w:tcPr>
          <w:p w:rsidR="008A3767" w:rsidRPr="002007BC" w:rsidRDefault="008A3767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Red.br.</w:t>
            </w:r>
          </w:p>
        </w:tc>
        <w:tc>
          <w:tcPr>
            <w:tcW w:w="6238" w:type="dxa"/>
          </w:tcPr>
          <w:p w:rsidR="008A3767" w:rsidRPr="002007BC" w:rsidRDefault="008A3767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701" w:type="dxa"/>
            <w:vAlign w:val="center"/>
          </w:tcPr>
          <w:p w:rsidR="008A3767" w:rsidRDefault="008A3767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Plan za 2018. </w:t>
            </w:r>
          </w:p>
          <w:p w:rsidR="008A3767" w:rsidRPr="002007BC" w:rsidRDefault="008A3767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</w:t>
            </w:r>
            <w:r w:rsidRPr="002007BC">
              <w:rPr>
                <w:rFonts w:cs="Times New Roman"/>
                <w:b/>
                <w:i/>
                <w:sz w:val="24"/>
                <w:szCs w:val="24"/>
              </w:rPr>
              <w:t>kn</w:t>
            </w:r>
            <w:r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</w:t>
            </w:r>
            <w:r w:rsidR="00CA226D" w:rsidRPr="00CA226D">
              <w:rPr>
                <w:rFonts w:cs="Times New Roman"/>
                <w:sz w:val="24"/>
                <w:szCs w:val="24"/>
              </w:rPr>
              <w:t>5</w:t>
            </w:r>
            <w:r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</w:t>
            </w:r>
            <w:r w:rsidR="008A3767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</w:t>
            </w:r>
            <w:r w:rsidR="008A3767" w:rsidRPr="00CA226D">
              <w:rPr>
                <w:rFonts w:cs="Times New Roman"/>
                <w:sz w:val="24"/>
                <w:szCs w:val="24"/>
              </w:rPr>
              <w:t>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</w:t>
            </w:r>
            <w:r w:rsidR="00CA226D" w:rsidRPr="00CA226D">
              <w:rPr>
                <w:rFonts w:cs="Times New Roman"/>
                <w:sz w:val="24"/>
                <w:szCs w:val="24"/>
              </w:rPr>
              <w:t>7</w:t>
            </w: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</w:t>
            </w:r>
            <w:r w:rsidR="00CA226D" w:rsidRPr="00CA226D">
              <w:rPr>
                <w:rFonts w:cs="Times New Roman"/>
                <w:sz w:val="24"/>
                <w:szCs w:val="24"/>
              </w:rPr>
              <w:t>8</w:t>
            </w:r>
            <w:r w:rsidRPr="00CA226D">
              <w:rPr>
                <w:rFonts w:cs="Times New Roman"/>
                <w:sz w:val="24"/>
                <w:szCs w:val="24"/>
              </w:rPr>
              <w:t>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</w:t>
            </w:r>
            <w:r w:rsidR="008A3767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701" w:type="dxa"/>
            <w:vAlign w:val="center"/>
          </w:tcPr>
          <w:p w:rsidR="008A3767" w:rsidRPr="002007BC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534.000</w:t>
            </w:r>
            <w:r w:rsidR="008A3767"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  <w:bookmarkStart w:id="0" w:name="_GoBack"/>
      <w:bookmarkEnd w:id="0"/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Prijedlog Odluke o socijalnom programu Općine Stubičke Toplice za 2018. godinu upućuje se Općinskom vijeću na donošenje.</w:t>
      </w:r>
    </w:p>
    <w:p w:rsidR="000262EB" w:rsidRPr="002007BC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8A3767"/>
    <w:rsid w:val="00931E6B"/>
    <w:rsid w:val="009451B8"/>
    <w:rsid w:val="00963C02"/>
    <w:rsid w:val="009642B7"/>
    <w:rsid w:val="00B0008B"/>
    <w:rsid w:val="00C06CA5"/>
    <w:rsid w:val="00C92491"/>
    <w:rsid w:val="00CA226D"/>
    <w:rsid w:val="00CD6B65"/>
    <w:rsid w:val="00E76EB7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34D0"/>
  <w15:docId w15:val="{B27CA016-33FB-4909-8ACF-17E7790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11</cp:revision>
  <cp:lastPrinted>2017-11-14T10:40:00Z</cp:lastPrinted>
  <dcterms:created xsi:type="dcterms:W3CDTF">2015-11-04T12:17:00Z</dcterms:created>
  <dcterms:modified xsi:type="dcterms:W3CDTF">2017-11-14T10:40:00Z</dcterms:modified>
</cp:coreProperties>
</file>