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B0C" w:rsidRPr="00E45DC8" w:rsidRDefault="009A2702" w:rsidP="00454897">
      <w:pPr>
        <w:spacing w:line="276" w:lineRule="auto"/>
        <w:jc w:val="both"/>
        <w:rPr>
          <w:rFonts w:ascii="Times New Roman" w:hAnsi="Times New Roman" w:cs="Times New Roman"/>
          <w:sz w:val="24"/>
          <w:szCs w:val="24"/>
        </w:rPr>
      </w:pPr>
      <w:r>
        <w:rPr>
          <w:rFonts w:ascii="Times New Roman" w:hAnsi="Times New Roman" w:cs="Times New Roman"/>
          <w:sz w:val="24"/>
          <w:szCs w:val="24"/>
        </w:rPr>
        <w:t>NACRT ODLUKE</w:t>
      </w:r>
    </w:p>
    <w:p w:rsidR="00567B0C" w:rsidRPr="00E45DC8" w:rsidRDefault="00023A5C" w:rsidP="00454897">
      <w:pPr>
        <w:spacing w:line="276" w:lineRule="auto"/>
        <w:jc w:val="both"/>
        <w:rPr>
          <w:rFonts w:ascii="Times New Roman" w:eastAsia="Times New Roman" w:hAnsi="Times New Roman" w:cs="Times New Roman"/>
          <w:sz w:val="24"/>
          <w:szCs w:val="24"/>
          <w:lang w:val="de-DE" w:eastAsia="hr-HR"/>
        </w:rPr>
      </w:pPr>
      <w:r w:rsidRPr="00E45DC8">
        <w:rPr>
          <w:rFonts w:ascii="Times New Roman" w:eastAsia="Times New Roman" w:hAnsi="Times New Roman" w:cs="Times New Roman"/>
          <w:sz w:val="24"/>
          <w:szCs w:val="24"/>
          <w:lang w:val="de-DE" w:eastAsia="hr-HR"/>
        </w:rPr>
        <w:t>KLASA:</w:t>
      </w:r>
      <w:r w:rsidR="008B0318" w:rsidRPr="00E45DC8">
        <w:rPr>
          <w:rFonts w:ascii="Times New Roman" w:eastAsia="Times New Roman" w:hAnsi="Times New Roman" w:cs="Times New Roman"/>
          <w:sz w:val="24"/>
          <w:szCs w:val="24"/>
          <w:lang w:val="de-DE" w:eastAsia="hr-HR"/>
        </w:rPr>
        <w:t>363-01/18-02/</w:t>
      </w:r>
    </w:p>
    <w:p w:rsidR="00567B0C" w:rsidRPr="00E45DC8" w:rsidRDefault="008B0318" w:rsidP="00454897">
      <w:pPr>
        <w:spacing w:line="276" w:lineRule="auto"/>
        <w:jc w:val="both"/>
        <w:rPr>
          <w:rFonts w:ascii="Times New Roman" w:eastAsia="Times New Roman" w:hAnsi="Times New Roman" w:cs="Times New Roman"/>
          <w:sz w:val="24"/>
          <w:szCs w:val="24"/>
          <w:lang w:val="de-DE" w:eastAsia="hr-HR"/>
        </w:rPr>
      </w:pPr>
      <w:r w:rsidRPr="00E45DC8">
        <w:rPr>
          <w:rFonts w:ascii="Times New Roman" w:eastAsia="Times New Roman" w:hAnsi="Times New Roman" w:cs="Times New Roman"/>
          <w:sz w:val="24"/>
          <w:szCs w:val="24"/>
          <w:lang w:val="de-DE" w:eastAsia="hr-HR"/>
        </w:rPr>
        <w:t>URBROJ:2113/05-01-18</w:t>
      </w:r>
      <w:r w:rsidR="00567B0C" w:rsidRPr="00E45DC8">
        <w:rPr>
          <w:rFonts w:ascii="Times New Roman" w:eastAsia="Times New Roman" w:hAnsi="Times New Roman" w:cs="Times New Roman"/>
          <w:sz w:val="24"/>
          <w:szCs w:val="24"/>
          <w:lang w:val="de-DE" w:eastAsia="hr-HR"/>
        </w:rPr>
        <w:t>-</w:t>
      </w:r>
    </w:p>
    <w:p w:rsidR="00023A5C" w:rsidRPr="00E45DC8" w:rsidRDefault="00023A5C" w:rsidP="00454897">
      <w:pPr>
        <w:spacing w:line="276" w:lineRule="auto"/>
        <w:jc w:val="both"/>
        <w:rPr>
          <w:rFonts w:ascii="Times New Roman" w:eastAsia="Times New Roman" w:hAnsi="Times New Roman" w:cs="Times New Roman"/>
          <w:sz w:val="24"/>
          <w:szCs w:val="24"/>
          <w:lang w:eastAsia="hr-HR"/>
        </w:rPr>
      </w:pPr>
      <w:r w:rsidRPr="00E45DC8">
        <w:rPr>
          <w:rFonts w:ascii="Times New Roman" w:eastAsia="Times New Roman" w:hAnsi="Times New Roman" w:cs="Times New Roman"/>
          <w:sz w:val="24"/>
          <w:szCs w:val="24"/>
          <w:lang w:eastAsia="hr-HR"/>
        </w:rPr>
        <w:t>Stubičke Toplice</w:t>
      </w:r>
      <w:r w:rsidR="00567B0C" w:rsidRPr="00E45DC8">
        <w:rPr>
          <w:rFonts w:ascii="Times New Roman" w:eastAsia="Times New Roman" w:hAnsi="Times New Roman" w:cs="Times New Roman"/>
          <w:sz w:val="24"/>
          <w:szCs w:val="24"/>
          <w:lang w:eastAsia="hr-HR"/>
        </w:rPr>
        <w:t xml:space="preserve">, </w:t>
      </w:r>
      <w:r w:rsidR="00232479">
        <w:rPr>
          <w:rFonts w:ascii="Times New Roman" w:eastAsia="Times New Roman" w:hAnsi="Times New Roman" w:cs="Times New Roman"/>
          <w:sz w:val="24"/>
          <w:szCs w:val="24"/>
          <w:lang w:eastAsia="hr-HR"/>
        </w:rPr>
        <w:t>--.--.</w:t>
      </w:r>
      <w:r w:rsidR="008B0318" w:rsidRPr="00E45DC8">
        <w:rPr>
          <w:rFonts w:ascii="Times New Roman" w:eastAsia="Times New Roman" w:hAnsi="Times New Roman" w:cs="Times New Roman"/>
          <w:sz w:val="24"/>
          <w:szCs w:val="24"/>
          <w:lang w:eastAsia="hr-HR"/>
        </w:rPr>
        <w:t>2018.</w:t>
      </w:r>
      <w:r w:rsidR="00567B0C" w:rsidRPr="00E45DC8">
        <w:rPr>
          <w:rFonts w:ascii="Times New Roman" w:eastAsia="Times New Roman" w:hAnsi="Times New Roman" w:cs="Times New Roman"/>
          <w:sz w:val="24"/>
          <w:szCs w:val="24"/>
          <w:lang w:eastAsia="hr-HR"/>
        </w:rPr>
        <w:t xml:space="preserve"> </w:t>
      </w:r>
    </w:p>
    <w:p w:rsidR="00A643D6" w:rsidRDefault="00567B0C" w:rsidP="00454897">
      <w:pPr>
        <w:spacing w:after="0" w:line="276" w:lineRule="auto"/>
        <w:jc w:val="both"/>
        <w:rPr>
          <w:rFonts w:ascii="Times New Roman" w:eastAsia="Times New Roman" w:hAnsi="Times New Roman" w:cs="Times New Roman"/>
          <w:sz w:val="24"/>
          <w:szCs w:val="24"/>
          <w:lang w:eastAsia="hr-HR"/>
        </w:rPr>
      </w:pPr>
      <w:r w:rsidRPr="00E45DC8">
        <w:rPr>
          <w:rFonts w:ascii="Times New Roman" w:eastAsia="Times New Roman" w:hAnsi="Times New Roman" w:cs="Times New Roman"/>
          <w:sz w:val="24"/>
          <w:szCs w:val="24"/>
          <w:lang w:eastAsia="hr-HR"/>
        </w:rPr>
        <w:t xml:space="preserve">Na temelju članka </w:t>
      </w:r>
      <w:r w:rsidR="00D15E7C" w:rsidRPr="00E45DC8">
        <w:rPr>
          <w:rFonts w:ascii="Times New Roman" w:eastAsia="Times New Roman" w:hAnsi="Times New Roman" w:cs="Times New Roman"/>
          <w:sz w:val="24"/>
          <w:szCs w:val="24"/>
          <w:lang w:eastAsia="hr-HR"/>
        </w:rPr>
        <w:t>95</w:t>
      </w:r>
      <w:r w:rsidR="008B0318" w:rsidRPr="00E45DC8">
        <w:rPr>
          <w:rFonts w:ascii="Times New Roman" w:eastAsia="Times New Roman" w:hAnsi="Times New Roman" w:cs="Times New Roman"/>
          <w:sz w:val="24"/>
          <w:szCs w:val="24"/>
          <w:lang w:eastAsia="hr-HR"/>
        </w:rPr>
        <w:t xml:space="preserve">. </w:t>
      </w:r>
      <w:r w:rsidR="00D15E7C" w:rsidRPr="00E45DC8">
        <w:rPr>
          <w:rFonts w:ascii="Times New Roman" w:eastAsia="Times New Roman" w:hAnsi="Times New Roman" w:cs="Times New Roman"/>
          <w:sz w:val="24"/>
          <w:szCs w:val="24"/>
          <w:lang w:eastAsia="hr-HR"/>
        </w:rPr>
        <w:t xml:space="preserve">st. 1. </w:t>
      </w:r>
      <w:r w:rsidR="008B0318" w:rsidRPr="00E45DC8">
        <w:rPr>
          <w:rFonts w:ascii="Times New Roman" w:eastAsia="Times New Roman" w:hAnsi="Times New Roman" w:cs="Times New Roman"/>
          <w:sz w:val="24"/>
          <w:szCs w:val="24"/>
          <w:lang w:eastAsia="hr-HR"/>
        </w:rPr>
        <w:t xml:space="preserve">Zakona o komunalnom gospodarstvu </w:t>
      </w:r>
      <w:r w:rsidR="00AA747E" w:rsidRPr="00E45DC8">
        <w:rPr>
          <w:rFonts w:ascii="Times New Roman" w:eastAsia="Times New Roman" w:hAnsi="Times New Roman" w:cs="Times New Roman"/>
          <w:sz w:val="24"/>
          <w:szCs w:val="24"/>
          <w:lang w:eastAsia="hr-HR"/>
        </w:rPr>
        <w:t>(Nar</w:t>
      </w:r>
      <w:r w:rsidR="00D15E7C" w:rsidRPr="00E45DC8">
        <w:rPr>
          <w:rFonts w:ascii="Times New Roman" w:eastAsia="Times New Roman" w:hAnsi="Times New Roman" w:cs="Times New Roman"/>
          <w:sz w:val="24"/>
          <w:szCs w:val="24"/>
          <w:lang w:eastAsia="hr-HR"/>
        </w:rPr>
        <w:t>odne</w:t>
      </w:r>
      <w:r w:rsidR="00AA747E" w:rsidRPr="00E45DC8">
        <w:rPr>
          <w:rFonts w:ascii="Times New Roman" w:eastAsia="Times New Roman" w:hAnsi="Times New Roman" w:cs="Times New Roman"/>
          <w:sz w:val="24"/>
          <w:szCs w:val="24"/>
          <w:lang w:eastAsia="hr-HR"/>
        </w:rPr>
        <w:t xml:space="preserve"> nov</w:t>
      </w:r>
      <w:r w:rsidR="00D15E7C" w:rsidRPr="00E45DC8">
        <w:rPr>
          <w:rFonts w:ascii="Times New Roman" w:eastAsia="Times New Roman" w:hAnsi="Times New Roman" w:cs="Times New Roman"/>
          <w:sz w:val="24"/>
          <w:szCs w:val="24"/>
          <w:lang w:eastAsia="hr-HR"/>
        </w:rPr>
        <w:t>ine</w:t>
      </w:r>
      <w:r w:rsidR="00AA747E" w:rsidRPr="00E45DC8">
        <w:rPr>
          <w:rFonts w:ascii="Times New Roman" w:eastAsia="Times New Roman" w:hAnsi="Times New Roman" w:cs="Times New Roman"/>
          <w:sz w:val="24"/>
          <w:szCs w:val="24"/>
          <w:lang w:eastAsia="hr-HR"/>
        </w:rPr>
        <w:t xml:space="preserve"> br. </w:t>
      </w:r>
      <w:r w:rsidR="00D15E7C" w:rsidRPr="00E45DC8">
        <w:rPr>
          <w:rFonts w:ascii="Times New Roman" w:eastAsia="Times New Roman" w:hAnsi="Times New Roman" w:cs="Times New Roman"/>
          <w:sz w:val="24"/>
          <w:szCs w:val="24"/>
          <w:lang w:eastAsia="hr-HR"/>
        </w:rPr>
        <w:t>68/18) i</w:t>
      </w:r>
      <w:r w:rsidRPr="00E45DC8">
        <w:rPr>
          <w:rFonts w:ascii="Times New Roman" w:eastAsia="Times New Roman" w:hAnsi="Times New Roman" w:cs="Times New Roman"/>
          <w:sz w:val="24"/>
          <w:szCs w:val="24"/>
          <w:lang w:eastAsia="hr-HR"/>
        </w:rPr>
        <w:t xml:space="preserve"> članka </w:t>
      </w:r>
      <w:r w:rsidR="00023A5C" w:rsidRPr="00E45DC8">
        <w:rPr>
          <w:rFonts w:ascii="Times New Roman" w:eastAsia="Times New Roman" w:hAnsi="Times New Roman" w:cs="Times New Roman"/>
          <w:sz w:val="24"/>
          <w:szCs w:val="24"/>
          <w:lang w:eastAsia="hr-HR"/>
        </w:rPr>
        <w:t>25.</w:t>
      </w:r>
      <w:r w:rsidR="008B0318" w:rsidRPr="00E45DC8">
        <w:rPr>
          <w:rFonts w:ascii="Times New Roman" w:eastAsia="Times New Roman" w:hAnsi="Times New Roman" w:cs="Times New Roman"/>
          <w:sz w:val="24"/>
          <w:szCs w:val="24"/>
          <w:lang w:eastAsia="hr-HR"/>
        </w:rPr>
        <w:t xml:space="preserve"> </w:t>
      </w:r>
      <w:r w:rsidR="00023A5C" w:rsidRPr="00E45DC8">
        <w:rPr>
          <w:rFonts w:ascii="Times New Roman" w:eastAsia="Times New Roman" w:hAnsi="Times New Roman" w:cs="Times New Roman"/>
          <w:sz w:val="24"/>
          <w:szCs w:val="24"/>
          <w:lang w:eastAsia="hr-HR"/>
        </w:rPr>
        <w:t>t</w:t>
      </w:r>
      <w:r w:rsidRPr="00E45DC8">
        <w:rPr>
          <w:rFonts w:ascii="Times New Roman" w:eastAsia="Times New Roman" w:hAnsi="Times New Roman" w:cs="Times New Roman"/>
          <w:sz w:val="24"/>
          <w:szCs w:val="24"/>
          <w:lang w:eastAsia="hr-HR"/>
        </w:rPr>
        <w:t xml:space="preserve">. </w:t>
      </w:r>
      <w:r w:rsidR="00023A5C" w:rsidRPr="00E45DC8">
        <w:rPr>
          <w:rFonts w:ascii="Times New Roman" w:eastAsia="Times New Roman" w:hAnsi="Times New Roman" w:cs="Times New Roman"/>
          <w:sz w:val="24"/>
          <w:szCs w:val="24"/>
          <w:lang w:eastAsia="hr-HR"/>
        </w:rPr>
        <w:t xml:space="preserve">16. </w:t>
      </w:r>
      <w:r w:rsidRPr="00E45DC8">
        <w:rPr>
          <w:rFonts w:ascii="Times New Roman" w:eastAsia="Times New Roman" w:hAnsi="Times New Roman" w:cs="Times New Roman"/>
          <w:sz w:val="24"/>
          <w:szCs w:val="24"/>
          <w:lang w:eastAsia="hr-HR"/>
        </w:rPr>
        <w:t xml:space="preserve">Statuta Općine </w:t>
      </w:r>
      <w:r w:rsidR="00023A5C" w:rsidRPr="00E45DC8">
        <w:rPr>
          <w:rFonts w:ascii="Times New Roman" w:eastAsia="Times New Roman" w:hAnsi="Times New Roman" w:cs="Times New Roman"/>
          <w:sz w:val="24"/>
          <w:szCs w:val="24"/>
          <w:lang w:eastAsia="hr-HR"/>
        </w:rPr>
        <w:t>Stubičke Toplice (</w:t>
      </w:r>
      <w:r w:rsidRPr="00E45DC8">
        <w:rPr>
          <w:rFonts w:ascii="Times New Roman" w:eastAsia="Times New Roman" w:hAnsi="Times New Roman" w:cs="Times New Roman"/>
          <w:sz w:val="24"/>
          <w:szCs w:val="24"/>
          <w:lang w:eastAsia="hr-HR"/>
        </w:rPr>
        <w:t>Službeni glas</w:t>
      </w:r>
      <w:r w:rsidR="00023A5C" w:rsidRPr="00E45DC8">
        <w:rPr>
          <w:rFonts w:ascii="Times New Roman" w:eastAsia="Times New Roman" w:hAnsi="Times New Roman" w:cs="Times New Roman"/>
          <w:sz w:val="24"/>
          <w:szCs w:val="24"/>
          <w:lang w:eastAsia="hr-HR"/>
        </w:rPr>
        <w:t>nik Krapinsko-zagorske županije</w:t>
      </w:r>
      <w:r w:rsidRPr="00E45DC8">
        <w:rPr>
          <w:rFonts w:ascii="Times New Roman" w:eastAsia="Times New Roman" w:hAnsi="Times New Roman" w:cs="Times New Roman"/>
          <w:sz w:val="24"/>
          <w:szCs w:val="24"/>
          <w:lang w:eastAsia="hr-HR"/>
        </w:rPr>
        <w:t xml:space="preserve"> </w:t>
      </w:r>
      <w:r w:rsidR="00023A5C" w:rsidRPr="00E45DC8">
        <w:rPr>
          <w:rFonts w:ascii="Times New Roman" w:eastAsia="Times New Roman" w:hAnsi="Times New Roman" w:cs="Times New Roman"/>
          <w:sz w:val="24"/>
          <w:szCs w:val="24"/>
          <w:lang w:eastAsia="hr-HR"/>
        </w:rPr>
        <w:t>br. 16/09</w:t>
      </w:r>
      <w:r w:rsidR="00D15E7C" w:rsidRPr="00E45DC8">
        <w:rPr>
          <w:rFonts w:ascii="Times New Roman" w:eastAsia="Times New Roman" w:hAnsi="Times New Roman" w:cs="Times New Roman"/>
          <w:sz w:val="24"/>
          <w:szCs w:val="24"/>
          <w:lang w:eastAsia="hr-HR"/>
        </w:rPr>
        <w:t>,</w:t>
      </w:r>
      <w:r w:rsidR="00023A5C" w:rsidRPr="00E45DC8">
        <w:rPr>
          <w:rFonts w:ascii="Times New Roman" w:eastAsia="Times New Roman" w:hAnsi="Times New Roman" w:cs="Times New Roman"/>
          <w:sz w:val="24"/>
          <w:szCs w:val="24"/>
          <w:lang w:eastAsia="hr-HR"/>
        </w:rPr>
        <w:t xml:space="preserve"> 9/13</w:t>
      </w:r>
      <w:r w:rsidR="00D15E7C" w:rsidRPr="00E45DC8">
        <w:rPr>
          <w:rFonts w:ascii="Times New Roman" w:eastAsia="Times New Roman" w:hAnsi="Times New Roman" w:cs="Times New Roman"/>
          <w:sz w:val="24"/>
          <w:szCs w:val="24"/>
          <w:lang w:eastAsia="hr-HR"/>
        </w:rPr>
        <w:t xml:space="preserve"> i 15/18</w:t>
      </w:r>
      <w:r w:rsidRPr="00E45DC8">
        <w:rPr>
          <w:rFonts w:ascii="Times New Roman" w:eastAsia="Times New Roman" w:hAnsi="Times New Roman" w:cs="Times New Roman"/>
          <w:sz w:val="24"/>
          <w:szCs w:val="24"/>
          <w:lang w:eastAsia="hr-HR"/>
        </w:rPr>
        <w:t xml:space="preserve">) Općinsko vijeće Općine </w:t>
      </w:r>
      <w:r w:rsidR="00023A5C" w:rsidRPr="00E45DC8">
        <w:rPr>
          <w:rFonts w:ascii="Times New Roman" w:eastAsia="Times New Roman" w:hAnsi="Times New Roman" w:cs="Times New Roman"/>
          <w:sz w:val="24"/>
          <w:szCs w:val="24"/>
          <w:lang w:eastAsia="hr-HR"/>
        </w:rPr>
        <w:t>Stubičke Toplice</w:t>
      </w:r>
      <w:r w:rsidRPr="00E45DC8">
        <w:rPr>
          <w:rFonts w:ascii="Times New Roman" w:eastAsia="Times New Roman" w:hAnsi="Times New Roman" w:cs="Times New Roman"/>
          <w:sz w:val="24"/>
          <w:szCs w:val="24"/>
          <w:lang w:eastAsia="hr-HR"/>
        </w:rPr>
        <w:t xml:space="preserve"> na </w:t>
      </w:r>
      <w:r w:rsidR="00D15E7C" w:rsidRPr="00E45DC8">
        <w:rPr>
          <w:rFonts w:ascii="Times New Roman" w:eastAsia="Times New Roman" w:hAnsi="Times New Roman" w:cs="Times New Roman"/>
          <w:sz w:val="24"/>
          <w:szCs w:val="24"/>
          <w:lang w:eastAsia="hr-HR"/>
        </w:rPr>
        <w:t>svojoj ___.</w:t>
      </w:r>
      <w:r w:rsidRPr="00E45DC8">
        <w:rPr>
          <w:rFonts w:ascii="Times New Roman" w:eastAsia="Times New Roman" w:hAnsi="Times New Roman" w:cs="Times New Roman"/>
          <w:sz w:val="24"/>
          <w:szCs w:val="24"/>
          <w:lang w:eastAsia="hr-HR"/>
        </w:rPr>
        <w:t xml:space="preserve"> sjednici </w:t>
      </w:r>
      <w:r w:rsidR="00D15E7C" w:rsidRPr="00E45DC8">
        <w:rPr>
          <w:rFonts w:ascii="Times New Roman" w:eastAsia="Times New Roman" w:hAnsi="Times New Roman" w:cs="Times New Roman"/>
          <w:sz w:val="24"/>
          <w:szCs w:val="24"/>
          <w:lang w:eastAsia="hr-HR"/>
        </w:rPr>
        <w:t xml:space="preserve">održanoj </w:t>
      </w:r>
      <w:r w:rsidRPr="00E45DC8">
        <w:rPr>
          <w:rFonts w:ascii="Times New Roman" w:eastAsia="Times New Roman" w:hAnsi="Times New Roman" w:cs="Times New Roman"/>
          <w:sz w:val="24"/>
          <w:szCs w:val="24"/>
          <w:lang w:eastAsia="hr-HR"/>
        </w:rPr>
        <w:t xml:space="preserve">dana </w:t>
      </w:r>
      <w:r w:rsidR="00D15E7C" w:rsidRPr="00E45DC8">
        <w:rPr>
          <w:rFonts w:ascii="Times New Roman" w:eastAsia="Times New Roman" w:hAnsi="Times New Roman" w:cs="Times New Roman"/>
          <w:sz w:val="24"/>
          <w:szCs w:val="24"/>
          <w:lang w:eastAsia="hr-HR"/>
        </w:rPr>
        <w:t>________</w:t>
      </w:r>
      <w:r w:rsidR="00023A5C" w:rsidRPr="00E45DC8">
        <w:rPr>
          <w:rFonts w:ascii="Times New Roman" w:eastAsia="Times New Roman" w:hAnsi="Times New Roman" w:cs="Times New Roman"/>
          <w:sz w:val="24"/>
          <w:szCs w:val="24"/>
          <w:lang w:eastAsia="hr-HR"/>
        </w:rPr>
        <w:t xml:space="preserve"> 201</w:t>
      </w:r>
      <w:r w:rsidR="008B0318" w:rsidRPr="00E45DC8">
        <w:rPr>
          <w:rFonts w:ascii="Times New Roman" w:eastAsia="Times New Roman" w:hAnsi="Times New Roman" w:cs="Times New Roman"/>
          <w:sz w:val="24"/>
          <w:szCs w:val="24"/>
          <w:lang w:eastAsia="hr-HR"/>
        </w:rPr>
        <w:t>8</w:t>
      </w:r>
      <w:r w:rsidR="00023A5C" w:rsidRPr="00E45DC8">
        <w:rPr>
          <w:rFonts w:ascii="Times New Roman" w:eastAsia="Times New Roman" w:hAnsi="Times New Roman" w:cs="Times New Roman"/>
          <w:sz w:val="24"/>
          <w:szCs w:val="24"/>
          <w:lang w:eastAsia="hr-HR"/>
        </w:rPr>
        <w:t xml:space="preserve">. </w:t>
      </w:r>
      <w:r w:rsidRPr="00E45DC8">
        <w:rPr>
          <w:rFonts w:ascii="Times New Roman" w:eastAsia="Times New Roman" w:hAnsi="Times New Roman" w:cs="Times New Roman"/>
          <w:sz w:val="24"/>
          <w:szCs w:val="24"/>
          <w:lang w:eastAsia="hr-HR"/>
        </w:rPr>
        <w:t>godine, donosi</w:t>
      </w:r>
    </w:p>
    <w:p w:rsidR="00D575D1" w:rsidRPr="00E45DC8" w:rsidRDefault="00D575D1" w:rsidP="00454897">
      <w:pPr>
        <w:spacing w:after="0" w:line="276" w:lineRule="auto"/>
        <w:jc w:val="both"/>
        <w:rPr>
          <w:rFonts w:ascii="Times New Roman" w:eastAsia="Times New Roman" w:hAnsi="Times New Roman" w:cs="Times New Roman"/>
          <w:sz w:val="24"/>
          <w:szCs w:val="24"/>
          <w:lang w:eastAsia="hr-HR"/>
        </w:rPr>
      </w:pPr>
    </w:p>
    <w:p w:rsidR="00567B0C" w:rsidRPr="00E45DC8" w:rsidRDefault="00567B0C" w:rsidP="00454897">
      <w:pPr>
        <w:spacing w:line="276" w:lineRule="auto"/>
        <w:jc w:val="center"/>
        <w:rPr>
          <w:rFonts w:ascii="Times New Roman" w:eastAsia="Times New Roman" w:hAnsi="Times New Roman" w:cs="Times New Roman"/>
          <w:b/>
          <w:sz w:val="24"/>
          <w:szCs w:val="24"/>
          <w:lang w:eastAsia="hr-HR"/>
        </w:rPr>
      </w:pPr>
      <w:r w:rsidRPr="00E45DC8">
        <w:rPr>
          <w:rFonts w:ascii="Times New Roman" w:eastAsia="Times New Roman" w:hAnsi="Times New Roman" w:cs="Times New Roman"/>
          <w:b/>
          <w:sz w:val="24"/>
          <w:szCs w:val="24"/>
          <w:lang w:eastAsia="hr-HR"/>
        </w:rPr>
        <w:t>ODLUKU</w:t>
      </w:r>
    </w:p>
    <w:p w:rsidR="00567B0C" w:rsidRDefault="00567B0C" w:rsidP="00454897">
      <w:pPr>
        <w:spacing w:line="276" w:lineRule="auto"/>
        <w:jc w:val="center"/>
        <w:rPr>
          <w:rFonts w:ascii="Times New Roman" w:eastAsia="Times New Roman" w:hAnsi="Times New Roman" w:cs="Times New Roman"/>
          <w:b/>
          <w:sz w:val="24"/>
          <w:szCs w:val="24"/>
          <w:lang w:eastAsia="hr-HR"/>
        </w:rPr>
      </w:pPr>
      <w:r w:rsidRPr="00E45DC8">
        <w:rPr>
          <w:rFonts w:ascii="Times New Roman" w:eastAsia="Times New Roman" w:hAnsi="Times New Roman" w:cs="Times New Roman"/>
          <w:b/>
          <w:sz w:val="24"/>
          <w:szCs w:val="24"/>
          <w:lang w:eastAsia="hr-HR"/>
        </w:rPr>
        <w:t xml:space="preserve">O </w:t>
      </w:r>
      <w:r w:rsidR="008B0318" w:rsidRPr="00E45DC8">
        <w:rPr>
          <w:rFonts w:ascii="Times New Roman" w:eastAsia="Times New Roman" w:hAnsi="Times New Roman" w:cs="Times New Roman"/>
          <w:b/>
          <w:sz w:val="24"/>
          <w:szCs w:val="24"/>
          <w:lang w:eastAsia="hr-HR"/>
        </w:rPr>
        <w:t>KOMUNALNOJ NAKNADI</w:t>
      </w:r>
    </w:p>
    <w:p w:rsidR="00D575D1" w:rsidRPr="00E45DC8" w:rsidRDefault="00D575D1" w:rsidP="00454897">
      <w:pPr>
        <w:spacing w:after="0" w:line="276" w:lineRule="auto"/>
        <w:jc w:val="center"/>
        <w:rPr>
          <w:rFonts w:ascii="Times New Roman" w:eastAsia="Times New Roman" w:hAnsi="Times New Roman" w:cs="Times New Roman"/>
          <w:b/>
          <w:sz w:val="24"/>
          <w:szCs w:val="24"/>
          <w:lang w:eastAsia="hr-HR"/>
        </w:rPr>
      </w:pPr>
    </w:p>
    <w:p w:rsidR="00E76004" w:rsidRPr="00FE228D" w:rsidRDefault="00FE228D" w:rsidP="00454897">
      <w:pPr>
        <w:spacing w:line="276" w:lineRule="auto"/>
        <w:jc w:val="both"/>
        <w:rPr>
          <w:rFonts w:ascii="Times New Roman" w:eastAsia="Times New Roman" w:hAnsi="Times New Roman" w:cs="Times New Roman"/>
          <w:b/>
          <w:sz w:val="24"/>
          <w:szCs w:val="24"/>
          <w:lang w:eastAsia="hr-HR"/>
        </w:rPr>
      </w:pPr>
      <w:r w:rsidRPr="00FE228D">
        <w:rPr>
          <w:rFonts w:ascii="Times New Roman" w:eastAsia="Times New Roman" w:hAnsi="Times New Roman" w:cs="Times New Roman"/>
          <w:b/>
          <w:sz w:val="24"/>
          <w:szCs w:val="24"/>
          <w:lang w:eastAsia="hr-HR"/>
        </w:rPr>
        <w:t>I.</w:t>
      </w:r>
      <w:r>
        <w:rPr>
          <w:rFonts w:ascii="Times New Roman" w:eastAsia="Times New Roman" w:hAnsi="Times New Roman" w:cs="Times New Roman"/>
          <w:b/>
          <w:sz w:val="24"/>
          <w:szCs w:val="24"/>
          <w:lang w:eastAsia="hr-HR"/>
        </w:rPr>
        <w:t xml:space="preserve"> </w:t>
      </w:r>
      <w:r w:rsidR="005D071E" w:rsidRPr="00FE228D">
        <w:rPr>
          <w:rFonts w:ascii="Times New Roman" w:eastAsia="Times New Roman" w:hAnsi="Times New Roman" w:cs="Times New Roman"/>
          <w:b/>
          <w:sz w:val="24"/>
          <w:szCs w:val="24"/>
          <w:lang w:eastAsia="hr-HR"/>
        </w:rPr>
        <w:t>OSNOVNE ODREDBE</w:t>
      </w:r>
    </w:p>
    <w:p w:rsidR="00567B0C" w:rsidRPr="00E45DC8" w:rsidRDefault="00567B0C" w:rsidP="00454897">
      <w:pPr>
        <w:spacing w:line="276" w:lineRule="auto"/>
        <w:jc w:val="center"/>
        <w:rPr>
          <w:rFonts w:ascii="Times New Roman" w:eastAsia="Times New Roman" w:hAnsi="Times New Roman" w:cs="Times New Roman"/>
          <w:b/>
          <w:sz w:val="24"/>
          <w:szCs w:val="24"/>
          <w:lang w:eastAsia="hr-HR"/>
        </w:rPr>
      </w:pPr>
      <w:r w:rsidRPr="00E45DC8">
        <w:rPr>
          <w:rFonts w:ascii="Times New Roman" w:eastAsia="Times New Roman" w:hAnsi="Times New Roman" w:cs="Times New Roman"/>
          <w:b/>
          <w:sz w:val="24"/>
          <w:szCs w:val="24"/>
          <w:lang w:eastAsia="hr-HR"/>
        </w:rPr>
        <w:t>Članak 1.</w:t>
      </w:r>
    </w:p>
    <w:p w:rsidR="008B0318" w:rsidRPr="00E45DC8" w:rsidRDefault="00D15E7C" w:rsidP="00454897">
      <w:pPr>
        <w:spacing w:line="276" w:lineRule="auto"/>
        <w:jc w:val="both"/>
        <w:rPr>
          <w:rFonts w:ascii="Times New Roman" w:eastAsia="Times New Roman" w:hAnsi="Times New Roman" w:cs="Times New Roman"/>
          <w:sz w:val="24"/>
          <w:szCs w:val="24"/>
          <w:lang w:eastAsia="hr-HR"/>
        </w:rPr>
      </w:pPr>
      <w:r w:rsidRPr="00E45DC8">
        <w:rPr>
          <w:rFonts w:ascii="Times New Roman" w:eastAsia="Times New Roman" w:hAnsi="Times New Roman" w:cs="Times New Roman"/>
          <w:sz w:val="24"/>
          <w:szCs w:val="24"/>
          <w:lang w:eastAsia="hr-HR"/>
        </w:rPr>
        <w:t>Ovom Odlukom utvrđuju se naselja u Općini Stubičke Toplice u kojima se naplaćuje komunalna naknada, svrha komunalne naknade, područja zona u Općini Stubičke Toplice</w:t>
      </w:r>
      <w:r w:rsidR="00083932" w:rsidRPr="00E45DC8">
        <w:rPr>
          <w:rFonts w:ascii="Times New Roman" w:eastAsia="Times New Roman" w:hAnsi="Times New Roman" w:cs="Times New Roman"/>
          <w:sz w:val="24"/>
          <w:szCs w:val="24"/>
          <w:lang w:eastAsia="hr-HR"/>
        </w:rPr>
        <w:t xml:space="preserve"> u kojima se naplaćuje komunalna naknada, koeficijenti zona (</w:t>
      </w:r>
      <w:proofErr w:type="spellStart"/>
      <w:r w:rsidR="00083932" w:rsidRPr="00E45DC8">
        <w:rPr>
          <w:rFonts w:ascii="Times New Roman" w:eastAsia="Times New Roman" w:hAnsi="Times New Roman" w:cs="Times New Roman"/>
          <w:sz w:val="24"/>
          <w:szCs w:val="24"/>
          <w:lang w:eastAsia="hr-HR"/>
        </w:rPr>
        <w:t>Kz</w:t>
      </w:r>
      <w:proofErr w:type="spellEnd"/>
      <w:r w:rsidR="00083932" w:rsidRPr="00E45DC8">
        <w:rPr>
          <w:rFonts w:ascii="Times New Roman" w:eastAsia="Times New Roman" w:hAnsi="Times New Roman" w:cs="Times New Roman"/>
          <w:sz w:val="24"/>
          <w:szCs w:val="24"/>
          <w:lang w:eastAsia="hr-HR"/>
        </w:rPr>
        <w:t>), koeficijenti namjene (Kn) za nekretnine za koje se plaća komunalna naknada, rok i način plaćanja komunalne naknade, obračun komunalne naknade, nekretnine važne za Općinu Stubičke Toplice koje se u potpunosti ili djelomično oslobađaju od plaćanja komunalne naknade, opći uvjeti i razlozi zbog kojih se u pojedinim slučajevima odobrava djelomično ili potpuno oslobađanje od plaćanja komunalne naknade, donošenje rješenja o komunalnoj naknadi, te druga pitanja važna za komunalnu naknadu.</w:t>
      </w:r>
    </w:p>
    <w:p w:rsidR="000077D4" w:rsidRPr="00E45DC8" w:rsidRDefault="000077D4" w:rsidP="00454897">
      <w:pPr>
        <w:spacing w:line="276" w:lineRule="auto"/>
        <w:jc w:val="center"/>
        <w:rPr>
          <w:rFonts w:ascii="Times New Roman" w:eastAsia="Times New Roman" w:hAnsi="Times New Roman" w:cs="Times New Roman"/>
          <w:b/>
          <w:sz w:val="24"/>
          <w:szCs w:val="24"/>
          <w:lang w:eastAsia="hr-HR"/>
        </w:rPr>
      </w:pPr>
      <w:r w:rsidRPr="00E45DC8">
        <w:rPr>
          <w:rFonts w:ascii="Times New Roman" w:eastAsia="Times New Roman" w:hAnsi="Times New Roman" w:cs="Times New Roman"/>
          <w:b/>
          <w:sz w:val="24"/>
          <w:szCs w:val="24"/>
          <w:lang w:eastAsia="hr-HR"/>
        </w:rPr>
        <w:t>Članak 2.</w:t>
      </w:r>
    </w:p>
    <w:p w:rsidR="000077D4" w:rsidRDefault="000077D4" w:rsidP="00454897">
      <w:pPr>
        <w:spacing w:after="0" w:line="276" w:lineRule="auto"/>
        <w:jc w:val="both"/>
        <w:rPr>
          <w:rFonts w:ascii="Times New Roman" w:eastAsia="Times New Roman" w:hAnsi="Times New Roman" w:cs="Times New Roman"/>
          <w:sz w:val="24"/>
          <w:szCs w:val="24"/>
          <w:lang w:eastAsia="hr-HR"/>
        </w:rPr>
      </w:pPr>
      <w:r w:rsidRPr="00E45DC8">
        <w:rPr>
          <w:rFonts w:ascii="Times New Roman" w:eastAsia="Times New Roman" w:hAnsi="Times New Roman" w:cs="Times New Roman"/>
          <w:sz w:val="24"/>
          <w:szCs w:val="24"/>
          <w:lang w:eastAsia="hr-HR"/>
        </w:rPr>
        <w:t>Izrazi koji se koriste u ovoj Odluci, a imaju rodno značenje, odnose se jednako na muški i ženski rod.</w:t>
      </w:r>
    </w:p>
    <w:p w:rsidR="00D575D1" w:rsidRPr="00E45DC8" w:rsidRDefault="00D575D1" w:rsidP="00454897">
      <w:pPr>
        <w:spacing w:after="0" w:line="276" w:lineRule="auto"/>
        <w:jc w:val="both"/>
        <w:rPr>
          <w:rFonts w:ascii="Times New Roman" w:eastAsia="Times New Roman" w:hAnsi="Times New Roman" w:cs="Times New Roman"/>
          <w:sz w:val="24"/>
          <w:szCs w:val="24"/>
          <w:lang w:eastAsia="hr-HR"/>
        </w:rPr>
      </w:pPr>
    </w:p>
    <w:p w:rsidR="00E76004" w:rsidRPr="00E45DC8" w:rsidRDefault="00FE228D" w:rsidP="00454897">
      <w:pPr>
        <w:spacing w:line="276"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II. </w:t>
      </w:r>
      <w:r w:rsidR="005D071E" w:rsidRPr="00E45DC8">
        <w:rPr>
          <w:rFonts w:ascii="Times New Roman" w:eastAsia="Times New Roman" w:hAnsi="Times New Roman" w:cs="Times New Roman"/>
          <w:b/>
          <w:sz w:val="24"/>
          <w:szCs w:val="24"/>
          <w:lang w:eastAsia="hr-HR"/>
        </w:rPr>
        <w:t>SVRHA KOMUNALNE NAKNADE</w:t>
      </w:r>
    </w:p>
    <w:p w:rsidR="00083932" w:rsidRPr="00E45DC8" w:rsidRDefault="00083932" w:rsidP="00454897">
      <w:pPr>
        <w:spacing w:line="276" w:lineRule="auto"/>
        <w:jc w:val="center"/>
        <w:rPr>
          <w:rFonts w:ascii="Times New Roman" w:eastAsia="Times New Roman" w:hAnsi="Times New Roman" w:cs="Times New Roman"/>
          <w:b/>
          <w:sz w:val="24"/>
          <w:szCs w:val="24"/>
          <w:lang w:eastAsia="hr-HR"/>
        </w:rPr>
      </w:pPr>
      <w:r w:rsidRPr="00E45DC8">
        <w:rPr>
          <w:rFonts w:ascii="Times New Roman" w:eastAsia="Times New Roman" w:hAnsi="Times New Roman" w:cs="Times New Roman"/>
          <w:b/>
          <w:sz w:val="24"/>
          <w:szCs w:val="24"/>
          <w:lang w:eastAsia="hr-HR"/>
        </w:rPr>
        <w:t xml:space="preserve">Članak </w:t>
      </w:r>
      <w:r w:rsidR="000077D4" w:rsidRPr="00E45DC8">
        <w:rPr>
          <w:rFonts w:ascii="Times New Roman" w:eastAsia="Times New Roman" w:hAnsi="Times New Roman" w:cs="Times New Roman"/>
          <w:b/>
          <w:sz w:val="24"/>
          <w:szCs w:val="24"/>
          <w:lang w:eastAsia="hr-HR"/>
        </w:rPr>
        <w:t>3</w:t>
      </w:r>
      <w:r w:rsidRPr="00E45DC8">
        <w:rPr>
          <w:rFonts w:ascii="Times New Roman" w:eastAsia="Times New Roman" w:hAnsi="Times New Roman" w:cs="Times New Roman"/>
          <w:b/>
          <w:sz w:val="24"/>
          <w:szCs w:val="24"/>
          <w:lang w:eastAsia="hr-HR"/>
        </w:rPr>
        <w:t>.</w:t>
      </w:r>
    </w:p>
    <w:p w:rsidR="00083932" w:rsidRDefault="00083932" w:rsidP="00454897">
      <w:pPr>
        <w:spacing w:after="0" w:line="276" w:lineRule="auto"/>
        <w:jc w:val="both"/>
        <w:rPr>
          <w:rFonts w:ascii="Times New Roman" w:eastAsia="Times New Roman" w:hAnsi="Times New Roman" w:cs="Times New Roman"/>
          <w:sz w:val="24"/>
          <w:szCs w:val="24"/>
          <w:lang w:eastAsia="hr-HR"/>
        </w:rPr>
      </w:pPr>
      <w:r w:rsidRPr="00E45DC8">
        <w:rPr>
          <w:rFonts w:ascii="Times New Roman" w:eastAsia="Times New Roman" w:hAnsi="Times New Roman" w:cs="Times New Roman"/>
          <w:sz w:val="24"/>
          <w:szCs w:val="24"/>
          <w:lang w:eastAsia="hr-HR"/>
        </w:rPr>
        <w:t>Komunalna naknada je novčano javno davanje koje se plaća za održavanje komunalne infrastrukture.</w:t>
      </w:r>
    </w:p>
    <w:p w:rsidR="00D575D1" w:rsidRPr="00E45DC8" w:rsidRDefault="00D575D1" w:rsidP="00454897">
      <w:pPr>
        <w:spacing w:after="0" w:line="276" w:lineRule="auto"/>
        <w:jc w:val="both"/>
        <w:rPr>
          <w:rFonts w:ascii="Times New Roman" w:eastAsia="Times New Roman" w:hAnsi="Times New Roman" w:cs="Times New Roman"/>
          <w:sz w:val="24"/>
          <w:szCs w:val="24"/>
          <w:lang w:eastAsia="hr-HR"/>
        </w:rPr>
      </w:pPr>
    </w:p>
    <w:p w:rsidR="00083932" w:rsidRPr="00E45DC8" w:rsidRDefault="00083932" w:rsidP="00454897">
      <w:pPr>
        <w:spacing w:after="0" w:line="276" w:lineRule="auto"/>
        <w:jc w:val="both"/>
        <w:rPr>
          <w:rFonts w:ascii="Times New Roman" w:eastAsia="Times New Roman" w:hAnsi="Times New Roman" w:cs="Times New Roman"/>
          <w:sz w:val="24"/>
          <w:szCs w:val="24"/>
          <w:lang w:eastAsia="hr-HR"/>
        </w:rPr>
      </w:pPr>
      <w:r w:rsidRPr="00E45DC8">
        <w:rPr>
          <w:rFonts w:ascii="Times New Roman" w:eastAsia="Times New Roman" w:hAnsi="Times New Roman" w:cs="Times New Roman"/>
          <w:sz w:val="24"/>
          <w:szCs w:val="24"/>
          <w:lang w:eastAsia="hr-HR"/>
        </w:rPr>
        <w:t xml:space="preserve">Komunalna naknada je prihod proračuna </w:t>
      </w:r>
      <w:bookmarkStart w:id="0" w:name="_Hlk525281454"/>
      <w:r w:rsidRPr="00E45DC8">
        <w:rPr>
          <w:rFonts w:ascii="Times New Roman" w:eastAsia="Times New Roman" w:hAnsi="Times New Roman" w:cs="Times New Roman"/>
          <w:sz w:val="24"/>
          <w:szCs w:val="24"/>
          <w:lang w:eastAsia="hr-HR"/>
        </w:rPr>
        <w:t>Općine Stubičke Toplice</w:t>
      </w:r>
      <w:bookmarkEnd w:id="0"/>
      <w:r w:rsidRPr="00E45DC8">
        <w:rPr>
          <w:rFonts w:ascii="Times New Roman" w:eastAsia="Times New Roman" w:hAnsi="Times New Roman" w:cs="Times New Roman"/>
          <w:sz w:val="24"/>
          <w:szCs w:val="24"/>
          <w:lang w:eastAsia="hr-HR"/>
        </w:rPr>
        <w:t>, a koristi se za:</w:t>
      </w:r>
    </w:p>
    <w:p w:rsidR="00083932" w:rsidRPr="00E45DC8" w:rsidRDefault="00083932" w:rsidP="00454897">
      <w:pPr>
        <w:pStyle w:val="Odlomakpopisa"/>
        <w:numPr>
          <w:ilvl w:val="0"/>
          <w:numId w:val="6"/>
        </w:num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financiranje održavanja i građenja komunalne infrastrukture,</w:t>
      </w:r>
    </w:p>
    <w:p w:rsidR="00083932" w:rsidRPr="00E45DC8" w:rsidRDefault="00083932" w:rsidP="00454897">
      <w:pPr>
        <w:pStyle w:val="Odlomakpopisa"/>
        <w:numPr>
          <w:ilvl w:val="0"/>
          <w:numId w:val="6"/>
        </w:num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 xml:space="preserve">financiranje građenja i održavanja objekata predškolskog, školskoga, zdravstvenog i socijalnog sadržaja, javnih građevina sportske i kulturne namjene te poboljšanja energetske učinkovitosti zgrada u vlasništvu </w:t>
      </w:r>
      <w:r w:rsidRPr="00E45DC8">
        <w:rPr>
          <w:rFonts w:ascii="Times New Roman" w:eastAsia="Times New Roman" w:hAnsi="Times New Roman" w:cs="Times New Roman"/>
          <w:sz w:val="24"/>
          <w:szCs w:val="24"/>
          <w:lang w:eastAsia="hr-HR"/>
        </w:rPr>
        <w:t xml:space="preserve">Općine Stubičke </w:t>
      </w:r>
      <w:r w:rsidRPr="00E45DC8">
        <w:rPr>
          <w:rFonts w:ascii="Times New Roman" w:eastAsia="Times New Roman" w:hAnsi="Times New Roman" w:cs="Times New Roman"/>
          <w:sz w:val="24"/>
          <w:szCs w:val="24"/>
          <w:lang w:eastAsia="hr-HR"/>
        </w:rPr>
        <w:lastRenderedPageBreak/>
        <w:t>Toplice</w:t>
      </w:r>
      <w:r w:rsidR="005D071E">
        <w:rPr>
          <w:rFonts w:ascii="Times New Roman" w:eastAsia="Times New Roman" w:hAnsi="Times New Roman" w:cs="Times New Roman"/>
          <w:sz w:val="24"/>
          <w:szCs w:val="24"/>
          <w:lang w:eastAsia="hr-HR"/>
        </w:rPr>
        <w:t>,</w:t>
      </w:r>
      <w:r w:rsidRPr="00E45DC8">
        <w:rPr>
          <w:rFonts w:ascii="Times New Roman" w:hAnsi="Times New Roman" w:cs="Times New Roman"/>
          <w:sz w:val="24"/>
          <w:szCs w:val="24"/>
        </w:rPr>
        <w:t xml:space="preserve"> ako se time ne dovodi u pitanje mogućnost održavanja i građenja komunalne infrastrukture. </w:t>
      </w:r>
    </w:p>
    <w:p w:rsidR="00083932" w:rsidRPr="00E45DC8" w:rsidRDefault="00083932" w:rsidP="00454897">
      <w:pPr>
        <w:spacing w:after="0" w:line="276" w:lineRule="auto"/>
        <w:jc w:val="both"/>
        <w:rPr>
          <w:rFonts w:ascii="Times New Roman" w:hAnsi="Times New Roman" w:cs="Times New Roman"/>
          <w:sz w:val="24"/>
          <w:szCs w:val="24"/>
        </w:rPr>
      </w:pPr>
    </w:p>
    <w:p w:rsidR="00083932" w:rsidRPr="00E45DC8" w:rsidRDefault="00083932" w:rsidP="00454897">
      <w:pPr>
        <w:spacing w:line="276" w:lineRule="auto"/>
        <w:jc w:val="center"/>
        <w:rPr>
          <w:rFonts w:ascii="Times New Roman" w:hAnsi="Times New Roman" w:cs="Times New Roman"/>
          <w:b/>
          <w:sz w:val="24"/>
          <w:szCs w:val="24"/>
        </w:rPr>
      </w:pPr>
      <w:r w:rsidRPr="00E45DC8">
        <w:rPr>
          <w:rFonts w:ascii="Times New Roman" w:hAnsi="Times New Roman" w:cs="Times New Roman"/>
          <w:b/>
          <w:sz w:val="24"/>
          <w:szCs w:val="24"/>
        </w:rPr>
        <w:t xml:space="preserve">Članak </w:t>
      </w:r>
      <w:r w:rsidR="000077D4" w:rsidRPr="00E45DC8">
        <w:rPr>
          <w:rFonts w:ascii="Times New Roman" w:hAnsi="Times New Roman" w:cs="Times New Roman"/>
          <w:b/>
          <w:sz w:val="24"/>
          <w:szCs w:val="24"/>
        </w:rPr>
        <w:t>4</w:t>
      </w:r>
      <w:r w:rsidRPr="00E45DC8">
        <w:rPr>
          <w:rFonts w:ascii="Times New Roman" w:hAnsi="Times New Roman" w:cs="Times New Roman"/>
          <w:b/>
          <w:sz w:val="24"/>
          <w:szCs w:val="24"/>
        </w:rPr>
        <w:t>.</w:t>
      </w:r>
    </w:p>
    <w:p w:rsidR="00083932" w:rsidRPr="00E45DC8" w:rsidRDefault="00083932" w:rsidP="00454897">
      <w:p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Komunalna naknada plaća se za:</w:t>
      </w:r>
    </w:p>
    <w:p w:rsidR="00083932" w:rsidRPr="00E45DC8" w:rsidRDefault="00083932" w:rsidP="00454897">
      <w:pPr>
        <w:pStyle w:val="Odlomakpopisa"/>
        <w:numPr>
          <w:ilvl w:val="0"/>
          <w:numId w:val="7"/>
        </w:num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stambeni prostor,</w:t>
      </w:r>
    </w:p>
    <w:p w:rsidR="00083932" w:rsidRPr="00E45DC8" w:rsidRDefault="00083932" w:rsidP="00454897">
      <w:pPr>
        <w:pStyle w:val="Odlomakpopisa"/>
        <w:numPr>
          <w:ilvl w:val="0"/>
          <w:numId w:val="7"/>
        </w:num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garažni prostor</w:t>
      </w:r>
      <w:r w:rsidR="000077D4" w:rsidRPr="00E45DC8">
        <w:rPr>
          <w:rFonts w:ascii="Times New Roman" w:hAnsi="Times New Roman" w:cs="Times New Roman"/>
          <w:sz w:val="24"/>
          <w:szCs w:val="24"/>
        </w:rPr>
        <w:t>,</w:t>
      </w:r>
    </w:p>
    <w:p w:rsidR="00083932" w:rsidRPr="00E45DC8" w:rsidRDefault="00083932" w:rsidP="00454897">
      <w:pPr>
        <w:pStyle w:val="Odlomakpopisa"/>
        <w:numPr>
          <w:ilvl w:val="0"/>
          <w:numId w:val="7"/>
        </w:num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 xml:space="preserve">poslovni prostor, </w:t>
      </w:r>
    </w:p>
    <w:p w:rsidR="00083932" w:rsidRPr="00E45DC8" w:rsidRDefault="00083932" w:rsidP="00454897">
      <w:pPr>
        <w:pStyle w:val="Odlomakpopisa"/>
        <w:numPr>
          <w:ilvl w:val="0"/>
          <w:numId w:val="7"/>
        </w:num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građevinsko zemljište koje služi za obavljanje poslovne djelatnosti,</w:t>
      </w:r>
    </w:p>
    <w:p w:rsidR="00E52DA2" w:rsidRDefault="00083932" w:rsidP="00454897">
      <w:pPr>
        <w:pStyle w:val="Odlomakpopisa"/>
        <w:numPr>
          <w:ilvl w:val="0"/>
          <w:numId w:val="7"/>
        </w:num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neizgrađeno građevinsko zemljište</w:t>
      </w:r>
      <w:r w:rsidR="00E52DA2">
        <w:rPr>
          <w:rFonts w:ascii="Times New Roman" w:hAnsi="Times New Roman" w:cs="Times New Roman"/>
          <w:sz w:val="24"/>
          <w:szCs w:val="24"/>
        </w:rPr>
        <w:t>.</w:t>
      </w:r>
    </w:p>
    <w:p w:rsidR="00083932" w:rsidRPr="00E45DC8" w:rsidRDefault="00083932" w:rsidP="00454897">
      <w:pPr>
        <w:pStyle w:val="Odlomakpopisa"/>
        <w:spacing w:after="0" w:line="276" w:lineRule="auto"/>
        <w:ind w:left="1428"/>
        <w:jc w:val="both"/>
        <w:rPr>
          <w:rFonts w:ascii="Times New Roman" w:hAnsi="Times New Roman" w:cs="Times New Roman"/>
          <w:sz w:val="24"/>
          <w:szCs w:val="24"/>
        </w:rPr>
      </w:pPr>
      <w:r w:rsidRPr="00E45DC8">
        <w:rPr>
          <w:rFonts w:ascii="Times New Roman" w:hAnsi="Times New Roman" w:cs="Times New Roman"/>
          <w:sz w:val="24"/>
          <w:szCs w:val="24"/>
        </w:rPr>
        <w:t xml:space="preserve"> </w:t>
      </w:r>
    </w:p>
    <w:p w:rsidR="00083932" w:rsidRDefault="00E52DA2" w:rsidP="00454897">
      <w:p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Komunalna naknada plaća se za</w:t>
      </w:r>
      <w:r w:rsidR="00083932" w:rsidRPr="00E45DC8">
        <w:rPr>
          <w:rFonts w:ascii="Times New Roman" w:hAnsi="Times New Roman" w:cs="Times New Roman"/>
          <w:sz w:val="24"/>
          <w:szCs w:val="24"/>
        </w:rPr>
        <w:t xml:space="preserve"> nekretnine </w:t>
      </w:r>
      <w:r>
        <w:rPr>
          <w:rFonts w:ascii="Times New Roman" w:hAnsi="Times New Roman" w:cs="Times New Roman"/>
          <w:sz w:val="24"/>
          <w:szCs w:val="24"/>
        </w:rPr>
        <w:t xml:space="preserve">iz st. 1. ovog članka </w:t>
      </w:r>
      <w:r w:rsidR="00083932" w:rsidRPr="00E45DC8">
        <w:rPr>
          <w:rFonts w:ascii="Times New Roman" w:hAnsi="Times New Roman" w:cs="Times New Roman"/>
          <w:sz w:val="24"/>
          <w:szCs w:val="24"/>
        </w:rPr>
        <w:t xml:space="preserve">koje se nalaze na području na kojem se najmanje obavljaju komunalne djelatnosti održavanja nerazvrstanih cesta i održavanja javne rasvjete i koje su opremljene najmanje pristupnom cestom, niskonaponskom električnom mrežom i vodom prema mjesnim prilikama te čini sastavni dio infrastrukture </w:t>
      </w:r>
      <w:r w:rsidR="000077D4" w:rsidRPr="00E45DC8">
        <w:rPr>
          <w:rFonts w:ascii="Times New Roman" w:hAnsi="Times New Roman" w:cs="Times New Roman"/>
          <w:sz w:val="24"/>
          <w:szCs w:val="24"/>
        </w:rPr>
        <w:t>Općine Stubičke Toplice</w:t>
      </w:r>
      <w:r w:rsidR="00083932" w:rsidRPr="00E45DC8">
        <w:rPr>
          <w:rFonts w:ascii="Times New Roman" w:hAnsi="Times New Roman" w:cs="Times New Roman"/>
          <w:sz w:val="24"/>
          <w:szCs w:val="24"/>
        </w:rPr>
        <w:t>.</w:t>
      </w:r>
    </w:p>
    <w:p w:rsidR="00D575D1" w:rsidRPr="00E45DC8" w:rsidRDefault="00D575D1" w:rsidP="00454897">
      <w:pPr>
        <w:spacing w:after="0" w:line="276" w:lineRule="auto"/>
        <w:jc w:val="both"/>
        <w:rPr>
          <w:rFonts w:ascii="Times New Roman" w:hAnsi="Times New Roman" w:cs="Times New Roman"/>
          <w:sz w:val="24"/>
          <w:szCs w:val="24"/>
        </w:rPr>
      </w:pPr>
    </w:p>
    <w:p w:rsidR="00083932" w:rsidRPr="00E45DC8" w:rsidRDefault="00083932" w:rsidP="00454897">
      <w:pPr>
        <w:pStyle w:val="Default"/>
        <w:spacing w:line="276" w:lineRule="auto"/>
        <w:jc w:val="both"/>
        <w:rPr>
          <w:color w:val="auto"/>
        </w:rPr>
      </w:pPr>
      <w:r w:rsidRPr="00E45DC8">
        <w:rPr>
          <w:color w:val="auto"/>
        </w:rPr>
        <w:t>Građevinskim zemljištem koje služi obavljanju poslovne djelatnosti smatra se zemljište koje se nalazi unutar ili izvan granica građevinskog područja, a na kojemu se obavlja poslovna djelatnost.</w:t>
      </w:r>
    </w:p>
    <w:p w:rsidR="000077D4" w:rsidRPr="00E45DC8" w:rsidRDefault="000077D4" w:rsidP="00454897">
      <w:pPr>
        <w:pStyle w:val="Default"/>
        <w:spacing w:line="276" w:lineRule="auto"/>
        <w:jc w:val="both"/>
        <w:rPr>
          <w:color w:val="auto"/>
        </w:rPr>
      </w:pPr>
    </w:p>
    <w:p w:rsidR="00D575D1" w:rsidRDefault="00083932" w:rsidP="00454897">
      <w:pPr>
        <w:pStyle w:val="Default"/>
        <w:spacing w:line="276" w:lineRule="auto"/>
        <w:jc w:val="both"/>
        <w:rPr>
          <w:color w:val="auto"/>
        </w:rPr>
      </w:pPr>
      <w:r w:rsidRPr="00E45DC8">
        <w:rPr>
          <w:color w:val="auto"/>
        </w:rPr>
        <w:t>Neizgrađenim građevinskim zemljištem smatra se zemljište koje se nalazi unutar granica građevinskog područja na kojemu se u skladu s propisima kojima se uređuje prostorno uređenje i gradnja mogu graditi zgrade stambene ili poslovne namjene, a na kojemu nije izgrađena zgrada ili na kojemu postoji privremena građevina za čiju izgradnju nije potrebna građevinska dozvola. Neizgrađenim građevinskim zemljištem smatra se i zemljište na kojemu se nalazi ruševina zgrade.</w:t>
      </w:r>
    </w:p>
    <w:p w:rsidR="00D575D1" w:rsidRDefault="00D575D1" w:rsidP="00454897">
      <w:pPr>
        <w:pStyle w:val="Default"/>
        <w:spacing w:line="276" w:lineRule="auto"/>
        <w:jc w:val="both"/>
        <w:rPr>
          <w:color w:val="auto"/>
        </w:rPr>
      </w:pPr>
    </w:p>
    <w:p w:rsidR="00E52DA2" w:rsidRPr="00E52DA2" w:rsidRDefault="00E52DA2" w:rsidP="00454897">
      <w:pPr>
        <w:pStyle w:val="Default"/>
        <w:spacing w:line="276" w:lineRule="auto"/>
        <w:jc w:val="both"/>
        <w:rPr>
          <w:color w:val="auto"/>
        </w:rPr>
      </w:pPr>
      <w:r w:rsidRPr="00E52DA2">
        <w:rPr>
          <w:color w:val="auto"/>
        </w:rPr>
        <w:t>Ruševinom zgrade smatraju se</w:t>
      </w:r>
      <w:r w:rsidRPr="00E52DA2">
        <w:rPr>
          <w:color w:val="auto"/>
          <w:shd w:val="clear" w:color="auto" w:fill="FFFFFF"/>
        </w:rPr>
        <w:t xml:space="preserve"> ostaci zgrade koja je zbog oštećenja ili nedostatka pojedinih dijelova izgubila svoja svojstva zbog čega nije prikladna za uporabu sukladno svojoj namjeni, a koja se zbog toga ne rabi najmanje pet godina.</w:t>
      </w:r>
    </w:p>
    <w:p w:rsidR="00E52DA2" w:rsidRPr="00E45DC8" w:rsidRDefault="00E52DA2" w:rsidP="00454897">
      <w:pPr>
        <w:pStyle w:val="Default"/>
        <w:spacing w:line="276" w:lineRule="auto"/>
        <w:jc w:val="both"/>
        <w:rPr>
          <w:color w:val="auto"/>
        </w:rPr>
      </w:pPr>
    </w:p>
    <w:p w:rsidR="00083932" w:rsidRDefault="00083932" w:rsidP="00454897">
      <w:p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Garažni i poslovni prostor unutar vojne građevine i građevinsko zemljište unutar vojne lokacije ne smatraju se garažnim i poslovnim prostorom te građevinskim zemljištem koje služi obavljanju poslovne djelatnosti u smislu odredbi ovoga članka.</w:t>
      </w:r>
    </w:p>
    <w:p w:rsidR="00D575D1" w:rsidRPr="00E45DC8" w:rsidRDefault="00D575D1" w:rsidP="00454897">
      <w:pPr>
        <w:spacing w:after="0" w:line="276" w:lineRule="auto"/>
        <w:jc w:val="both"/>
        <w:rPr>
          <w:rFonts w:ascii="Times New Roman" w:hAnsi="Times New Roman" w:cs="Times New Roman"/>
          <w:sz w:val="24"/>
          <w:szCs w:val="24"/>
        </w:rPr>
      </w:pPr>
    </w:p>
    <w:p w:rsidR="00E76004" w:rsidRPr="00E45DC8" w:rsidRDefault="00FE228D" w:rsidP="00454897">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III. </w:t>
      </w:r>
      <w:r w:rsidR="005D071E" w:rsidRPr="00E45DC8">
        <w:rPr>
          <w:rFonts w:ascii="Times New Roman" w:hAnsi="Times New Roman" w:cs="Times New Roman"/>
          <w:b/>
          <w:sz w:val="24"/>
          <w:szCs w:val="24"/>
        </w:rPr>
        <w:t>OBVEZNICI PLAĆANJA KOMUNALNE NAKNADE</w:t>
      </w:r>
    </w:p>
    <w:p w:rsidR="000077D4" w:rsidRPr="00E45DC8" w:rsidRDefault="000077D4" w:rsidP="00454897">
      <w:pPr>
        <w:spacing w:line="276" w:lineRule="auto"/>
        <w:jc w:val="center"/>
        <w:rPr>
          <w:rFonts w:ascii="Times New Roman" w:hAnsi="Times New Roman" w:cs="Times New Roman"/>
          <w:b/>
          <w:sz w:val="24"/>
          <w:szCs w:val="24"/>
        </w:rPr>
      </w:pPr>
      <w:r w:rsidRPr="00E45DC8">
        <w:rPr>
          <w:rFonts w:ascii="Times New Roman" w:hAnsi="Times New Roman" w:cs="Times New Roman"/>
          <w:b/>
          <w:sz w:val="24"/>
          <w:szCs w:val="24"/>
        </w:rPr>
        <w:t>Članak 5.</w:t>
      </w:r>
    </w:p>
    <w:p w:rsidR="00D575D1" w:rsidRDefault="000077D4" w:rsidP="00454897">
      <w:p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Komunalnu naknadu plaća vlasnik, odnosno korisnik nekretnine iz članka 4. ove Odluke.</w:t>
      </w:r>
    </w:p>
    <w:p w:rsidR="00D575D1" w:rsidRDefault="00D575D1" w:rsidP="00454897">
      <w:pPr>
        <w:spacing w:after="0" w:line="276" w:lineRule="auto"/>
        <w:jc w:val="both"/>
        <w:rPr>
          <w:rFonts w:ascii="Times New Roman" w:hAnsi="Times New Roman" w:cs="Times New Roman"/>
          <w:sz w:val="24"/>
          <w:szCs w:val="24"/>
        </w:rPr>
      </w:pPr>
    </w:p>
    <w:p w:rsidR="000077D4" w:rsidRPr="00E45DC8" w:rsidRDefault="000077D4" w:rsidP="00454897">
      <w:p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Korisnik nekretnine iz prethodnog stavka ovog članka plaća komunalnu naknadu ako:</w:t>
      </w:r>
    </w:p>
    <w:p w:rsidR="000077D4" w:rsidRPr="00E45DC8" w:rsidRDefault="000077D4" w:rsidP="00454897">
      <w:pPr>
        <w:pStyle w:val="Default"/>
        <w:numPr>
          <w:ilvl w:val="0"/>
          <w:numId w:val="9"/>
        </w:numPr>
        <w:spacing w:line="276" w:lineRule="auto"/>
        <w:jc w:val="both"/>
        <w:rPr>
          <w:color w:val="auto"/>
        </w:rPr>
      </w:pPr>
      <w:r w:rsidRPr="00E45DC8">
        <w:rPr>
          <w:color w:val="auto"/>
        </w:rPr>
        <w:t xml:space="preserve">je na njega obveza plaćanja te naknade prenesena pisanim ugovorom </w:t>
      </w:r>
    </w:p>
    <w:p w:rsidR="000077D4" w:rsidRPr="00E45DC8" w:rsidRDefault="000077D4" w:rsidP="00454897">
      <w:pPr>
        <w:pStyle w:val="Default"/>
        <w:numPr>
          <w:ilvl w:val="0"/>
          <w:numId w:val="9"/>
        </w:numPr>
        <w:spacing w:line="276" w:lineRule="auto"/>
        <w:rPr>
          <w:color w:val="auto"/>
        </w:rPr>
      </w:pPr>
      <w:r w:rsidRPr="00E45DC8">
        <w:rPr>
          <w:color w:val="auto"/>
        </w:rPr>
        <w:lastRenderedPageBreak/>
        <w:t xml:space="preserve">nekretninu koristi bez pravnog osnova ili  </w:t>
      </w:r>
    </w:p>
    <w:p w:rsidR="005D071E" w:rsidRDefault="000077D4" w:rsidP="00454897">
      <w:pPr>
        <w:pStyle w:val="Default"/>
        <w:numPr>
          <w:ilvl w:val="0"/>
          <w:numId w:val="9"/>
        </w:numPr>
        <w:spacing w:line="276" w:lineRule="auto"/>
        <w:rPr>
          <w:color w:val="auto"/>
        </w:rPr>
      </w:pPr>
      <w:r w:rsidRPr="00E45DC8">
        <w:rPr>
          <w:color w:val="auto"/>
        </w:rPr>
        <w:t>se ne može utvrditi vlasnik.</w:t>
      </w:r>
    </w:p>
    <w:p w:rsidR="00D575D1" w:rsidRPr="00D575D1" w:rsidRDefault="00D575D1" w:rsidP="00454897">
      <w:pPr>
        <w:pStyle w:val="Default"/>
        <w:spacing w:line="276" w:lineRule="auto"/>
        <w:rPr>
          <w:color w:val="auto"/>
        </w:rPr>
      </w:pPr>
    </w:p>
    <w:p w:rsidR="000077D4" w:rsidRDefault="000077D4" w:rsidP="00454897">
      <w:p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Vlasnik nekretnine solidarno jamči za plaćanje komunalne naknade ako je obveza plaćanja te naknade prenesena na korisnika nekretnine pisanim ugovorom.</w:t>
      </w:r>
    </w:p>
    <w:p w:rsidR="005D071E" w:rsidRPr="00E45DC8" w:rsidRDefault="005D071E" w:rsidP="00454897">
      <w:pPr>
        <w:spacing w:line="276" w:lineRule="auto"/>
        <w:jc w:val="both"/>
        <w:rPr>
          <w:rFonts w:ascii="Times New Roman" w:hAnsi="Times New Roman" w:cs="Times New Roman"/>
          <w:sz w:val="24"/>
          <w:szCs w:val="24"/>
        </w:rPr>
      </w:pPr>
    </w:p>
    <w:p w:rsidR="000077D4" w:rsidRPr="00E45DC8" w:rsidRDefault="000077D4" w:rsidP="00454897">
      <w:pPr>
        <w:spacing w:line="276" w:lineRule="auto"/>
        <w:jc w:val="center"/>
        <w:rPr>
          <w:rFonts w:ascii="Times New Roman" w:hAnsi="Times New Roman" w:cs="Times New Roman"/>
          <w:b/>
          <w:sz w:val="24"/>
          <w:szCs w:val="24"/>
        </w:rPr>
      </w:pPr>
      <w:r w:rsidRPr="00E45DC8">
        <w:rPr>
          <w:rFonts w:ascii="Times New Roman" w:hAnsi="Times New Roman" w:cs="Times New Roman"/>
          <w:b/>
          <w:sz w:val="24"/>
          <w:szCs w:val="24"/>
        </w:rPr>
        <w:t>Članak 6.</w:t>
      </w:r>
    </w:p>
    <w:p w:rsidR="000077D4" w:rsidRPr="00E45DC8" w:rsidRDefault="000077D4" w:rsidP="00454897">
      <w:pPr>
        <w:pStyle w:val="Default"/>
        <w:spacing w:line="276" w:lineRule="auto"/>
      </w:pPr>
      <w:r w:rsidRPr="00E45DC8">
        <w:t xml:space="preserve">Obveza plaćanja komunalne naknade nastaje:  </w:t>
      </w:r>
    </w:p>
    <w:p w:rsidR="000077D4" w:rsidRPr="00E45DC8" w:rsidRDefault="000077D4" w:rsidP="00454897">
      <w:pPr>
        <w:pStyle w:val="Default"/>
        <w:numPr>
          <w:ilvl w:val="0"/>
          <w:numId w:val="8"/>
        </w:numPr>
        <w:spacing w:line="276" w:lineRule="auto"/>
        <w:jc w:val="both"/>
      </w:pPr>
      <w:r w:rsidRPr="00E45DC8">
        <w:t xml:space="preserve">danom izvršnosti uporabne dozvole, odnosno danom početka korištenja nekretnine koja se koristi bez uporabne dozvole </w:t>
      </w:r>
    </w:p>
    <w:p w:rsidR="000077D4" w:rsidRPr="00E45DC8" w:rsidRDefault="000077D4" w:rsidP="00454897">
      <w:pPr>
        <w:pStyle w:val="Default"/>
        <w:numPr>
          <w:ilvl w:val="0"/>
          <w:numId w:val="8"/>
        </w:numPr>
        <w:spacing w:line="276" w:lineRule="auto"/>
        <w:jc w:val="both"/>
      </w:pPr>
      <w:r w:rsidRPr="00E45DC8">
        <w:t xml:space="preserve">danom sklapanja ugovora kojim se stječe vlasništvo ili pravo korištenja nekretnine </w:t>
      </w:r>
    </w:p>
    <w:p w:rsidR="000077D4" w:rsidRPr="00E45DC8" w:rsidRDefault="000077D4" w:rsidP="00454897">
      <w:pPr>
        <w:pStyle w:val="Default"/>
        <w:numPr>
          <w:ilvl w:val="0"/>
          <w:numId w:val="8"/>
        </w:numPr>
        <w:spacing w:line="276" w:lineRule="auto"/>
      </w:pPr>
      <w:r w:rsidRPr="00E45DC8">
        <w:t xml:space="preserve">danom pravomoćnosti odluke tijela javne vlasti kojim se stječe vlasništvo nekretnine </w:t>
      </w:r>
    </w:p>
    <w:p w:rsidR="000077D4" w:rsidRPr="00E45DC8" w:rsidRDefault="000077D4" w:rsidP="00454897">
      <w:pPr>
        <w:pStyle w:val="Default"/>
        <w:numPr>
          <w:ilvl w:val="0"/>
          <w:numId w:val="8"/>
        </w:numPr>
        <w:spacing w:line="276" w:lineRule="auto"/>
      </w:pPr>
      <w:r w:rsidRPr="00E45DC8">
        <w:t>danom početka korištenja nekretnine koja se koristi bez pravne osnove.</w:t>
      </w:r>
    </w:p>
    <w:p w:rsidR="000077D4" w:rsidRPr="00E45DC8" w:rsidRDefault="000077D4" w:rsidP="00454897">
      <w:pPr>
        <w:pStyle w:val="Default"/>
        <w:spacing w:line="276" w:lineRule="auto"/>
        <w:ind w:left="720"/>
      </w:pPr>
    </w:p>
    <w:p w:rsidR="000077D4" w:rsidRPr="00E45DC8" w:rsidRDefault="000077D4" w:rsidP="00454897">
      <w:pPr>
        <w:pStyle w:val="Default"/>
        <w:spacing w:line="276" w:lineRule="auto"/>
        <w:jc w:val="both"/>
      </w:pPr>
      <w:r w:rsidRPr="00E45DC8">
        <w:t xml:space="preserve">Obveznik plaćanja komunalne naknade dužan je u roku od 15 dana od dana nastanka obveze plaćanja komunalne naknade, promjene osobe obveznika ili promjene drugih podataka bitnih za utvrđivanje obveze plaćanja komunalne naknade (promjena obračunske površine nekretnine ili promjena namjene nekretnine), prijaviti Jedinstvenom upravnom odjelu Općine </w:t>
      </w:r>
      <w:r w:rsidR="005D071E">
        <w:t>S</w:t>
      </w:r>
      <w:r w:rsidRPr="00E45DC8">
        <w:t>tubičke Toplice nastanak te obveze, odnosno promjenu tih podataka.</w:t>
      </w:r>
    </w:p>
    <w:p w:rsidR="000077D4" w:rsidRPr="00E45DC8" w:rsidRDefault="000077D4" w:rsidP="00454897">
      <w:pPr>
        <w:pStyle w:val="Default"/>
        <w:spacing w:line="276" w:lineRule="auto"/>
        <w:jc w:val="both"/>
      </w:pPr>
    </w:p>
    <w:p w:rsidR="000077D4" w:rsidRDefault="000077D4" w:rsidP="00454897">
      <w:p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Ako obveznik plaćanja komunalne naknade ne prijavi obvezu plaćanja komunalne naknade, promjenu osobe obveznika ili promjenu drugih podataka bitnih za utvrđivanje obveze plaćanja komunalne naknade u propisanom roku, dužan je platiti komunalnu naknadu od dana nastanka obveze.</w:t>
      </w:r>
    </w:p>
    <w:p w:rsidR="00D575D1" w:rsidRPr="00E45DC8" w:rsidRDefault="00D575D1" w:rsidP="00454897">
      <w:pPr>
        <w:spacing w:after="0" w:line="276" w:lineRule="auto"/>
        <w:jc w:val="both"/>
        <w:rPr>
          <w:rFonts w:ascii="Times New Roman" w:hAnsi="Times New Roman" w:cs="Times New Roman"/>
          <w:sz w:val="24"/>
          <w:szCs w:val="24"/>
        </w:rPr>
      </w:pPr>
    </w:p>
    <w:p w:rsidR="0005104E" w:rsidRPr="00E45DC8" w:rsidRDefault="00FE228D" w:rsidP="00454897">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IV. </w:t>
      </w:r>
      <w:r w:rsidR="00DA66B6" w:rsidRPr="00E45DC8">
        <w:rPr>
          <w:rFonts w:ascii="Times New Roman" w:hAnsi="Times New Roman" w:cs="Times New Roman"/>
          <w:b/>
          <w:sz w:val="24"/>
          <w:szCs w:val="24"/>
        </w:rPr>
        <w:t>PODRUČJA ZONA</w:t>
      </w:r>
    </w:p>
    <w:p w:rsidR="0005104E" w:rsidRPr="00E45DC8" w:rsidRDefault="0005104E" w:rsidP="00454897">
      <w:pPr>
        <w:spacing w:line="276" w:lineRule="auto"/>
        <w:jc w:val="center"/>
        <w:rPr>
          <w:rFonts w:ascii="Times New Roman" w:eastAsia="Times New Roman" w:hAnsi="Times New Roman" w:cs="Times New Roman"/>
          <w:b/>
          <w:sz w:val="24"/>
          <w:szCs w:val="24"/>
          <w:lang w:eastAsia="hr-HR"/>
        </w:rPr>
      </w:pPr>
      <w:r w:rsidRPr="00E45DC8">
        <w:rPr>
          <w:rFonts w:ascii="Times New Roman" w:eastAsia="Times New Roman" w:hAnsi="Times New Roman" w:cs="Times New Roman"/>
          <w:b/>
          <w:sz w:val="24"/>
          <w:szCs w:val="24"/>
          <w:lang w:eastAsia="hr-HR"/>
        </w:rPr>
        <w:t xml:space="preserve">Članak </w:t>
      </w:r>
      <w:r w:rsidR="00246687" w:rsidRPr="00E45DC8">
        <w:rPr>
          <w:rFonts w:ascii="Times New Roman" w:eastAsia="Times New Roman" w:hAnsi="Times New Roman" w:cs="Times New Roman"/>
          <w:b/>
          <w:sz w:val="24"/>
          <w:szCs w:val="24"/>
          <w:lang w:eastAsia="hr-HR"/>
        </w:rPr>
        <w:t>7</w:t>
      </w:r>
      <w:r w:rsidRPr="00E45DC8">
        <w:rPr>
          <w:rFonts w:ascii="Times New Roman" w:eastAsia="Times New Roman" w:hAnsi="Times New Roman" w:cs="Times New Roman"/>
          <w:b/>
          <w:sz w:val="24"/>
          <w:szCs w:val="24"/>
          <w:lang w:eastAsia="hr-HR"/>
        </w:rPr>
        <w:t>.</w:t>
      </w:r>
    </w:p>
    <w:p w:rsidR="0005104E" w:rsidRDefault="0005104E" w:rsidP="00454897">
      <w:pPr>
        <w:spacing w:after="0" w:line="276" w:lineRule="auto"/>
        <w:jc w:val="both"/>
        <w:rPr>
          <w:rFonts w:ascii="Times New Roman" w:eastAsia="SimSun" w:hAnsi="Times New Roman" w:cs="Times New Roman"/>
          <w:kern w:val="1"/>
          <w:sz w:val="24"/>
          <w:szCs w:val="24"/>
          <w:lang w:eastAsia="zh-CN" w:bidi="hi-IN"/>
        </w:rPr>
      </w:pPr>
      <w:r w:rsidRPr="00E45DC8">
        <w:rPr>
          <w:rFonts w:ascii="Times New Roman" w:eastAsia="SimSun" w:hAnsi="Times New Roman" w:cs="Times New Roman"/>
          <w:kern w:val="1"/>
          <w:sz w:val="24"/>
          <w:szCs w:val="24"/>
          <w:lang w:eastAsia="zh-CN" w:bidi="hi-IN"/>
        </w:rPr>
        <w:t xml:space="preserve">Komunalna naknada naplaćuje se na cijelom području Općine Stubičke Toplice, koje obuhvaća sljedeća naselja: Stubičke Toplice, </w:t>
      </w:r>
      <w:proofErr w:type="spellStart"/>
      <w:r w:rsidRPr="00E45DC8">
        <w:rPr>
          <w:rFonts w:ascii="Times New Roman" w:eastAsia="SimSun" w:hAnsi="Times New Roman" w:cs="Times New Roman"/>
          <w:kern w:val="1"/>
          <w:sz w:val="24"/>
          <w:szCs w:val="24"/>
          <w:lang w:eastAsia="zh-CN" w:bidi="hi-IN"/>
        </w:rPr>
        <w:t>Strmec</w:t>
      </w:r>
      <w:proofErr w:type="spellEnd"/>
      <w:r w:rsidRPr="00E45DC8">
        <w:rPr>
          <w:rFonts w:ascii="Times New Roman" w:eastAsia="SimSun" w:hAnsi="Times New Roman" w:cs="Times New Roman"/>
          <w:kern w:val="1"/>
          <w:sz w:val="24"/>
          <w:szCs w:val="24"/>
          <w:lang w:eastAsia="zh-CN" w:bidi="hi-IN"/>
        </w:rPr>
        <w:t xml:space="preserve"> Stubički, Pila i Sljeme.</w:t>
      </w:r>
    </w:p>
    <w:p w:rsidR="00D575D1" w:rsidRPr="00E45DC8" w:rsidRDefault="00D575D1" w:rsidP="00454897">
      <w:pPr>
        <w:spacing w:after="0" w:line="276" w:lineRule="auto"/>
        <w:jc w:val="both"/>
        <w:rPr>
          <w:rFonts w:ascii="Times New Roman" w:eastAsia="SimSun" w:hAnsi="Times New Roman" w:cs="Times New Roman"/>
          <w:kern w:val="1"/>
          <w:sz w:val="24"/>
          <w:szCs w:val="24"/>
          <w:lang w:eastAsia="zh-CN" w:bidi="hi-IN"/>
        </w:rPr>
      </w:pPr>
    </w:p>
    <w:p w:rsidR="0005104E" w:rsidRPr="009D4228" w:rsidRDefault="0005104E" w:rsidP="00454897">
      <w:pPr>
        <w:spacing w:after="0" w:line="276" w:lineRule="auto"/>
        <w:jc w:val="both"/>
        <w:rPr>
          <w:rFonts w:ascii="Times New Roman" w:eastAsia="SimSun" w:hAnsi="Times New Roman" w:cs="Times New Roman"/>
          <w:kern w:val="1"/>
          <w:sz w:val="24"/>
          <w:szCs w:val="24"/>
          <w:lang w:eastAsia="zh-CN" w:bidi="hi-IN"/>
        </w:rPr>
      </w:pPr>
      <w:r w:rsidRPr="009D4228">
        <w:rPr>
          <w:rFonts w:ascii="Times New Roman" w:eastAsia="SimSun" w:hAnsi="Times New Roman" w:cs="Times New Roman"/>
          <w:kern w:val="1"/>
          <w:sz w:val="24"/>
          <w:szCs w:val="24"/>
          <w:lang w:eastAsia="zh-CN" w:bidi="hi-IN"/>
        </w:rPr>
        <w:t>Za plaćanje komunalne naknade utvrđuju se sljedeće zone:</w:t>
      </w:r>
    </w:p>
    <w:p w:rsidR="009D4228" w:rsidRPr="009D4228" w:rsidRDefault="009D4228" w:rsidP="00454897">
      <w:pPr>
        <w:spacing w:after="0" w:line="276" w:lineRule="auto"/>
        <w:ind w:left="708"/>
        <w:jc w:val="both"/>
        <w:rPr>
          <w:rFonts w:ascii="Times New Roman" w:eastAsia="SimSun" w:hAnsi="Times New Roman" w:cs="Times New Roman"/>
          <w:kern w:val="1"/>
          <w:sz w:val="24"/>
          <w:szCs w:val="24"/>
          <w:lang w:eastAsia="zh-CN" w:bidi="hi-IN"/>
        </w:rPr>
      </w:pPr>
      <w:r w:rsidRPr="009D4228">
        <w:rPr>
          <w:rFonts w:ascii="Times New Roman" w:eastAsia="SimSun" w:hAnsi="Times New Roman" w:cs="Times New Roman"/>
          <w:kern w:val="1"/>
          <w:sz w:val="24"/>
          <w:szCs w:val="24"/>
          <w:lang w:eastAsia="zh-CN" w:bidi="hi-IN"/>
        </w:rPr>
        <w:t xml:space="preserve">I. zona: naselje Stubičke Toplice, </w:t>
      </w:r>
      <w:proofErr w:type="spellStart"/>
      <w:r w:rsidRPr="009D4228">
        <w:rPr>
          <w:rFonts w:ascii="Times New Roman" w:eastAsia="SimSun" w:hAnsi="Times New Roman" w:cs="Times New Roman"/>
          <w:kern w:val="1"/>
          <w:sz w:val="24"/>
          <w:szCs w:val="24"/>
          <w:lang w:eastAsia="zh-CN" w:bidi="hi-IN"/>
        </w:rPr>
        <w:t>Strmec</w:t>
      </w:r>
      <w:proofErr w:type="spellEnd"/>
      <w:r w:rsidRPr="009D4228">
        <w:rPr>
          <w:rFonts w:ascii="Times New Roman" w:eastAsia="SimSun" w:hAnsi="Times New Roman" w:cs="Times New Roman"/>
          <w:kern w:val="1"/>
          <w:sz w:val="24"/>
          <w:szCs w:val="24"/>
          <w:lang w:eastAsia="zh-CN" w:bidi="hi-IN"/>
        </w:rPr>
        <w:t xml:space="preserve"> Stubički i Pila</w:t>
      </w:r>
      <w:r>
        <w:rPr>
          <w:rFonts w:ascii="Times New Roman" w:eastAsia="SimSun" w:hAnsi="Times New Roman" w:cs="Times New Roman"/>
          <w:kern w:val="1"/>
          <w:sz w:val="24"/>
          <w:szCs w:val="24"/>
          <w:lang w:eastAsia="zh-CN" w:bidi="hi-IN"/>
        </w:rPr>
        <w:t>,</w:t>
      </w:r>
    </w:p>
    <w:p w:rsidR="0005104E" w:rsidRPr="009D4228" w:rsidRDefault="009D4228" w:rsidP="00454897">
      <w:pPr>
        <w:spacing w:after="0" w:line="276" w:lineRule="auto"/>
        <w:ind w:left="708"/>
        <w:rPr>
          <w:rFonts w:ascii="Times New Roman" w:hAnsi="Times New Roman" w:cs="Times New Roman"/>
          <w:sz w:val="24"/>
          <w:szCs w:val="24"/>
          <w:lang w:eastAsia="zh-CN" w:bidi="hi-IN"/>
        </w:rPr>
      </w:pPr>
      <w:r w:rsidRPr="009D4228">
        <w:rPr>
          <w:rFonts w:ascii="Times New Roman" w:hAnsi="Times New Roman" w:cs="Times New Roman"/>
          <w:sz w:val="24"/>
          <w:szCs w:val="24"/>
          <w:lang w:eastAsia="zh-CN" w:bidi="hi-IN"/>
        </w:rPr>
        <w:t>II. zona: naselje Sljeme.</w:t>
      </w:r>
    </w:p>
    <w:p w:rsidR="009D4228" w:rsidRPr="00E45DC8" w:rsidRDefault="009D4228" w:rsidP="00454897">
      <w:pPr>
        <w:spacing w:after="0" w:line="276" w:lineRule="auto"/>
        <w:rPr>
          <w:rFonts w:ascii="Times New Roman" w:eastAsia="SimSun" w:hAnsi="Times New Roman" w:cs="Times New Roman"/>
          <w:b/>
          <w:kern w:val="1"/>
          <w:sz w:val="24"/>
          <w:szCs w:val="24"/>
          <w:lang w:eastAsia="zh-CN" w:bidi="hi-IN"/>
        </w:rPr>
      </w:pPr>
    </w:p>
    <w:p w:rsidR="0005104E" w:rsidRPr="00E45DC8" w:rsidRDefault="00FE228D" w:rsidP="00454897">
      <w:pPr>
        <w:spacing w:line="276" w:lineRule="auto"/>
        <w:jc w:val="both"/>
        <w:rPr>
          <w:rFonts w:ascii="Times New Roman" w:eastAsia="SimSun" w:hAnsi="Times New Roman" w:cs="Times New Roman"/>
          <w:b/>
          <w:kern w:val="1"/>
          <w:sz w:val="24"/>
          <w:szCs w:val="24"/>
          <w:lang w:eastAsia="zh-CN" w:bidi="hi-IN"/>
        </w:rPr>
      </w:pPr>
      <w:r>
        <w:rPr>
          <w:rFonts w:ascii="Times New Roman" w:eastAsia="SimSun" w:hAnsi="Times New Roman" w:cs="Times New Roman"/>
          <w:b/>
          <w:kern w:val="1"/>
          <w:sz w:val="24"/>
          <w:szCs w:val="24"/>
          <w:lang w:eastAsia="zh-CN" w:bidi="hi-IN"/>
        </w:rPr>
        <w:t xml:space="preserve">V. </w:t>
      </w:r>
      <w:r w:rsidR="00DA66B6" w:rsidRPr="00E45DC8">
        <w:rPr>
          <w:rFonts w:ascii="Times New Roman" w:eastAsia="SimSun" w:hAnsi="Times New Roman" w:cs="Times New Roman"/>
          <w:b/>
          <w:kern w:val="1"/>
          <w:sz w:val="24"/>
          <w:szCs w:val="24"/>
          <w:lang w:eastAsia="zh-CN" w:bidi="hi-IN"/>
        </w:rPr>
        <w:t>KOEFICIJENT ZONA</w:t>
      </w:r>
    </w:p>
    <w:p w:rsidR="0005104E" w:rsidRPr="00E45DC8" w:rsidRDefault="0005104E" w:rsidP="00454897">
      <w:pPr>
        <w:spacing w:line="276" w:lineRule="auto"/>
        <w:jc w:val="center"/>
        <w:rPr>
          <w:rFonts w:ascii="Times New Roman" w:eastAsia="SimSun" w:hAnsi="Times New Roman" w:cs="Times New Roman"/>
          <w:b/>
          <w:kern w:val="1"/>
          <w:sz w:val="24"/>
          <w:szCs w:val="24"/>
          <w:lang w:eastAsia="zh-CN" w:bidi="hi-IN"/>
        </w:rPr>
      </w:pPr>
      <w:r w:rsidRPr="00E45DC8">
        <w:rPr>
          <w:rFonts w:ascii="Times New Roman" w:eastAsia="SimSun" w:hAnsi="Times New Roman" w:cs="Times New Roman"/>
          <w:b/>
          <w:kern w:val="1"/>
          <w:sz w:val="24"/>
          <w:szCs w:val="24"/>
          <w:lang w:eastAsia="zh-CN" w:bidi="hi-IN"/>
        </w:rPr>
        <w:t xml:space="preserve">Članak </w:t>
      </w:r>
      <w:r w:rsidR="00246687" w:rsidRPr="00E45DC8">
        <w:rPr>
          <w:rFonts w:ascii="Times New Roman" w:eastAsia="SimSun" w:hAnsi="Times New Roman" w:cs="Times New Roman"/>
          <w:b/>
          <w:kern w:val="1"/>
          <w:sz w:val="24"/>
          <w:szCs w:val="24"/>
          <w:lang w:eastAsia="zh-CN" w:bidi="hi-IN"/>
        </w:rPr>
        <w:t>8</w:t>
      </w:r>
      <w:r w:rsidRPr="00E45DC8">
        <w:rPr>
          <w:rFonts w:ascii="Times New Roman" w:eastAsia="SimSun" w:hAnsi="Times New Roman" w:cs="Times New Roman"/>
          <w:b/>
          <w:kern w:val="1"/>
          <w:sz w:val="24"/>
          <w:szCs w:val="24"/>
          <w:lang w:eastAsia="zh-CN" w:bidi="hi-IN"/>
        </w:rPr>
        <w:t>.</w:t>
      </w:r>
    </w:p>
    <w:p w:rsidR="0005104E" w:rsidRPr="00E45DC8" w:rsidRDefault="0005104E" w:rsidP="00454897">
      <w:pPr>
        <w:spacing w:after="0" w:line="276" w:lineRule="auto"/>
        <w:jc w:val="both"/>
        <w:rPr>
          <w:rFonts w:ascii="Times New Roman" w:eastAsia="SimSun" w:hAnsi="Times New Roman" w:cs="Times New Roman"/>
          <w:kern w:val="1"/>
          <w:sz w:val="24"/>
          <w:szCs w:val="24"/>
          <w:lang w:eastAsia="zh-CN" w:bidi="hi-IN"/>
        </w:rPr>
      </w:pPr>
      <w:r w:rsidRPr="00E45DC8">
        <w:rPr>
          <w:rFonts w:ascii="Times New Roman" w:eastAsia="SimSun" w:hAnsi="Times New Roman" w:cs="Times New Roman"/>
          <w:kern w:val="1"/>
          <w:sz w:val="24"/>
          <w:szCs w:val="24"/>
          <w:lang w:eastAsia="zh-CN" w:bidi="hi-IN"/>
        </w:rPr>
        <w:t>Utvrđuj</w:t>
      </w:r>
      <w:r w:rsidR="00DA66B6">
        <w:rPr>
          <w:rFonts w:ascii="Times New Roman" w:eastAsia="SimSun" w:hAnsi="Times New Roman" w:cs="Times New Roman"/>
          <w:kern w:val="1"/>
          <w:sz w:val="24"/>
          <w:szCs w:val="24"/>
          <w:lang w:eastAsia="zh-CN" w:bidi="hi-IN"/>
        </w:rPr>
        <w:t>u</w:t>
      </w:r>
      <w:r w:rsidRPr="00E45DC8">
        <w:rPr>
          <w:rFonts w:ascii="Times New Roman" w:eastAsia="SimSun" w:hAnsi="Times New Roman" w:cs="Times New Roman"/>
          <w:kern w:val="1"/>
          <w:sz w:val="24"/>
          <w:szCs w:val="24"/>
          <w:lang w:eastAsia="zh-CN" w:bidi="hi-IN"/>
        </w:rPr>
        <w:t xml:space="preserve"> se koeficijenti zone (</w:t>
      </w:r>
      <w:proofErr w:type="spellStart"/>
      <w:r w:rsidRPr="00E45DC8">
        <w:rPr>
          <w:rFonts w:ascii="Times New Roman" w:eastAsia="SimSun" w:hAnsi="Times New Roman" w:cs="Times New Roman"/>
          <w:kern w:val="1"/>
          <w:sz w:val="24"/>
          <w:szCs w:val="24"/>
          <w:lang w:eastAsia="zh-CN" w:bidi="hi-IN"/>
        </w:rPr>
        <w:t>Kz</w:t>
      </w:r>
      <w:proofErr w:type="spellEnd"/>
      <w:r w:rsidRPr="00E45DC8">
        <w:rPr>
          <w:rFonts w:ascii="Times New Roman" w:eastAsia="SimSun" w:hAnsi="Times New Roman" w:cs="Times New Roman"/>
          <w:kern w:val="1"/>
          <w:sz w:val="24"/>
          <w:szCs w:val="24"/>
          <w:lang w:eastAsia="zh-CN" w:bidi="hi-IN"/>
        </w:rPr>
        <w:t>) kako slijedi:</w:t>
      </w:r>
    </w:p>
    <w:p w:rsidR="0005104E" w:rsidRPr="00E45DC8" w:rsidRDefault="0005104E" w:rsidP="00454897">
      <w:pPr>
        <w:pStyle w:val="Odlomakpopisa"/>
        <w:numPr>
          <w:ilvl w:val="0"/>
          <w:numId w:val="14"/>
        </w:numPr>
        <w:spacing w:line="276" w:lineRule="auto"/>
        <w:jc w:val="both"/>
        <w:rPr>
          <w:rFonts w:ascii="Times New Roman" w:eastAsia="SimSun" w:hAnsi="Times New Roman" w:cs="Times New Roman"/>
          <w:kern w:val="1"/>
          <w:sz w:val="24"/>
          <w:szCs w:val="24"/>
          <w:lang w:eastAsia="zh-CN" w:bidi="hi-IN"/>
        </w:rPr>
      </w:pPr>
      <w:r w:rsidRPr="00E45DC8">
        <w:rPr>
          <w:rFonts w:ascii="Times New Roman" w:eastAsia="SimSun" w:hAnsi="Times New Roman" w:cs="Times New Roman"/>
          <w:kern w:val="1"/>
          <w:sz w:val="24"/>
          <w:szCs w:val="24"/>
          <w:lang w:eastAsia="zh-CN" w:bidi="hi-IN"/>
        </w:rPr>
        <w:t>za I. zonu  koeficijent 1,00</w:t>
      </w:r>
    </w:p>
    <w:p w:rsidR="00D575D1" w:rsidRDefault="0005104E" w:rsidP="00454897">
      <w:pPr>
        <w:pStyle w:val="Odlomakpopisa"/>
        <w:numPr>
          <w:ilvl w:val="0"/>
          <w:numId w:val="14"/>
        </w:numPr>
        <w:spacing w:before="240" w:after="0" w:line="276" w:lineRule="auto"/>
        <w:jc w:val="both"/>
        <w:rPr>
          <w:rFonts w:ascii="Times New Roman" w:eastAsia="SimSun" w:hAnsi="Times New Roman" w:cs="Times New Roman"/>
          <w:kern w:val="1"/>
          <w:sz w:val="24"/>
          <w:szCs w:val="24"/>
          <w:lang w:eastAsia="zh-CN" w:bidi="hi-IN"/>
        </w:rPr>
      </w:pPr>
      <w:r w:rsidRPr="00E45DC8">
        <w:rPr>
          <w:rFonts w:ascii="Times New Roman" w:eastAsia="SimSun" w:hAnsi="Times New Roman" w:cs="Times New Roman"/>
          <w:kern w:val="1"/>
          <w:sz w:val="24"/>
          <w:szCs w:val="24"/>
          <w:lang w:eastAsia="zh-CN" w:bidi="hi-IN"/>
        </w:rPr>
        <w:t>za II. zonu koeficijent 0,80.</w:t>
      </w:r>
    </w:p>
    <w:p w:rsidR="00D575D1" w:rsidRPr="00D575D1" w:rsidRDefault="00D575D1" w:rsidP="00454897">
      <w:pPr>
        <w:pStyle w:val="Odlomakpopisa"/>
        <w:spacing w:before="240" w:after="0" w:line="276" w:lineRule="auto"/>
        <w:jc w:val="both"/>
        <w:rPr>
          <w:rFonts w:ascii="Times New Roman" w:eastAsia="SimSun" w:hAnsi="Times New Roman" w:cs="Times New Roman"/>
          <w:kern w:val="1"/>
          <w:sz w:val="24"/>
          <w:szCs w:val="24"/>
          <w:lang w:eastAsia="zh-CN" w:bidi="hi-IN"/>
        </w:rPr>
      </w:pPr>
    </w:p>
    <w:p w:rsidR="0005104E" w:rsidRPr="00E45DC8" w:rsidRDefault="00FE228D" w:rsidP="00454897">
      <w:pPr>
        <w:spacing w:line="276" w:lineRule="auto"/>
        <w:jc w:val="both"/>
        <w:rPr>
          <w:rFonts w:ascii="Times New Roman" w:eastAsia="SimSun" w:hAnsi="Times New Roman" w:cs="Times New Roman"/>
          <w:b/>
          <w:kern w:val="1"/>
          <w:sz w:val="24"/>
          <w:szCs w:val="24"/>
          <w:lang w:eastAsia="zh-CN" w:bidi="hi-IN"/>
        </w:rPr>
      </w:pPr>
      <w:r>
        <w:rPr>
          <w:rFonts w:ascii="Times New Roman" w:eastAsia="SimSun" w:hAnsi="Times New Roman" w:cs="Times New Roman"/>
          <w:b/>
          <w:kern w:val="1"/>
          <w:sz w:val="24"/>
          <w:szCs w:val="24"/>
          <w:lang w:eastAsia="zh-CN" w:bidi="hi-IN"/>
        </w:rPr>
        <w:lastRenderedPageBreak/>
        <w:t xml:space="preserve">VI. </w:t>
      </w:r>
      <w:r w:rsidR="00DA66B6" w:rsidRPr="00E45DC8">
        <w:rPr>
          <w:rFonts w:ascii="Times New Roman" w:eastAsia="SimSun" w:hAnsi="Times New Roman" w:cs="Times New Roman"/>
          <w:b/>
          <w:kern w:val="1"/>
          <w:sz w:val="24"/>
          <w:szCs w:val="24"/>
          <w:lang w:eastAsia="zh-CN" w:bidi="hi-IN"/>
        </w:rPr>
        <w:t>KOEFICIJENT NAMJENE</w:t>
      </w:r>
    </w:p>
    <w:p w:rsidR="0005104E" w:rsidRPr="00E45DC8" w:rsidRDefault="0005104E" w:rsidP="00454897">
      <w:pPr>
        <w:spacing w:line="276" w:lineRule="auto"/>
        <w:jc w:val="center"/>
        <w:rPr>
          <w:rFonts w:ascii="Times New Roman" w:eastAsia="SimSun" w:hAnsi="Times New Roman" w:cs="Times New Roman"/>
          <w:b/>
          <w:kern w:val="1"/>
          <w:sz w:val="24"/>
          <w:szCs w:val="24"/>
          <w:lang w:eastAsia="zh-CN" w:bidi="hi-IN"/>
        </w:rPr>
      </w:pPr>
      <w:r w:rsidRPr="00E45DC8">
        <w:rPr>
          <w:rFonts w:ascii="Times New Roman" w:eastAsia="SimSun" w:hAnsi="Times New Roman" w:cs="Times New Roman"/>
          <w:b/>
          <w:kern w:val="1"/>
          <w:sz w:val="24"/>
          <w:szCs w:val="24"/>
          <w:lang w:eastAsia="zh-CN" w:bidi="hi-IN"/>
        </w:rPr>
        <w:t xml:space="preserve">Članak </w:t>
      </w:r>
      <w:r w:rsidR="00246687" w:rsidRPr="00E45DC8">
        <w:rPr>
          <w:rFonts w:ascii="Times New Roman" w:eastAsia="SimSun" w:hAnsi="Times New Roman" w:cs="Times New Roman"/>
          <w:b/>
          <w:kern w:val="1"/>
          <w:sz w:val="24"/>
          <w:szCs w:val="24"/>
          <w:lang w:eastAsia="zh-CN" w:bidi="hi-IN"/>
        </w:rPr>
        <w:t>9</w:t>
      </w:r>
      <w:r w:rsidRPr="00E45DC8">
        <w:rPr>
          <w:rFonts w:ascii="Times New Roman" w:eastAsia="SimSun" w:hAnsi="Times New Roman" w:cs="Times New Roman"/>
          <w:b/>
          <w:kern w:val="1"/>
          <w:sz w:val="24"/>
          <w:szCs w:val="24"/>
          <w:lang w:eastAsia="zh-CN" w:bidi="hi-IN"/>
        </w:rPr>
        <w:t>.</w:t>
      </w:r>
    </w:p>
    <w:p w:rsidR="0005104E" w:rsidRPr="00E45DC8" w:rsidRDefault="0005104E" w:rsidP="00454897">
      <w:pPr>
        <w:spacing w:line="276" w:lineRule="auto"/>
        <w:jc w:val="both"/>
        <w:rPr>
          <w:rFonts w:ascii="Times New Roman" w:eastAsia="SimSun" w:hAnsi="Times New Roman" w:cs="Times New Roman"/>
          <w:kern w:val="1"/>
          <w:sz w:val="24"/>
          <w:szCs w:val="24"/>
          <w:lang w:eastAsia="zh-CN" w:bidi="hi-IN"/>
        </w:rPr>
      </w:pPr>
      <w:r w:rsidRPr="00E45DC8">
        <w:rPr>
          <w:rFonts w:ascii="Times New Roman" w:eastAsia="SimSun" w:hAnsi="Times New Roman" w:cs="Times New Roman"/>
          <w:kern w:val="1"/>
          <w:sz w:val="24"/>
          <w:szCs w:val="24"/>
          <w:lang w:eastAsia="zh-CN" w:bidi="hi-IN"/>
        </w:rPr>
        <w:t>Utvrđuje se koeficijent namjene (Kn) ovisno o vrsti nekretnine i namjeni koja se obavlja, kako slijedi:</w:t>
      </w:r>
    </w:p>
    <w:tbl>
      <w:tblPr>
        <w:tblStyle w:val="Reetkatablice"/>
        <w:tblW w:w="0" w:type="auto"/>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6"/>
        <w:gridCol w:w="1581"/>
      </w:tblGrid>
      <w:tr w:rsidR="0005104E" w:rsidRPr="00E45DC8" w:rsidTr="0005104E">
        <w:tc>
          <w:tcPr>
            <w:tcW w:w="6886" w:type="dxa"/>
          </w:tcPr>
          <w:p w:rsidR="0005104E" w:rsidRPr="00E45DC8" w:rsidRDefault="0005104E" w:rsidP="00454897">
            <w:pPr>
              <w:pStyle w:val="Odlomakpopisa"/>
              <w:numPr>
                <w:ilvl w:val="0"/>
                <w:numId w:val="15"/>
              </w:numPr>
              <w:spacing w:line="276" w:lineRule="auto"/>
              <w:jc w:val="both"/>
              <w:rPr>
                <w:rFonts w:ascii="Times New Roman" w:eastAsia="SimSun" w:hAnsi="Times New Roman" w:cs="Times New Roman"/>
                <w:kern w:val="1"/>
                <w:sz w:val="24"/>
                <w:szCs w:val="24"/>
                <w:lang w:eastAsia="zh-CN" w:bidi="hi-IN"/>
              </w:rPr>
            </w:pPr>
            <w:r w:rsidRPr="00E45DC8">
              <w:rPr>
                <w:rFonts w:ascii="Times New Roman" w:eastAsia="SimSun" w:hAnsi="Times New Roman" w:cs="Times New Roman"/>
                <w:kern w:val="1"/>
                <w:sz w:val="24"/>
                <w:szCs w:val="24"/>
                <w:lang w:eastAsia="zh-CN" w:bidi="hi-IN"/>
              </w:rPr>
              <w:t>stambeni prostor</w:t>
            </w:r>
            <w:r w:rsidRPr="00E45DC8">
              <w:rPr>
                <w:rFonts w:ascii="Times New Roman" w:eastAsia="SimSun" w:hAnsi="Times New Roman" w:cs="Times New Roman"/>
                <w:kern w:val="1"/>
                <w:sz w:val="24"/>
                <w:szCs w:val="24"/>
                <w:lang w:eastAsia="zh-CN" w:bidi="hi-IN"/>
              </w:rPr>
              <w:tab/>
            </w:r>
          </w:p>
        </w:tc>
        <w:tc>
          <w:tcPr>
            <w:tcW w:w="1581" w:type="dxa"/>
          </w:tcPr>
          <w:p w:rsidR="0005104E" w:rsidRPr="00E45DC8" w:rsidRDefault="0005104E" w:rsidP="00454897">
            <w:pPr>
              <w:spacing w:line="276" w:lineRule="auto"/>
              <w:jc w:val="right"/>
              <w:rPr>
                <w:rFonts w:ascii="Times New Roman" w:eastAsia="SimSun" w:hAnsi="Times New Roman" w:cs="Times New Roman"/>
                <w:kern w:val="1"/>
                <w:sz w:val="24"/>
                <w:szCs w:val="24"/>
                <w:lang w:eastAsia="zh-CN" w:bidi="hi-IN"/>
              </w:rPr>
            </w:pPr>
            <w:r w:rsidRPr="00E45DC8">
              <w:rPr>
                <w:rFonts w:ascii="Times New Roman" w:eastAsia="SimSun" w:hAnsi="Times New Roman" w:cs="Times New Roman"/>
                <w:kern w:val="1"/>
                <w:sz w:val="24"/>
                <w:szCs w:val="24"/>
                <w:lang w:eastAsia="zh-CN" w:bidi="hi-IN"/>
              </w:rPr>
              <w:t>1,00</w:t>
            </w:r>
          </w:p>
        </w:tc>
      </w:tr>
      <w:tr w:rsidR="0005104E" w:rsidRPr="00E45DC8" w:rsidTr="0005104E">
        <w:tc>
          <w:tcPr>
            <w:tcW w:w="6886" w:type="dxa"/>
          </w:tcPr>
          <w:p w:rsidR="0005104E" w:rsidRPr="00E45DC8" w:rsidRDefault="0005104E" w:rsidP="00454897">
            <w:pPr>
              <w:pStyle w:val="Odlomakpopisa"/>
              <w:numPr>
                <w:ilvl w:val="0"/>
                <w:numId w:val="15"/>
              </w:numPr>
              <w:spacing w:line="276" w:lineRule="auto"/>
              <w:jc w:val="both"/>
              <w:rPr>
                <w:rFonts w:ascii="Times New Roman" w:eastAsia="SimSun" w:hAnsi="Times New Roman" w:cs="Times New Roman"/>
                <w:kern w:val="1"/>
                <w:sz w:val="24"/>
                <w:szCs w:val="24"/>
                <w:lang w:eastAsia="zh-CN" w:bidi="hi-IN"/>
              </w:rPr>
            </w:pPr>
            <w:r w:rsidRPr="00E45DC8">
              <w:rPr>
                <w:rFonts w:ascii="Times New Roman" w:eastAsia="SimSun" w:hAnsi="Times New Roman" w:cs="Times New Roman"/>
                <w:kern w:val="1"/>
                <w:sz w:val="24"/>
                <w:szCs w:val="24"/>
                <w:lang w:eastAsia="zh-CN" w:bidi="hi-IN"/>
              </w:rPr>
              <w:t>stambeni i poslovni prostor koji koriste neprofitne udruge građana</w:t>
            </w:r>
          </w:p>
        </w:tc>
        <w:tc>
          <w:tcPr>
            <w:tcW w:w="1581" w:type="dxa"/>
          </w:tcPr>
          <w:p w:rsidR="0005104E" w:rsidRPr="00E45DC8" w:rsidRDefault="0005104E" w:rsidP="00454897">
            <w:pPr>
              <w:spacing w:line="276" w:lineRule="auto"/>
              <w:jc w:val="right"/>
              <w:rPr>
                <w:rFonts w:ascii="Times New Roman" w:eastAsia="SimSun" w:hAnsi="Times New Roman" w:cs="Times New Roman"/>
                <w:kern w:val="1"/>
                <w:sz w:val="24"/>
                <w:szCs w:val="24"/>
                <w:lang w:eastAsia="zh-CN" w:bidi="hi-IN"/>
              </w:rPr>
            </w:pPr>
            <w:r w:rsidRPr="00E45DC8">
              <w:rPr>
                <w:rFonts w:ascii="Times New Roman" w:eastAsia="SimSun" w:hAnsi="Times New Roman" w:cs="Times New Roman"/>
                <w:kern w:val="1"/>
                <w:sz w:val="24"/>
                <w:szCs w:val="24"/>
                <w:lang w:eastAsia="zh-CN" w:bidi="hi-IN"/>
              </w:rPr>
              <w:t>1,00</w:t>
            </w:r>
          </w:p>
        </w:tc>
      </w:tr>
      <w:tr w:rsidR="0005104E" w:rsidRPr="00E45DC8" w:rsidTr="0005104E">
        <w:tc>
          <w:tcPr>
            <w:tcW w:w="6886" w:type="dxa"/>
          </w:tcPr>
          <w:p w:rsidR="0005104E" w:rsidRPr="00E45DC8" w:rsidRDefault="0005104E" w:rsidP="00454897">
            <w:pPr>
              <w:pStyle w:val="Odlomakpopisa"/>
              <w:numPr>
                <w:ilvl w:val="0"/>
                <w:numId w:val="15"/>
              </w:numPr>
              <w:spacing w:line="276" w:lineRule="auto"/>
              <w:jc w:val="both"/>
              <w:rPr>
                <w:rFonts w:ascii="Times New Roman" w:eastAsia="SimSun" w:hAnsi="Times New Roman" w:cs="Times New Roman"/>
                <w:kern w:val="1"/>
                <w:sz w:val="24"/>
                <w:szCs w:val="24"/>
                <w:lang w:eastAsia="zh-CN" w:bidi="hi-IN"/>
              </w:rPr>
            </w:pPr>
            <w:r w:rsidRPr="00E45DC8">
              <w:rPr>
                <w:rFonts w:ascii="Times New Roman" w:eastAsia="SimSun" w:hAnsi="Times New Roman" w:cs="Times New Roman"/>
                <w:kern w:val="1"/>
                <w:sz w:val="24"/>
                <w:szCs w:val="24"/>
                <w:lang w:eastAsia="zh-CN" w:bidi="hi-IN"/>
              </w:rPr>
              <w:t>garažni prostor</w:t>
            </w:r>
          </w:p>
        </w:tc>
        <w:tc>
          <w:tcPr>
            <w:tcW w:w="1581" w:type="dxa"/>
          </w:tcPr>
          <w:p w:rsidR="0005104E" w:rsidRPr="00E45DC8" w:rsidRDefault="0005104E" w:rsidP="00454897">
            <w:pPr>
              <w:spacing w:line="276" w:lineRule="auto"/>
              <w:jc w:val="right"/>
              <w:rPr>
                <w:rFonts w:ascii="Times New Roman" w:eastAsia="SimSun" w:hAnsi="Times New Roman" w:cs="Times New Roman"/>
                <w:kern w:val="1"/>
                <w:sz w:val="24"/>
                <w:szCs w:val="24"/>
                <w:lang w:eastAsia="zh-CN" w:bidi="hi-IN"/>
              </w:rPr>
            </w:pPr>
            <w:r w:rsidRPr="00E45DC8">
              <w:rPr>
                <w:rFonts w:ascii="Times New Roman" w:eastAsia="SimSun" w:hAnsi="Times New Roman" w:cs="Times New Roman"/>
                <w:kern w:val="1"/>
                <w:sz w:val="24"/>
                <w:szCs w:val="24"/>
                <w:lang w:eastAsia="zh-CN" w:bidi="hi-IN"/>
              </w:rPr>
              <w:t>1,00</w:t>
            </w:r>
          </w:p>
        </w:tc>
      </w:tr>
      <w:tr w:rsidR="0005104E" w:rsidRPr="00E45DC8" w:rsidTr="0005104E">
        <w:tc>
          <w:tcPr>
            <w:tcW w:w="6886" w:type="dxa"/>
          </w:tcPr>
          <w:p w:rsidR="0005104E" w:rsidRPr="00E45DC8" w:rsidRDefault="0005104E" w:rsidP="00454897">
            <w:pPr>
              <w:pStyle w:val="Odlomakpopisa"/>
              <w:numPr>
                <w:ilvl w:val="0"/>
                <w:numId w:val="15"/>
              </w:numPr>
              <w:spacing w:line="276" w:lineRule="auto"/>
              <w:jc w:val="both"/>
              <w:rPr>
                <w:rFonts w:ascii="Times New Roman" w:eastAsia="SimSun" w:hAnsi="Times New Roman" w:cs="Times New Roman"/>
                <w:kern w:val="1"/>
                <w:sz w:val="24"/>
                <w:szCs w:val="24"/>
                <w:lang w:eastAsia="zh-CN" w:bidi="hi-IN"/>
              </w:rPr>
            </w:pPr>
            <w:r w:rsidRPr="00E45DC8">
              <w:rPr>
                <w:rFonts w:ascii="Times New Roman" w:eastAsia="SimSun" w:hAnsi="Times New Roman" w:cs="Times New Roman"/>
                <w:kern w:val="1"/>
                <w:sz w:val="24"/>
                <w:szCs w:val="24"/>
                <w:lang w:eastAsia="zh-CN" w:bidi="hi-IN"/>
              </w:rPr>
              <w:t>poslovni prostor za proizvodne djelatnosti</w:t>
            </w:r>
          </w:p>
        </w:tc>
        <w:tc>
          <w:tcPr>
            <w:tcW w:w="1581" w:type="dxa"/>
          </w:tcPr>
          <w:p w:rsidR="0005104E" w:rsidRPr="00E45DC8" w:rsidRDefault="0005104E" w:rsidP="00454897">
            <w:pPr>
              <w:spacing w:line="276" w:lineRule="auto"/>
              <w:jc w:val="right"/>
              <w:rPr>
                <w:rFonts w:ascii="Times New Roman" w:eastAsia="SimSun" w:hAnsi="Times New Roman" w:cs="Times New Roman"/>
                <w:kern w:val="1"/>
                <w:sz w:val="24"/>
                <w:szCs w:val="24"/>
                <w:lang w:eastAsia="zh-CN" w:bidi="hi-IN"/>
              </w:rPr>
            </w:pPr>
            <w:r w:rsidRPr="00E45DC8">
              <w:rPr>
                <w:rFonts w:ascii="Times New Roman" w:eastAsia="SimSun" w:hAnsi="Times New Roman" w:cs="Times New Roman"/>
                <w:kern w:val="1"/>
                <w:sz w:val="24"/>
                <w:szCs w:val="24"/>
                <w:lang w:eastAsia="zh-CN" w:bidi="hi-IN"/>
              </w:rPr>
              <w:t>3,50</w:t>
            </w:r>
          </w:p>
        </w:tc>
      </w:tr>
      <w:tr w:rsidR="0005104E" w:rsidRPr="00E45DC8" w:rsidTr="0005104E">
        <w:tc>
          <w:tcPr>
            <w:tcW w:w="6886" w:type="dxa"/>
          </w:tcPr>
          <w:p w:rsidR="0005104E" w:rsidRPr="00E45DC8" w:rsidRDefault="0005104E" w:rsidP="00454897">
            <w:pPr>
              <w:pStyle w:val="Odlomakpopisa"/>
              <w:numPr>
                <w:ilvl w:val="0"/>
                <w:numId w:val="15"/>
              </w:numPr>
              <w:spacing w:line="276" w:lineRule="auto"/>
              <w:jc w:val="both"/>
              <w:rPr>
                <w:rFonts w:ascii="Times New Roman" w:eastAsia="SimSun" w:hAnsi="Times New Roman" w:cs="Times New Roman"/>
                <w:kern w:val="1"/>
                <w:sz w:val="24"/>
                <w:szCs w:val="24"/>
                <w:lang w:eastAsia="zh-CN" w:bidi="hi-IN"/>
              </w:rPr>
            </w:pPr>
            <w:r w:rsidRPr="00E45DC8">
              <w:rPr>
                <w:rFonts w:ascii="Times New Roman" w:eastAsia="SimSun" w:hAnsi="Times New Roman" w:cs="Times New Roman"/>
                <w:kern w:val="1"/>
                <w:sz w:val="24"/>
                <w:szCs w:val="24"/>
                <w:lang w:eastAsia="zh-CN" w:bidi="hi-IN"/>
              </w:rPr>
              <w:t>trgovina</w:t>
            </w:r>
          </w:p>
        </w:tc>
        <w:tc>
          <w:tcPr>
            <w:tcW w:w="1581" w:type="dxa"/>
          </w:tcPr>
          <w:p w:rsidR="0005104E" w:rsidRPr="00E45DC8" w:rsidRDefault="0005104E" w:rsidP="00454897">
            <w:pPr>
              <w:spacing w:line="276" w:lineRule="auto"/>
              <w:jc w:val="right"/>
              <w:rPr>
                <w:rFonts w:ascii="Times New Roman" w:eastAsia="SimSun" w:hAnsi="Times New Roman" w:cs="Times New Roman"/>
                <w:kern w:val="1"/>
                <w:sz w:val="24"/>
                <w:szCs w:val="24"/>
                <w:lang w:eastAsia="zh-CN" w:bidi="hi-IN"/>
              </w:rPr>
            </w:pPr>
            <w:r w:rsidRPr="00E45DC8">
              <w:rPr>
                <w:rFonts w:ascii="Times New Roman" w:eastAsia="SimSun" w:hAnsi="Times New Roman" w:cs="Times New Roman"/>
                <w:kern w:val="1"/>
                <w:sz w:val="24"/>
                <w:szCs w:val="24"/>
                <w:lang w:eastAsia="zh-CN" w:bidi="hi-IN"/>
              </w:rPr>
              <w:t>4,00</w:t>
            </w:r>
          </w:p>
        </w:tc>
      </w:tr>
      <w:tr w:rsidR="0005104E" w:rsidRPr="00E45DC8" w:rsidTr="0005104E">
        <w:tc>
          <w:tcPr>
            <w:tcW w:w="6886" w:type="dxa"/>
          </w:tcPr>
          <w:p w:rsidR="0005104E" w:rsidRPr="00E45DC8" w:rsidRDefault="0005104E" w:rsidP="00454897">
            <w:pPr>
              <w:pStyle w:val="Odlomakpopisa"/>
              <w:numPr>
                <w:ilvl w:val="0"/>
                <w:numId w:val="15"/>
              </w:numPr>
              <w:spacing w:line="276" w:lineRule="auto"/>
              <w:jc w:val="both"/>
              <w:rPr>
                <w:rFonts w:ascii="Times New Roman" w:eastAsia="SimSun" w:hAnsi="Times New Roman" w:cs="Times New Roman"/>
                <w:kern w:val="1"/>
                <w:sz w:val="24"/>
                <w:szCs w:val="24"/>
                <w:lang w:eastAsia="zh-CN" w:bidi="hi-IN"/>
              </w:rPr>
            </w:pPr>
            <w:r w:rsidRPr="00E45DC8">
              <w:rPr>
                <w:rFonts w:ascii="Times New Roman" w:eastAsia="SimSun" w:hAnsi="Times New Roman" w:cs="Times New Roman"/>
                <w:kern w:val="1"/>
                <w:sz w:val="24"/>
                <w:szCs w:val="24"/>
                <w:lang w:eastAsia="zh-CN" w:bidi="hi-IN"/>
              </w:rPr>
              <w:t>ugostiteljska djelatnost</w:t>
            </w:r>
            <w:r w:rsidRPr="00E45DC8">
              <w:rPr>
                <w:rFonts w:ascii="Times New Roman" w:eastAsia="SimSun" w:hAnsi="Times New Roman" w:cs="Times New Roman"/>
                <w:kern w:val="1"/>
                <w:sz w:val="24"/>
                <w:szCs w:val="24"/>
                <w:lang w:eastAsia="zh-CN" w:bidi="hi-IN"/>
              </w:rPr>
              <w:tab/>
            </w:r>
          </w:p>
        </w:tc>
        <w:tc>
          <w:tcPr>
            <w:tcW w:w="1581" w:type="dxa"/>
          </w:tcPr>
          <w:p w:rsidR="0005104E" w:rsidRPr="00E45DC8" w:rsidRDefault="0005104E" w:rsidP="00454897">
            <w:pPr>
              <w:spacing w:line="276" w:lineRule="auto"/>
              <w:jc w:val="right"/>
              <w:rPr>
                <w:rFonts w:ascii="Times New Roman" w:eastAsia="SimSun" w:hAnsi="Times New Roman" w:cs="Times New Roman"/>
                <w:kern w:val="1"/>
                <w:sz w:val="24"/>
                <w:szCs w:val="24"/>
                <w:lang w:eastAsia="zh-CN" w:bidi="hi-IN"/>
              </w:rPr>
            </w:pPr>
            <w:r w:rsidRPr="00E45DC8">
              <w:rPr>
                <w:rFonts w:ascii="Times New Roman" w:eastAsia="SimSun" w:hAnsi="Times New Roman" w:cs="Times New Roman"/>
                <w:kern w:val="1"/>
                <w:sz w:val="24"/>
                <w:szCs w:val="24"/>
                <w:lang w:eastAsia="zh-CN" w:bidi="hi-IN"/>
              </w:rPr>
              <w:t>4,00</w:t>
            </w:r>
          </w:p>
        </w:tc>
      </w:tr>
      <w:tr w:rsidR="0005104E" w:rsidRPr="00E45DC8" w:rsidTr="0005104E">
        <w:tc>
          <w:tcPr>
            <w:tcW w:w="6886" w:type="dxa"/>
          </w:tcPr>
          <w:p w:rsidR="0005104E" w:rsidRPr="00E45DC8" w:rsidRDefault="0005104E" w:rsidP="00454897">
            <w:pPr>
              <w:pStyle w:val="Odlomakpopisa"/>
              <w:numPr>
                <w:ilvl w:val="0"/>
                <w:numId w:val="15"/>
              </w:numPr>
              <w:spacing w:line="276" w:lineRule="auto"/>
              <w:jc w:val="both"/>
              <w:rPr>
                <w:rFonts w:ascii="Times New Roman" w:eastAsia="SimSun" w:hAnsi="Times New Roman" w:cs="Times New Roman"/>
                <w:kern w:val="1"/>
                <w:sz w:val="24"/>
                <w:szCs w:val="24"/>
                <w:lang w:eastAsia="zh-CN" w:bidi="hi-IN"/>
              </w:rPr>
            </w:pPr>
            <w:r w:rsidRPr="00E45DC8">
              <w:rPr>
                <w:rFonts w:ascii="Times New Roman" w:eastAsia="SimSun" w:hAnsi="Times New Roman" w:cs="Times New Roman"/>
                <w:kern w:val="1"/>
                <w:sz w:val="24"/>
                <w:szCs w:val="24"/>
                <w:lang w:eastAsia="zh-CN" w:bidi="hi-IN"/>
              </w:rPr>
              <w:t xml:space="preserve">hoteli, apartmani, </w:t>
            </w:r>
            <w:r w:rsidRPr="00DA66B6">
              <w:rPr>
                <w:rFonts w:ascii="Times New Roman" w:eastAsia="SimSun" w:hAnsi="Times New Roman" w:cs="Times New Roman"/>
                <w:kern w:val="1"/>
                <w:sz w:val="24"/>
                <w:szCs w:val="24"/>
                <w:lang w:eastAsia="zh-CN" w:bidi="hi-IN"/>
              </w:rPr>
              <w:t>usluga smještaja u domaćinstvu</w:t>
            </w:r>
          </w:p>
        </w:tc>
        <w:tc>
          <w:tcPr>
            <w:tcW w:w="1581" w:type="dxa"/>
          </w:tcPr>
          <w:p w:rsidR="0005104E" w:rsidRPr="00E45DC8" w:rsidRDefault="0005104E" w:rsidP="00454897">
            <w:pPr>
              <w:spacing w:line="276" w:lineRule="auto"/>
              <w:jc w:val="right"/>
              <w:rPr>
                <w:rFonts w:ascii="Times New Roman" w:eastAsia="SimSun" w:hAnsi="Times New Roman" w:cs="Times New Roman"/>
                <w:kern w:val="1"/>
                <w:sz w:val="24"/>
                <w:szCs w:val="24"/>
                <w:lang w:eastAsia="zh-CN" w:bidi="hi-IN"/>
              </w:rPr>
            </w:pPr>
            <w:r w:rsidRPr="00E45DC8">
              <w:rPr>
                <w:rFonts w:ascii="Times New Roman" w:eastAsia="SimSun" w:hAnsi="Times New Roman" w:cs="Times New Roman"/>
                <w:kern w:val="1"/>
                <w:sz w:val="24"/>
                <w:szCs w:val="24"/>
                <w:lang w:eastAsia="zh-CN" w:bidi="hi-IN"/>
              </w:rPr>
              <w:t>4,50</w:t>
            </w:r>
          </w:p>
        </w:tc>
      </w:tr>
      <w:tr w:rsidR="0005104E" w:rsidRPr="00E45DC8" w:rsidTr="0005104E">
        <w:tc>
          <w:tcPr>
            <w:tcW w:w="6886" w:type="dxa"/>
          </w:tcPr>
          <w:p w:rsidR="0005104E" w:rsidRPr="00E45DC8" w:rsidRDefault="0005104E" w:rsidP="00454897">
            <w:pPr>
              <w:pStyle w:val="Odlomakpopisa"/>
              <w:numPr>
                <w:ilvl w:val="0"/>
                <w:numId w:val="15"/>
              </w:numPr>
              <w:spacing w:line="276" w:lineRule="auto"/>
              <w:jc w:val="both"/>
              <w:rPr>
                <w:rFonts w:ascii="Times New Roman" w:eastAsia="SimSun" w:hAnsi="Times New Roman" w:cs="Times New Roman"/>
                <w:kern w:val="1"/>
                <w:sz w:val="24"/>
                <w:szCs w:val="24"/>
                <w:lang w:eastAsia="zh-CN" w:bidi="hi-IN"/>
              </w:rPr>
            </w:pPr>
            <w:r w:rsidRPr="00E45DC8">
              <w:rPr>
                <w:rFonts w:ascii="Times New Roman" w:eastAsia="SimSun" w:hAnsi="Times New Roman" w:cs="Times New Roman"/>
                <w:kern w:val="1"/>
                <w:sz w:val="24"/>
                <w:szCs w:val="24"/>
                <w:lang w:eastAsia="zh-CN" w:bidi="hi-IN"/>
              </w:rPr>
              <w:t>bazeni</w:t>
            </w:r>
          </w:p>
        </w:tc>
        <w:tc>
          <w:tcPr>
            <w:tcW w:w="1581" w:type="dxa"/>
          </w:tcPr>
          <w:p w:rsidR="0005104E" w:rsidRPr="00E45DC8" w:rsidRDefault="0005104E" w:rsidP="00454897">
            <w:pPr>
              <w:spacing w:line="276" w:lineRule="auto"/>
              <w:jc w:val="right"/>
              <w:rPr>
                <w:rFonts w:ascii="Times New Roman" w:eastAsia="SimSun" w:hAnsi="Times New Roman" w:cs="Times New Roman"/>
                <w:kern w:val="1"/>
                <w:sz w:val="24"/>
                <w:szCs w:val="24"/>
                <w:lang w:eastAsia="zh-CN" w:bidi="hi-IN"/>
              </w:rPr>
            </w:pPr>
            <w:r w:rsidRPr="00E45DC8">
              <w:rPr>
                <w:rFonts w:ascii="Times New Roman" w:eastAsia="SimSun" w:hAnsi="Times New Roman" w:cs="Times New Roman"/>
                <w:kern w:val="1"/>
                <w:sz w:val="24"/>
                <w:szCs w:val="24"/>
                <w:lang w:eastAsia="zh-CN" w:bidi="hi-IN"/>
              </w:rPr>
              <w:t>4,00</w:t>
            </w:r>
          </w:p>
        </w:tc>
      </w:tr>
      <w:tr w:rsidR="0005104E" w:rsidRPr="00E45DC8" w:rsidTr="0005104E">
        <w:tc>
          <w:tcPr>
            <w:tcW w:w="6886" w:type="dxa"/>
          </w:tcPr>
          <w:p w:rsidR="0005104E" w:rsidRPr="00E45DC8" w:rsidRDefault="0005104E" w:rsidP="00454897">
            <w:pPr>
              <w:pStyle w:val="Odlomakpopisa"/>
              <w:numPr>
                <w:ilvl w:val="0"/>
                <w:numId w:val="15"/>
              </w:numPr>
              <w:spacing w:line="276" w:lineRule="auto"/>
              <w:jc w:val="both"/>
              <w:rPr>
                <w:rFonts w:ascii="Times New Roman" w:eastAsia="SimSun" w:hAnsi="Times New Roman" w:cs="Times New Roman"/>
                <w:kern w:val="1"/>
                <w:sz w:val="24"/>
                <w:szCs w:val="24"/>
                <w:lang w:eastAsia="zh-CN" w:bidi="hi-IN"/>
              </w:rPr>
            </w:pPr>
            <w:r w:rsidRPr="00E45DC8">
              <w:rPr>
                <w:rFonts w:ascii="Times New Roman" w:eastAsia="SimSun" w:hAnsi="Times New Roman" w:cs="Times New Roman"/>
                <w:kern w:val="1"/>
                <w:sz w:val="24"/>
                <w:szCs w:val="24"/>
                <w:lang w:eastAsia="zh-CN" w:bidi="hi-IN"/>
              </w:rPr>
              <w:t>obrtničke usluge</w:t>
            </w:r>
          </w:p>
        </w:tc>
        <w:tc>
          <w:tcPr>
            <w:tcW w:w="1581" w:type="dxa"/>
          </w:tcPr>
          <w:p w:rsidR="0005104E" w:rsidRPr="00E45DC8" w:rsidRDefault="0005104E" w:rsidP="00454897">
            <w:pPr>
              <w:spacing w:line="276" w:lineRule="auto"/>
              <w:jc w:val="right"/>
              <w:rPr>
                <w:rFonts w:ascii="Times New Roman" w:eastAsia="SimSun" w:hAnsi="Times New Roman" w:cs="Times New Roman"/>
                <w:kern w:val="1"/>
                <w:sz w:val="24"/>
                <w:szCs w:val="24"/>
                <w:lang w:eastAsia="zh-CN" w:bidi="hi-IN"/>
              </w:rPr>
            </w:pPr>
            <w:r w:rsidRPr="00E45DC8">
              <w:rPr>
                <w:rFonts w:ascii="Times New Roman" w:eastAsia="SimSun" w:hAnsi="Times New Roman" w:cs="Times New Roman"/>
                <w:kern w:val="1"/>
                <w:sz w:val="24"/>
                <w:szCs w:val="24"/>
                <w:lang w:eastAsia="zh-CN" w:bidi="hi-IN"/>
              </w:rPr>
              <w:t>3,50</w:t>
            </w:r>
          </w:p>
        </w:tc>
      </w:tr>
      <w:tr w:rsidR="0005104E" w:rsidRPr="00E45DC8" w:rsidTr="0005104E">
        <w:tc>
          <w:tcPr>
            <w:tcW w:w="6886" w:type="dxa"/>
          </w:tcPr>
          <w:p w:rsidR="0005104E" w:rsidRPr="00E45DC8" w:rsidRDefault="0005104E" w:rsidP="00454897">
            <w:pPr>
              <w:pStyle w:val="Odlomakpopisa"/>
              <w:numPr>
                <w:ilvl w:val="0"/>
                <w:numId w:val="15"/>
              </w:numPr>
              <w:spacing w:line="276" w:lineRule="auto"/>
              <w:jc w:val="both"/>
              <w:rPr>
                <w:rFonts w:ascii="Times New Roman" w:eastAsia="SimSun" w:hAnsi="Times New Roman" w:cs="Times New Roman"/>
                <w:kern w:val="1"/>
                <w:sz w:val="24"/>
                <w:szCs w:val="24"/>
                <w:lang w:eastAsia="zh-CN" w:bidi="hi-IN"/>
              </w:rPr>
            </w:pPr>
            <w:r w:rsidRPr="00E45DC8">
              <w:rPr>
                <w:rFonts w:ascii="Times New Roman" w:eastAsia="SimSun" w:hAnsi="Times New Roman" w:cs="Times New Roman"/>
                <w:kern w:val="1"/>
                <w:sz w:val="24"/>
                <w:szCs w:val="24"/>
                <w:lang w:eastAsia="zh-CN" w:bidi="hi-IN"/>
              </w:rPr>
              <w:t>financijske i slične poslove</w:t>
            </w:r>
          </w:p>
        </w:tc>
        <w:tc>
          <w:tcPr>
            <w:tcW w:w="1581" w:type="dxa"/>
          </w:tcPr>
          <w:p w:rsidR="0005104E" w:rsidRPr="00E45DC8" w:rsidRDefault="0005104E" w:rsidP="00454897">
            <w:pPr>
              <w:spacing w:line="276" w:lineRule="auto"/>
              <w:jc w:val="right"/>
              <w:rPr>
                <w:rFonts w:ascii="Times New Roman" w:eastAsia="SimSun" w:hAnsi="Times New Roman" w:cs="Times New Roman"/>
                <w:kern w:val="1"/>
                <w:sz w:val="24"/>
                <w:szCs w:val="24"/>
                <w:lang w:eastAsia="zh-CN" w:bidi="hi-IN"/>
              </w:rPr>
            </w:pPr>
            <w:r w:rsidRPr="00E45DC8">
              <w:rPr>
                <w:rFonts w:ascii="Times New Roman" w:eastAsia="SimSun" w:hAnsi="Times New Roman" w:cs="Times New Roman"/>
                <w:kern w:val="1"/>
                <w:sz w:val="24"/>
                <w:szCs w:val="24"/>
                <w:lang w:eastAsia="zh-CN" w:bidi="hi-IN"/>
              </w:rPr>
              <w:t>4,00</w:t>
            </w:r>
          </w:p>
        </w:tc>
      </w:tr>
      <w:tr w:rsidR="0005104E" w:rsidRPr="00E45DC8" w:rsidTr="0005104E">
        <w:tc>
          <w:tcPr>
            <w:tcW w:w="6886" w:type="dxa"/>
          </w:tcPr>
          <w:p w:rsidR="0005104E" w:rsidRPr="00E45DC8" w:rsidRDefault="0005104E" w:rsidP="00454897">
            <w:pPr>
              <w:pStyle w:val="Odlomakpopisa"/>
              <w:numPr>
                <w:ilvl w:val="0"/>
                <w:numId w:val="15"/>
              </w:numPr>
              <w:spacing w:line="276" w:lineRule="auto"/>
              <w:jc w:val="both"/>
              <w:rPr>
                <w:rFonts w:ascii="Times New Roman" w:eastAsia="SimSun" w:hAnsi="Times New Roman" w:cs="Times New Roman"/>
                <w:kern w:val="1"/>
                <w:sz w:val="24"/>
                <w:szCs w:val="24"/>
                <w:lang w:eastAsia="zh-CN" w:bidi="hi-IN"/>
              </w:rPr>
            </w:pPr>
            <w:r w:rsidRPr="00E45DC8">
              <w:rPr>
                <w:rFonts w:ascii="Times New Roman" w:eastAsia="SimSun" w:hAnsi="Times New Roman" w:cs="Times New Roman"/>
                <w:kern w:val="1"/>
                <w:sz w:val="24"/>
                <w:szCs w:val="24"/>
                <w:lang w:eastAsia="zh-CN" w:bidi="hi-IN"/>
              </w:rPr>
              <w:t>ostale djelatnosti koje nisu navedene u prethodnim točkama</w:t>
            </w:r>
          </w:p>
        </w:tc>
        <w:tc>
          <w:tcPr>
            <w:tcW w:w="1581" w:type="dxa"/>
          </w:tcPr>
          <w:p w:rsidR="0005104E" w:rsidRPr="00E45DC8" w:rsidRDefault="0005104E" w:rsidP="00454897">
            <w:pPr>
              <w:spacing w:line="276" w:lineRule="auto"/>
              <w:jc w:val="right"/>
              <w:rPr>
                <w:rFonts w:ascii="Times New Roman" w:eastAsia="SimSun" w:hAnsi="Times New Roman" w:cs="Times New Roman"/>
                <w:kern w:val="1"/>
                <w:sz w:val="24"/>
                <w:szCs w:val="24"/>
                <w:lang w:eastAsia="zh-CN" w:bidi="hi-IN"/>
              </w:rPr>
            </w:pPr>
            <w:r w:rsidRPr="00E45DC8">
              <w:rPr>
                <w:rFonts w:ascii="Times New Roman" w:eastAsia="SimSun" w:hAnsi="Times New Roman" w:cs="Times New Roman"/>
                <w:kern w:val="1"/>
                <w:sz w:val="24"/>
                <w:szCs w:val="24"/>
                <w:lang w:eastAsia="zh-CN" w:bidi="hi-IN"/>
              </w:rPr>
              <w:t>4,00</w:t>
            </w:r>
          </w:p>
        </w:tc>
      </w:tr>
      <w:tr w:rsidR="0005104E" w:rsidRPr="00E45DC8" w:rsidTr="0005104E">
        <w:tc>
          <w:tcPr>
            <w:tcW w:w="6886" w:type="dxa"/>
          </w:tcPr>
          <w:p w:rsidR="0005104E" w:rsidRPr="00E45DC8" w:rsidRDefault="0005104E" w:rsidP="00454897">
            <w:pPr>
              <w:pStyle w:val="Odlomakpopisa"/>
              <w:numPr>
                <w:ilvl w:val="0"/>
                <w:numId w:val="15"/>
              </w:numPr>
              <w:spacing w:line="276" w:lineRule="auto"/>
              <w:jc w:val="both"/>
              <w:rPr>
                <w:rFonts w:ascii="Times New Roman" w:eastAsia="SimSun" w:hAnsi="Times New Roman" w:cs="Times New Roman"/>
                <w:kern w:val="1"/>
                <w:sz w:val="24"/>
                <w:szCs w:val="24"/>
                <w:lang w:eastAsia="zh-CN" w:bidi="hi-IN"/>
              </w:rPr>
            </w:pPr>
            <w:r w:rsidRPr="00E45DC8">
              <w:rPr>
                <w:rFonts w:ascii="Times New Roman" w:eastAsia="SimSun" w:hAnsi="Times New Roman" w:cs="Times New Roman"/>
                <w:kern w:val="1"/>
                <w:sz w:val="24"/>
                <w:szCs w:val="24"/>
                <w:lang w:eastAsia="zh-CN" w:bidi="hi-IN"/>
              </w:rPr>
              <w:t>građevinsko zemljište koje služi obavljanju djelatnosti iz alineje 4 do 11</w:t>
            </w:r>
          </w:p>
        </w:tc>
        <w:tc>
          <w:tcPr>
            <w:tcW w:w="1581" w:type="dxa"/>
          </w:tcPr>
          <w:p w:rsidR="0005104E" w:rsidRPr="00E45DC8" w:rsidRDefault="0005104E" w:rsidP="00454897">
            <w:pPr>
              <w:spacing w:line="276" w:lineRule="auto"/>
              <w:jc w:val="right"/>
              <w:rPr>
                <w:rFonts w:ascii="Times New Roman" w:eastAsia="SimSun" w:hAnsi="Times New Roman" w:cs="Times New Roman"/>
                <w:kern w:val="1"/>
                <w:sz w:val="24"/>
                <w:szCs w:val="24"/>
                <w:lang w:eastAsia="zh-CN" w:bidi="hi-IN"/>
              </w:rPr>
            </w:pPr>
            <w:r w:rsidRPr="00E45DC8">
              <w:rPr>
                <w:rFonts w:ascii="Times New Roman" w:eastAsia="SimSun" w:hAnsi="Times New Roman" w:cs="Times New Roman"/>
                <w:kern w:val="1"/>
                <w:sz w:val="24"/>
                <w:szCs w:val="24"/>
                <w:lang w:eastAsia="zh-CN" w:bidi="hi-IN"/>
              </w:rPr>
              <w:t>10% pripadajućeg koeficijenta</w:t>
            </w:r>
          </w:p>
        </w:tc>
      </w:tr>
      <w:tr w:rsidR="0005104E" w:rsidRPr="00E45DC8" w:rsidTr="0005104E">
        <w:tc>
          <w:tcPr>
            <w:tcW w:w="6886" w:type="dxa"/>
          </w:tcPr>
          <w:p w:rsidR="0005104E" w:rsidRPr="00E45DC8" w:rsidRDefault="0005104E" w:rsidP="00454897">
            <w:pPr>
              <w:pStyle w:val="Odlomakpopisa"/>
              <w:numPr>
                <w:ilvl w:val="0"/>
                <w:numId w:val="15"/>
              </w:numPr>
              <w:spacing w:line="276" w:lineRule="auto"/>
              <w:jc w:val="both"/>
              <w:rPr>
                <w:rFonts w:ascii="Times New Roman" w:eastAsia="SimSun" w:hAnsi="Times New Roman" w:cs="Times New Roman"/>
                <w:kern w:val="1"/>
                <w:sz w:val="24"/>
                <w:szCs w:val="24"/>
                <w:lang w:eastAsia="zh-CN" w:bidi="hi-IN"/>
              </w:rPr>
            </w:pPr>
            <w:r w:rsidRPr="00E45DC8">
              <w:rPr>
                <w:rFonts w:ascii="Times New Roman" w:eastAsia="SimSun" w:hAnsi="Times New Roman" w:cs="Times New Roman"/>
                <w:kern w:val="1"/>
                <w:sz w:val="24"/>
                <w:szCs w:val="24"/>
                <w:lang w:eastAsia="zh-CN" w:bidi="hi-IN"/>
              </w:rPr>
              <w:t>neizgrađeno građev</w:t>
            </w:r>
            <w:r w:rsidR="00DA66B6">
              <w:rPr>
                <w:rFonts w:ascii="Times New Roman" w:eastAsia="SimSun" w:hAnsi="Times New Roman" w:cs="Times New Roman"/>
                <w:kern w:val="1"/>
                <w:sz w:val="24"/>
                <w:szCs w:val="24"/>
                <w:lang w:eastAsia="zh-CN" w:bidi="hi-IN"/>
              </w:rPr>
              <w:t>i</w:t>
            </w:r>
            <w:r w:rsidRPr="00E45DC8">
              <w:rPr>
                <w:rFonts w:ascii="Times New Roman" w:eastAsia="SimSun" w:hAnsi="Times New Roman" w:cs="Times New Roman"/>
                <w:kern w:val="1"/>
                <w:sz w:val="24"/>
                <w:szCs w:val="24"/>
                <w:lang w:eastAsia="zh-CN" w:bidi="hi-IN"/>
              </w:rPr>
              <w:t>n</w:t>
            </w:r>
            <w:r w:rsidR="00DA66B6">
              <w:rPr>
                <w:rFonts w:ascii="Times New Roman" w:eastAsia="SimSun" w:hAnsi="Times New Roman" w:cs="Times New Roman"/>
                <w:kern w:val="1"/>
                <w:sz w:val="24"/>
                <w:szCs w:val="24"/>
                <w:lang w:eastAsia="zh-CN" w:bidi="hi-IN"/>
              </w:rPr>
              <w:t>sk</w:t>
            </w:r>
            <w:r w:rsidRPr="00E45DC8">
              <w:rPr>
                <w:rFonts w:ascii="Times New Roman" w:eastAsia="SimSun" w:hAnsi="Times New Roman" w:cs="Times New Roman"/>
                <w:kern w:val="1"/>
                <w:sz w:val="24"/>
                <w:szCs w:val="24"/>
                <w:lang w:eastAsia="zh-CN" w:bidi="hi-IN"/>
              </w:rPr>
              <w:t>o zemljište</w:t>
            </w:r>
          </w:p>
        </w:tc>
        <w:tc>
          <w:tcPr>
            <w:tcW w:w="1581" w:type="dxa"/>
          </w:tcPr>
          <w:p w:rsidR="0005104E" w:rsidRPr="00E45DC8" w:rsidRDefault="0005104E" w:rsidP="00454897">
            <w:pPr>
              <w:spacing w:line="276" w:lineRule="auto"/>
              <w:jc w:val="right"/>
              <w:rPr>
                <w:rFonts w:ascii="Times New Roman" w:eastAsia="SimSun" w:hAnsi="Times New Roman" w:cs="Times New Roman"/>
                <w:kern w:val="1"/>
                <w:sz w:val="24"/>
                <w:szCs w:val="24"/>
                <w:lang w:eastAsia="zh-CN" w:bidi="hi-IN"/>
              </w:rPr>
            </w:pPr>
            <w:r w:rsidRPr="00E45DC8">
              <w:rPr>
                <w:rFonts w:ascii="Times New Roman" w:eastAsia="SimSun" w:hAnsi="Times New Roman" w:cs="Times New Roman"/>
                <w:kern w:val="1"/>
                <w:sz w:val="24"/>
                <w:szCs w:val="24"/>
                <w:lang w:eastAsia="zh-CN" w:bidi="hi-IN"/>
              </w:rPr>
              <w:t>0,05</w:t>
            </w:r>
          </w:p>
        </w:tc>
      </w:tr>
    </w:tbl>
    <w:p w:rsidR="0005104E" w:rsidRPr="00E45DC8" w:rsidRDefault="0005104E" w:rsidP="00454897">
      <w:pPr>
        <w:spacing w:after="0" w:line="276" w:lineRule="auto"/>
        <w:jc w:val="center"/>
        <w:rPr>
          <w:rFonts w:ascii="Times New Roman" w:eastAsia="SimSun" w:hAnsi="Times New Roman" w:cs="Times New Roman"/>
          <w:b/>
          <w:kern w:val="1"/>
          <w:sz w:val="24"/>
          <w:szCs w:val="24"/>
          <w:lang w:eastAsia="zh-CN" w:bidi="hi-IN"/>
        </w:rPr>
      </w:pPr>
    </w:p>
    <w:p w:rsidR="0005104E" w:rsidRPr="00E45DC8" w:rsidRDefault="0005104E" w:rsidP="00454897">
      <w:pPr>
        <w:spacing w:line="276" w:lineRule="auto"/>
        <w:jc w:val="center"/>
        <w:rPr>
          <w:rFonts w:ascii="Times New Roman" w:eastAsia="SimSun" w:hAnsi="Times New Roman" w:cs="Times New Roman"/>
          <w:b/>
          <w:kern w:val="1"/>
          <w:sz w:val="24"/>
          <w:szCs w:val="24"/>
          <w:lang w:eastAsia="zh-CN" w:bidi="hi-IN"/>
        </w:rPr>
      </w:pPr>
      <w:r w:rsidRPr="00E45DC8">
        <w:rPr>
          <w:rFonts w:ascii="Times New Roman" w:eastAsia="SimSun" w:hAnsi="Times New Roman" w:cs="Times New Roman"/>
          <w:b/>
          <w:kern w:val="1"/>
          <w:sz w:val="24"/>
          <w:szCs w:val="24"/>
          <w:lang w:eastAsia="zh-CN" w:bidi="hi-IN"/>
        </w:rPr>
        <w:t>Članak 1</w:t>
      </w:r>
      <w:r w:rsidR="00246687" w:rsidRPr="00E45DC8">
        <w:rPr>
          <w:rFonts w:ascii="Times New Roman" w:eastAsia="SimSun" w:hAnsi="Times New Roman" w:cs="Times New Roman"/>
          <w:b/>
          <w:kern w:val="1"/>
          <w:sz w:val="24"/>
          <w:szCs w:val="24"/>
          <w:lang w:eastAsia="zh-CN" w:bidi="hi-IN"/>
        </w:rPr>
        <w:t>0</w:t>
      </w:r>
      <w:r w:rsidRPr="00E45DC8">
        <w:rPr>
          <w:rFonts w:ascii="Times New Roman" w:eastAsia="SimSun" w:hAnsi="Times New Roman" w:cs="Times New Roman"/>
          <w:b/>
          <w:kern w:val="1"/>
          <w:sz w:val="24"/>
          <w:szCs w:val="24"/>
          <w:lang w:eastAsia="zh-CN" w:bidi="hi-IN"/>
        </w:rPr>
        <w:t>.</w:t>
      </w:r>
    </w:p>
    <w:p w:rsidR="0005104E" w:rsidRDefault="0005104E" w:rsidP="00454897">
      <w:pPr>
        <w:spacing w:after="0" w:line="276" w:lineRule="auto"/>
        <w:jc w:val="both"/>
        <w:rPr>
          <w:rFonts w:ascii="Times New Roman" w:eastAsia="SimSun" w:hAnsi="Times New Roman" w:cs="Times New Roman"/>
          <w:kern w:val="1"/>
          <w:sz w:val="24"/>
          <w:szCs w:val="24"/>
          <w:lang w:eastAsia="zh-CN" w:bidi="hi-IN"/>
        </w:rPr>
      </w:pPr>
      <w:r w:rsidRPr="00E45DC8">
        <w:rPr>
          <w:rFonts w:ascii="Times New Roman" w:eastAsia="SimSun" w:hAnsi="Times New Roman" w:cs="Times New Roman"/>
          <w:kern w:val="1"/>
          <w:sz w:val="24"/>
          <w:szCs w:val="24"/>
          <w:lang w:eastAsia="zh-CN" w:bidi="hi-IN"/>
        </w:rPr>
        <w:t xml:space="preserve">Za poslovni prostor i građevinsko zemljište koje služi u svrhu obavljanja poslovne djelatnosti u slučaju kada se poslovna djelatnost ne obavlja više od šest mjeseci u kalendarskoj godini, koeficijent namjene iz točke 4. do 12. članka </w:t>
      </w:r>
      <w:r w:rsidR="00D575D1">
        <w:rPr>
          <w:rFonts w:ascii="Times New Roman" w:eastAsia="SimSun" w:hAnsi="Times New Roman" w:cs="Times New Roman"/>
          <w:kern w:val="1"/>
          <w:sz w:val="24"/>
          <w:szCs w:val="24"/>
          <w:lang w:eastAsia="zh-CN" w:bidi="hi-IN"/>
        </w:rPr>
        <w:t>9</w:t>
      </w:r>
      <w:r w:rsidRPr="00E45DC8">
        <w:rPr>
          <w:rFonts w:ascii="Times New Roman" w:eastAsia="SimSun" w:hAnsi="Times New Roman" w:cs="Times New Roman"/>
          <w:kern w:val="1"/>
          <w:sz w:val="24"/>
          <w:szCs w:val="24"/>
          <w:lang w:eastAsia="zh-CN" w:bidi="hi-IN"/>
        </w:rPr>
        <w:t>. ove Odluke, umanjuje se za 50%, ali ne može biti manji od koeficijenta namjene za stambeni prostor, odnosno neizgrađeno građevinsko zemljište.</w:t>
      </w:r>
    </w:p>
    <w:p w:rsidR="00D575D1" w:rsidRPr="00E45DC8" w:rsidRDefault="00D575D1" w:rsidP="00454897">
      <w:pPr>
        <w:spacing w:after="0" w:line="276" w:lineRule="auto"/>
        <w:jc w:val="both"/>
        <w:rPr>
          <w:rFonts w:ascii="Times New Roman" w:eastAsia="SimSun" w:hAnsi="Times New Roman" w:cs="Times New Roman"/>
          <w:kern w:val="1"/>
          <w:sz w:val="24"/>
          <w:szCs w:val="24"/>
          <w:lang w:eastAsia="zh-CN" w:bidi="hi-IN"/>
        </w:rPr>
      </w:pPr>
    </w:p>
    <w:p w:rsidR="00E76004" w:rsidRPr="00E45DC8" w:rsidRDefault="00FE228D" w:rsidP="00454897">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VII. </w:t>
      </w:r>
      <w:r w:rsidR="00DA66B6" w:rsidRPr="00E45DC8">
        <w:rPr>
          <w:rFonts w:ascii="Times New Roman" w:hAnsi="Times New Roman" w:cs="Times New Roman"/>
          <w:b/>
          <w:sz w:val="24"/>
          <w:szCs w:val="24"/>
        </w:rPr>
        <w:t>ROK</w:t>
      </w:r>
      <w:r w:rsidR="00DA66B6">
        <w:rPr>
          <w:rFonts w:ascii="Times New Roman" w:hAnsi="Times New Roman" w:cs="Times New Roman"/>
          <w:b/>
          <w:sz w:val="24"/>
          <w:szCs w:val="24"/>
        </w:rPr>
        <w:t xml:space="preserve"> I NAČIN</w:t>
      </w:r>
      <w:r w:rsidR="00DA66B6" w:rsidRPr="00E45DC8">
        <w:rPr>
          <w:rFonts w:ascii="Times New Roman" w:hAnsi="Times New Roman" w:cs="Times New Roman"/>
          <w:b/>
          <w:sz w:val="24"/>
          <w:szCs w:val="24"/>
        </w:rPr>
        <w:t xml:space="preserve"> PLAĆANJA</w:t>
      </w:r>
    </w:p>
    <w:p w:rsidR="0005104E" w:rsidRPr="00E45DC8" w:rsidRDefault="0005104E" w:rsidP="00454897">
      <w:pPr>
        <w:spacing w:line="276" w:lineRule="auto"/>
        <w:jc w:val="center"/>
        <w:rPr>
          <w:rFonts w:ascii="Times New Roman" w:hAnsi="Times New Roman" w:cs="Times New Roman"/>
          <w:b/>
          <w:sz w:val="24"/>
          <w:szCs w:val="24"/>
        </w:rPr>
      </w:pPr>
      <w:r w:rsidRPr="00E45DC8">
        <w:rPr>
          <w:rFonts w:ascii="Times New Roman" w:hAnsi="Times New Roman" w:cs="Times New Roman"/>
          <w:b/>
          <w:sz w:val="24"/>
          <w:szCs w:val="24"/>
        </w:rPr>
        <w:t>Članak</w:t>
      </w:r>
      <w:r w:rsidR="00246687" w:rsidRPr="00E45DC8">
        <w:rPr>
          <w:rFonts w:ascii="Times New Roman" w:hAnsi="Times New Roman" w:cs="Times New Roman"/>
          <w:b/>
          <w:sz w:val="24"/>
          <w:szCs w:val="24"/>
        </w:rPr>
        <w:t xml:space="preserve"> 11.</w:t>
      </w:r>
    </w:p>
    <w:p w:rsidR="0005104E" w:rsidRPr="00EF2236" w:rsidRDefault="0005104E" w:rsidP="00454897">
      <w:pPr>
        <w:spacing w:after="0" w:line="276" w:lineRule="auto"/>
        <w:jc w:val="both"/>
        <w:rPr>
          <w:rFonts w:ascii="Times New Roman" w:eastAsia="SimSun" w:hAnsi="Times New Roman" w:cs="Times New Roman"/>
          <w:kern w:val="1"/>
          <w:sz w:val="24"/>
          <w:szCs w:val="24"/>
          <w:lang w:eastAsia="zh-CN" w:bidi="hi-IN"/>
        </w:rPr>
      </w:pPr>
      <w:r w:rsidRPr="00EF2236">
        <w:rPr>
          <w:rFonts w:ascii="Times New Roman" w:eastAsia="SimSun" w:hAnsi="Times New Roman" w:cs="Times New Roman"/>
          <w:kern w:val="1"/>
          <w:sz w:val="24"/>
          <w:szCs w:val="24"/>
          <w:lang w:eastAsia="zh-CN" w:bidi="hi-IN"/>
        </w:rPr>
        <w:t>Komunalna naknada plaća se polugodišnje, u dvije jednake rate, s rokom dospijeća prve rate do 30. lipnja, a druge rate do 30. studenog tekuće godine.</w:t>
      </w:r>
    </w:p>
    <w:p w:rsidR="00D575D1" w:rsidRPr="00EF2236" w:rsidRDefault="00D575D1" w:rsidP="00454897">
      <w:pPr>
        <w:spacing w:after="0" w:line="276" w:lineRule="auto"/>
        <w:jc w:val="both"/>
        <w:rPr>
          <w:rFonts w:ascii="Times New Roman" w:eastAsia="SimSun" w:hAnsi="Times New Roman" w:cs="Times New Roman"/>
          <w:kern w:val="1"/>
          <w:sz w:val="24"/>
          <w:szCs w:val="24"/>
          <w:lang w:eastAsia="zh-CN" w:bidi="hi-IN"/>
        </w:rPr>
      </w:pPr>
    </w:p>
    <w:p w:rsidR="00D575D1" w:rsidRPr="00EF2236" w:rsidRDefault="0005104E" w:rsidP="00454897">
      <w:pPr>
        <w:spacing w:after="0" w:line="276" w:lineRule="auto"/>
        <w:jc w:val="both"/>
        <w:rPr>
          <w:rFonts w:ascii="Times New Roman" w:eastAsia="SimSun" w:hAnsi="Times New Roman" w:cs="Times New Roman"/>
          <w:kern w:val="1"/>
          <w:sz w:val="24"/>
          <w:szCs w:val="24"/>
          <w:lang w:eastAsia="zh-CN" w:bidi="hi-IN"/>
        </w:rPr>
      </w:pPr>
      <w:r w:rsidRPr="00EF2236">
        <w:rPr>
          <w:rFonts w:ascii="Times New Roman" w:eastAsia="SimSun" w:hAnsi="Times New Roman" w:cs="Times New Roman"/>
          <w:kern w:val="1"/>
          <w:sz w:val="24"/>
          <w:szCs w:val="24"/>
          <w:lang w:eastAsia="zh-CN" w:bidi="hi-IN"/>
        </w:rPr>
        <w:t>Obveznicima plaćanja komunalne naknade dostavljaju se dvije uplatnice (za fizičke osobe), odnosno dva računa (za pravne osobe) za jednu kalendarsku godinu.</w:t>
      </w:r>
    </w:p>
    <w:p w:rsidR="00EF2236" w:rsidRDefault="00EF2236" w:rsidP="00454897">
      <w:pPr>
        <w:spacing w:after="0" w:line="276" w:lineRule="auto"/>
        <w:jc w:val="both"/>
        <w:rPr>
          <w:rFonts w:ascii="Times New Roman" w:eastAsia="SimSun" w:hAnsi="Times New Roman" w:cs="Times New Roman"/>
          <w:kern w:val="1"/>
          <w:sz w:val="24"/>
          <w:szCs w:val="24"/>
          <w:highlight w:val="yellow"/>
          <w:lang w:eastAsia="zh-CN" w:bidi="hi-IN"/>
        </w:rPr>
      </w:pPr>
    </w:p>
    <w:p w:rsidR="00EF2236" w:rsidRPr="003D7394" w:rsidRDefault="00EF2236" w:rsidP="00454897">
      <w:pPr>
        <w:spacing w:after="0" w:line="276" w:lineRule="auto"/>
        <w:jc w:val="center"/>
        <w:rPr>
          <w:rFonts w:ascii="Times New Roman" w:eastAsia="SimSun" w:hAnsi="Times New Roman" w:cs="Times New Roman"/>
          <w:b/>
          <w:kern w:val="1"/>
          <w:sz w:val="24"/>
          <w:szCs w:val="24"/>
          <w:lang w:eastAsia="zh-CN" w:bidi="hi-IN"/>
        </w:rPr>
      </w:pPr>
      <w:r w:rsidRPr="003D7394">
        <w:rPr>
          <w:rFonts w:ascii="Times New Roman" w:eastAsia="SimSun" w:hAnsi="Times New Roman" w:cs="Times New Roman"/>
          <w:b/>
          <w:kern w:val="1"/>
          <w:sz w:val="24"/>
          <w:szCs w:val="24"/>
          <w:lang w:eastAsia="zh-CN" w:bidi="hi-IN"/>
        </w:rPr>
        <w:t>Članak 12.</w:t>
      </w:r>
    </w:p>
    <w:p w:rsidR="00EF2236" w:rsidRPr="003D7394" w:rsidRDefault="00EF2236" w:rsidP="00454897">
      <w:pPr>
        <w:spacing w:after="0" w:line="276" w:lineRule="auto"/>
        <w:jc w:val="center"/>
        <w:rPr>
          <w:rFonts w:ascii="Times New Roman" w:eastAsia="SimSun" w:hAnsi="Times New Roman" w:cs="Times New Roman"/>
          <w:kern w:val="1"/>
          <w:sz w:val="24"/>
          <w:szCs w:val="24"/>
          <w:lang w:eastAsia="zh-CN" w:bidi="hi-IN"/>
        </w:rPr>
      </w:pPr>
    </w:p>
    <w:p w:rsidR="00EF2236" w:rsidRPr="00CB2541" w:rsidRDefault="00EF2236" w:rsidP="00454897">
      <w:pPr>
        <w:spacing w:after="0" w:line="276" w:lineRule="auto"/>
        <w:jc w:val="both"/>
        <w:rPr>
          <w:rFonts w:ascii="Times New Roman" w:eastAsia="SimSun" w:hAnsi="Times New Roman" w:cs="Times New Roman"/>
          <w:kern w:val="1"/>
          <w:sz w:val="24"/>
          <w:szCs w:val="24"/>
          <w:lang w:eastAsia="zh-CN" w:bidi="hi-IN"/>
        </w:rPr>
      </w:pPr>
      <w:r w:rsidRPr="003D7394">
        <w:rPr>
          <w:rFonts w:ascii="Times New Roman" w:eastAsia="SimSun" w:hAnsi="Times New Roman" w:cs="Times New Roman"/>
          <w:kern w:val="1"/>
          <w:sz w:val="24"/>
          <w:szCs w:val="24"/>
          <w:lang w:eastAsia="zh-CN" w:bidi="hi-IN"/>
        </w:rPr>
        <w:t xml:space="preserve">Iznimno od odredbe članka 11. ove Odluke, ako je obveza plaćanja komunalne naknade nastala </w:t>
      </w:r>
      <w:r w:rsidR="003609C1" w:rsidRPr="003D7394">
        <w:rPr>
          <w:rFonts w:ascii="Times New Roman" w:eastAsia="SimSun" w:hAnsi="Times New Roman" w:cs="Times New Roman"/>
          <w:kern w:val="1"/>
          <w:sz w:val="24"/>
          <w:szCs w:val="24"/>
          <w:lang w:eastAsia="zh-CN" w:bidi="hi-IN"/>
        </w:rPr>
        <w:t>nakon 30. lipnja</w:t>
      </w:r>
      <w:r w:rsidR="00201E1A" w:rsidRPr="003D7394">
        <w:rPr>
          <w:rFonts w:ascii="Times New Roman" w:eastAsia="SimSun" w:hAnsi="Times New Roman" w:cs="Times New Roman"/>
          <w:kern w:val="1"/>
          <w:sz w:val="24"/>
          <w:szCs w:val="24"/>
          <w:lang w:eastAsia="zh-CN" w:bidi="hi-IN"/>
        </w:rPr>
        <w:t>,</w:t>
      </w:r>
      <w:r w:rsidR="003609C1" w:rsidRPr="003D7394">
        <w:rPr>
          <w:rFonts w:ascii="Times New Roman" w:eastAsia="SimSun" w:hAnsi="Times New Roman" w:cs="Times New Roman"/>
          <w:kern w:val="1"/>
          <w:sz w:val="24"/>
          <w:szCs w:val="24"/>
          <w:lang w:eastAsia="zh-CN" w:bidi="hi-IN"/>
        </w:rPr>
        <w:t xml:space="preserve"> obveznik </w:t>
      </w:r>
      <w:r w:rsidR="00201E1A" w:rsidRPr="003D7394">
        <w:rPr>
          <w:rFonts w:ascii="Times New Roman" w:eastAsia="SimSun" w:hAnsi="Times New Roman" w:cs="Times New Roman"/>
          <w:kern w:val="1"/>
          <w:sz w:val="24"/>
          <w:szCs w:val="24"/>
          <w:lang w:eastAsia="zh-CN" w:bidi="hi-IN"/>
        </w:rPr>
        <w:t xml:space="preserve">je dužan platiti </w:t>
      </w:r>
      <w:r w:rsidR="00F12579" w:rsidRPr="003D7394">
        <w:rPr>
          <w:rFonts w:ascii="Times New Roman" w:eastAsia="SimSun" w:hAnsi="Times New Roman" w:cs="Times New Roman"/>
          <w:kern w:val="1"/>
          <w:sz w:val="24"/>
          <w:szCs w:val="24"/>
          <w:lang w:eastAsia="zh-CN" w:bidi="hi-IN"/>
        </w:rPr>
        <w:t xml:space="preserve">godišnju </w:t>
      </w:r>
      <w:r w:rsidR="00201E1A" w:rsidRPr="003D7394">
        <w:rPr>
          <w:rFonts w:ascii="Times New Roman" w:eastAsia="SimSun" w:hAnsi="Times New Roman" w:cs="Times New Roman"/>
          <w:kern w:val="1"/>
          <w:sz w:val="24"/>
          <w:szCs w:val="24"/>
          <w:lang w:eastAsia="zh-CN" w:bidi="hi-IN"/>
        </w:rPr>
        <w:t xml:space="preserve">komunalnu naknadu u roku od 15 </w:t>
      </w:r>
      <w:r w:rsidR="00201E1A" w:rsidRPr="00CB2541">
        <w:rPr>
          <w:rFonts w:ascii="Times New Roman" w:eastAsia="SimSun" w:hAnsi="Times New Roman" w:cs="Times New Roman"/>
          <w:kern w:val="1"/>
          <w:sz w:val="24"/>
          <w:szCs w:val="24"/>
          <w:lang w:eastAsia="zh-CN" w:bidi="hi-IN"/>
        </w:rPr>
        <w:t xml:space="preserve">dana od </w:t>
      </w:r>
      <w:r w:rsidR="00CB2541">
        <w:rPr>
          <w:rFonts w:ascii="Times New Roman" w:eastAsia="SimSun" w:hAnsi="Times New Roman" w:cs="Times New Roman"/>
          <w:kern w:val="1"/>
          <w:sz w:val="24"/>
          <w:szCs w:val="24"/>
          <w:lang w:eastAsia="zh-CN" w:bidi="hi-IN"/>
        </w:rPr>
        <w:t>izvršnosti</w:t>
      </w:r>
      <w:r w:rsidR="00201E1A" w:rsidRPr="00CB2541">
        <w:rPr>
          <w:rFonts w:ascii="Times New Roman" w:eastAsia="SimSun" w:hAnsi="Times New Roman" w:cs="Times New Roman"/>
          <w:kern w:val="1"/>
          <w:sz w:val="24"/>
          <w:szCs w:val="24"/>
          <w:lang w:eastAsia="zh-CN" w:bidi="hi-IN"/>
        </w:rPr>
        <w:t xml:space="preserve"> rješenja</w:t>
      </w:r>
      <w:r w:rsidR="00201E1A" w:rsidRPr="00CB2541">
        <w:rPr>
          <w:rFonts w:ascii="Times New Roman" w:hAnsi="Times New Roman" w:cs="Times New Roman"/>
          <w:sz w:val="24"/>
          <w:szCs w:val="24"/>
        </w:rPr>
        <w:t xml:space="preserve"> o komunalnoj naknadi</w:t>
      </w:r>
      <w:r w:rsidR="00201E1A" w:rsidRPr="00CB2541">
        <w:rPr>
          <w:rFonts w:ascii="Times New Roman" w:eastAsia="SimSun" w:hAnsi="Times New Roman" w:cs="Times New Roman"/>
          <w:kern w:val="1"/>
          <w:sz w:val="24"/>
          <w:szCs w:val="24"/>
          <w:lang w:eastAsia="zh-CN" w:bidi="hi-IN"/>
        </w:rPr>
        <w:t>.</w:t>
      </w:r>
    </w:p>
    <w:p w:rsidR="00EF2236" w:rsidRDefault="00EF2236" w:rsidP="00454897">
      <w:pPr>
        <w:spacing w:after="0" w:line="276" w:lineRule="auto"/>
        <w:jc w:val="both"/>
        <w:rPr>
          <w:rFonts w:ascii="Times New Roman" w:eastAsia="SimSun" w:hAnsi="Times New Roman" w:cs="Times New Roman"/>
          <w:kern w:val="1"/>
          <w:sz w:val="24"/>
          <w:szCs w:val="24"/>
          <w:highlight w:val="yellow"/>
          <w:lang w:eastAsia="zh-CN" w:bidi="hi-IN"/>
        </w:rPr>
      </w:pPr>
      <w:r>
        <w:rPr>
          <w:rFonts w:ascii="Times New Roman" w:eastAsia="SimSun" w:hAnsi="Times New Roman" w:cs="Times New Roman"/>
          <w:kern w:val="1"/>
          <w:sz w:val="24"/>
          <w:szCs w:val="24"/>
          <w:highlight w:val="yellow"/>
          <w:lang w:eastAsia="zh-CN" w:bidi="hi-IN"/>
        </w:rPr>
        <w:t xml:space="preserve"> </w:t>
      </w:r>
    </w:p>
    <w:p w:rsidR="00D575D1" w:rsidRDefault="00FE228D" w:rsidP="00454897">
      <w:pPr>
        <w:spacing w:line="276" w:lineRule="auto"/>
        <w:jc w:val="both"/>
        <w:rPr>
          <w:rFonts w:ascii="Times New Roman" w:eastAsia="SimSun" w:hAnsi="Times New Roman" w:cs="Times New Roman"/>
          <w:b/>
          <w:kern w:val="1"/>
          <w:sz w:val="24"/>
          <w:szCs w:val="24"/>
          <w:lang w:eastAsia="zh-CN" w:bidi="hi-IN"/>
        </w:rPr>
      </w:pPr>
      <w:r>
        <w:rPr>
          <w:rFonts w:ascii="Times New Roman" w:eastAsia="SimSun" w:hAnsi="Times New Roman" w:cs="Times New Roman"/>
          <w:b/>
          <w:kern w:val="1"/>
          <w:sz w:val="24"/>
          <w:szCs w:val="24"/>
          <w:lang w:eastAsia="zh-CN" w:bidi="hi-IN"/>
        </w:rPr>
        <w:lastRenderedPageBreak/>
        <w:t xml:space="preserve">VIII. </w:t>
      </w:r>
      <w:r w:rsidR="00DA66B6" w:rsidRPr="00E45DC8">
        <w:rPr>
          <w:rFonts w:ascii="Times New Roman" w:eastAsia="SimSun" w:hAnsi="Times New Roman" w:cs="Times New Roman"/>
          <w:b/>
          <w:kern w:val="1"/>
          <w:sz w:val="24"/>
          <w:szCs w:val="24"/>
          <w:lang w:eastAsia="zh-CN" w:bidi="hi-IN"/>
        </w:rPr>
        <w:t>VRIJEDNOST BODA</w:t>
      </w:r>
    </w:p>
    <w:p w:rsidR="00DA66B6" w:rsidRPr="00E45DC8" w:rsidRDefault="00DA66B6" w:rsidP="00454897">
      <w:pPr>
        <w:spacing w:line="276" w:lineRule="auto"/>
        <w:jc w:val="center"/>
        <w:rPr>
          <w:rFonts w:ascii="Times New Roman" w:eastAsia="SimSun" w:hAnsi="Times New Roman" w:cs="Times New Roman"/>
          <w:b/>
          <w:kern w:val="1"/>
          <w:sz w:val="24"/>
          <w:szCs w:val="24"/>
          <w:lang w:eastAsia="zh-CN" w:bidi="hi-IN"/>
        </w:rPr>
      </w:pPr>
      <w:r w:rsidRPr="00E45DC8">
        <w:rPr>
          <w:rFonts w:ascii="Times New Roman" w:eastAsia="SimSun" w:hAnsi="Times New Roman" w:cs="Times New Roman"/>
          <w:b/>
          <w:kern w:val="1"/>
          <w:sz w:val="24"/>
          <w:szCs w:val="24"/>
          <w:lang w:eastAsia="zh-CN" w:bidi="hi-IN"/>
        </w:rPr>
        <w:t>Članak 1</w:t>
      </w:r>
      <w:r w:rsidR="00CB2541">
        <w:rPr>
          <w:rFonts w:ascii="Times New Roman" w:eastAsia="SimSun" w:hAnsi="Times New Roman" w:cs="Times New Roman"/>
          <w:b/>
          <w:kern w:val="1"/>
          <w:sz w:val="24"/>
          <w:szCs w:val="24"/>
          <w:lang w:eastAsia="zh-CN" w:bidi="hi-IN"/>
        </w:rPr>
        <w:t>3</w:t>
      </w:r>
      <w:r w:rsidRPr="00E45DC8">
        <w:rPr>
          <w:rFonts w:ascii="Times New Roman" w:eastAsia="SimSun" w:hAnsi="Times New Roman" w:cs="Times New Roman"/>
          <w:b/>
          <w:kern w:val="1"/>
          <w:sz w:val="24"/>
          <w:szCs w:val="24"/>
          <w:lang w:eastAsia="zh-CN" w:bidi="hi-IN"/>
        </w:rPr>
        <w:t>.</w:t>
      </w:r>
    </w:p>
    <w:p w:rsidR="00DA66B6" w:rsidRDefault="00DA66B6" w:rsidP="00454897">
      <w:pPr>
        <w:spacing w:after="0" w:line="276" w:lineRule="auto"/>
        <w:jc w:val="both"/>
        <w:rPr>
          <w:rFonts w:ascii="Times New Roman" w:hAnsi="Times New Roman" w:cs="Times New Roman"/>
          <w:sz w:val="24"/>
          <w:szCs w:val="24"/>
        </w:rPr>
      </w:pPr>
      <w:bookmarkStart w:id="1" w:name="_Hlk525287360"/>
      <w:r w:rsidRPr="00E45DC8">
        <w:rPr>
          <w:rFonts w:ascii="Times New Roman" w:hAnsi="Times New Roman" w:cs="Times New Roman"/>
          <w:sz w:val="24"/>
          <w:szCs w:val="24"/>
        </w:rPr>
        <w:t xml:space="preserve">Općinsko vijeće Općine Stubičke Toplice </w:t>
      </w:r>
      <w:bookmarkEnd w:id="1"/>
      <w:r w:rsidRPr="00E45DC8">
        <w:rPr>
          <w:rFonts w:ascii="Times New Roman" w:hAnsi="Times New Roman" w:cs="Times New Roman"/>
          <w:sz w:val="24"/>
          <w:szCs w:val="24"/>
        </w:rPr>
        <w:t>posebnom odlukom utvrđuje vrijednost boda komunalne naknade do kraja studenog tekuće godine</w:t>
      </w:r>
      <w:r w:rsidR="005E75BF">
        <w:rPr>
          <w:rFonts w:ascii="Times New Roman" w:hAnsi="Times New Roman" w:cs="Times New Roman"/>
          <w:sz w:val="24"/>
          <w:szCs w:val="24"/>
        </w:rPr>
        <w:t>,</w:t>
      </w:r>
      <w:r w:rsidRPr="00E45DC8">
        <w:rPr>
          <w:rFonts w:ascii="Times New Roman" w:hAnsi="Times New Roman" w:cs="Times New Roman"/>
          <w:sz w:val="24"/>
          <w:szCs w:val="24"/>
        </w:rPr>
        <w:t xml:space="preserve"> koja se primjenjuje od 1. siječnja iduće godine.</w:t>
      </w:r>
    </w:p>
    <w:p w:rsidR="00D575D1" w:rsidRPr="00E45DC8" w:rsidRDefault="00D575D1" w:rsidP="00454897">
      <w:pPr>
        <w:spacing w:after="0" w:line="276" w:lineRule="auto"/>
        <w:jc w:val="both"/>
        <w:rPr>
          <w:rFonts w:ascii="Times New Roman" w:hAnsi="Times New Roman" w:cs="Times New Roman"/>
          <w:sz w:val="24"/>
          <w:szCs w:val="24"/>
        </w:rPr>
      </w:pPr>
    </w:p>
    <w:p w:rsidR="00DA66B6" w:rsidRDefault="00DA66B6" w:rsidP="00454897">
      <w:p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Ako Općinsko vijeće Općine Stubičke Toplice ne odredi vrijednosti boda komunalne naknade do kraja studenog tekuće godine, za obračun komunalne naknade u slijedećoj kalendarskoj godini, vrijednost boda se ne mijenja.</w:t>
      </w:r>
    </w:p>
    <w:p w:rsidR="00D575D1" w:rsidRPr="00E45DC8" w:rsidRDefault="00D575D1" w:rsidP="00454897">
      <w:pPr>
        <w:spacing w:after="0" w:line="276" w:lineRule="auto"/>
        <w:jc w:val="both"/>
        <w:rPr>
          <w:rFonts w:ascii="Times New Roman" w:hAnsi="Times New Roman" w:cs="Times New Roman"/>
          <w:sz w:val="24"/>
          <w:szCs w:val="24"/>
        </w:rPr>
      </w:pPr>
    </w:p>
    <w:p w:rsidR="00DA66B6" w:rsidRPr="00E45DC8" w:rsidRDefault="00FE228D" w:rsidP="00454897">
      <w:pPr>
        <w:spacing w:line="276" w:lineRule="auto"/>
        <w:jc w:val="both"/>
        <w:rPr>
          <w:rFonts w:ascii="Times New Roman" w:eastAsia="SimSun" w:hAnsi="Times New Roman" w:cs="Times New Roman"/>
          <w:b/>
          <w:kern w:val="1"/>
          <w:sz w:val="24"/>
          <w:szCs w:val="24"/>
          <w:lang w:eastAsia="zh-CN" w:bidi="hi-IN"/>
        </w:rPr>
      </w:pPr>
      <w:r>
        <w:rPr>
          <w:rFonts w:ascii="Times New Roman" w:eastAsia="SimSun" w:hAnsi="Times New Roman" w:cs="Times New Roman"/>
          <w:b/>
          <w:kern w:val="1"/>
          <w:sz w:val="24"/>
          <w:szCs w:val="24"/>
          <w:lang w:eastAsia="zh-CN" w:bidi="hi-IN"/>
        </w:rPr>
        <w:t xml:space="preserve">IX. </w:t>
      </w:r>
      <w:r w:rsidR="00DA66B6" w:rsidRPr="00E45DC8">
        <w:rPr>
          <w:rFonts w:ascii="Times New Roman" w:eastAsia="SimSun" w:hAnsi="Times New Roman" w:cs="Times New Roman"/>
          <w:b/>
          <w:kern w:val="1"/>
          <w:sz w:val="24"/>
          <w:szCs w:val="24"/>
          <w:lang w:eastAsia="zh-CN" w:bidi="hi-IN"/>
        </w:rPr>
        <w:t>OBRAČUN KOMUNALNE NAKNADE</w:t>
      </w:r>
    </w:p>
    <w:p w:rsidR="00DA66B6" w:rsidRPr="00E45DC8" w:rsidRDefault="00DA66B6" w:rsidP="00454897">
      <w:pPr>
        <w:spacing w:line="276" w:lineRule="auto"/>
        <w:jc w:val="center"/>
        <w:rPr>
          <w:rFonts w:ascii="Times New Roman" w:eastAsia="SimSun" w:hAnsi="Times New Roman" w:cs="Times New Roman"/>
          <w:b/>
          <w:kern w:val="1"/>
          <w:sz w:val="24"/>
          <w:szCs w:val="24"/>
          <w:lang w:eastAsia="zh-CN" w:bidi="hi-IN"/>
        </w:rPr>
      </w:pPr>
      <w:r w:rsidRPr="00E45DC8">
        <w:rPr>
          <w:rFonts w:ascii="Times New Roman" w:eastAsia="SimSun" w:hAnsi="Times New Roman" w:cs="Times New Roman"/>
          <w:b/>
          <w:kern w:val="1"/>
          <w:sz w:val="24"/>
          <w:szCs w:val="24"/>
          <w:lang w:eastAsia="zh-CN" w:bidi="hi-IN"/>
        </w:rPr>
        <w:t>Članak 1</w:t>
      </w:r>
      <w:r w:rsidR="00CB2541">
        <w:rPr>
          <w:rFonts w:ascii="Times New Roman" w:eastAsia="SimSun" w:hAnsi="Times New Roman" w:cs="Times New Roman"/>
          <w:b/>
          <w:kern w:val="1"/>
          <w:sz w:val="24"/>
          <w:szCs w:val="24"/>
          <w:lang w:eastAsia="zh-CN" w:bidi="hi-IN"/>
        </w:rPr>
        <w:t>4</w:t>
      </w:r>
      <w:r w:rsidRPr="00E45DC8">
        <w:rPr>
          <w:rFonts w:ascii="Times New Roman" w:eastAsia="SimSun" w:hAnsi="Times New Roman" w:cs="Times New Roman"/>
          <w:b/>
          <w:kern w:val="1"/>
          <w:sz w:val="24"/>
          <w:szCs w:val="24"/>
          <w:lang w:eastAsia="zh-CN" w:bidi="hi-IN"/>
        </w:rPr>
        <w:t>.</w:t>
      </w:r>
    </w:p>
    <w:p w:rsidR="00DA66B6" w:rsidRPr="00E45DC8" w:rsidRDefault="00DA66B6" w:rsidP="00454897">
      <w:p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Komunalna naknada obračunava se po četvornom metru (m</w:t>
      </w:r>
      <w:r w:rsidRPr="00E45DC8">
        <w:rPr>
          <w:rFonts w:ascii="Times New Roman" w:hAnsi="Times New Roman" w:cs="Times New Roman"/>
          <w:sz w:val="24"/>
          <w:szCs w:val="24"/>
          <w:vertAlign w:val="superscript"/>
        </w:rPr>
        <w:t>2</w:t>
      </w:r>
      <w:r w:rsidRPr="00E45DC8">
        <w:rPr>
          <w:rFonts w:ascii="Times New Roman" w:hAnsi="Times New Roman" w:cs="Times New Roman"/>
          <w:sz w:val="24"/>
          <w:szCs w:val="24"/>
        </w:rPr>
        <w:t>) površine nekretnine za koju se utvrđuje obveza plaćanja komunalne naknade i to za:</w:t>
      </w:r>
    </w:p>
    <w:p w:rsidR="00DA66B6" w:rsidRPr="00E45DC8" w:rsidRDefault="00DA66B6" w:rsidP="00454897">
      <w:pPr>
        <w:pStyle w:val="Default"/>
        <w:spacing w:line="276" w:lineRule="auto"/>
        <w:ind w:firstLine="708"/>
        <w:jc w:val="both"/>
        <w:rPr>
          <w:color w:val="auto"/>
        </w:rPr>
      </w:pPr>
      <w:r w:rsidRPr="00E45DC8">
        <w:rPr>
          <w:color w:val="auto"/>
        </w:rPr>
        <w:t xml:space="preserve"> - stambeni, poslovni i garažni prostor po jedinici korisne površine koja se utvrđuje na način propisan Uredbom o uvjetima i mjerilima za utvrđivanje zaštićene najamnine (Narodne novine br. 40/97, 117/05) </w:t>
      </w:r>
    </w:p>
    <w:p w:rsidR="00DA66B6" w:rsidRPr="00E45DC8" w:rsidRDefault="00DA66B6" w:rsidP="00454897">
      <w:pPr>
        <w:pStyle w:val="Default"/>
        <w:spacing w:line="276" w:lineRule="auto"/>
        <w:ind w:firstLine="708"/>
        <w:jc w:val="both"/>
        <w:rPr>
          <w:color w:val="auto"/>
        </w:rPr>
      </w:pPr>
      <w:r w:rsidRPr="00E45DC8">
        <w:rPr>
          <w:color w:val="auto"/>
        </w:rPr>
        <w:t xml:space="preserve">- građevinsko zemljište koje služi obavljanju poslovne djelatnosti i neizgrađeno građevinsko zemljište po jedinici stvarne površine. </w:t>
      </w:r>
    </w:p>
    <w:p w:rsidR="00DA66B6" w:rsidRPr="00E45DC8" w:rsidRDefault="00DA66B6" w:rsidP="00454897">
      <w:pPr>
        <w:spacing w:after="0" w:line="276" w:lineRule="auto"/>
        <w:ind w:firstLine="708"/>
        <w:jc w:val="both"/>
        <w:rPr>
          <w:rFonts w:ascii="Times New Roman" w:hAnsi="Times New Roman" w:cs="Times New Roman"/>
          <w:sz w:val="24"/>
          <w:szCs w:val="24"/>
        </w:rPr>
      </w:pPr>
    </w:p>
    <w:p w:rsidR="00DA66B6" w:rsidRPr="00E45DC8" w:rsidRDefault="00DA66B6" w:rsidP="00454897">
      <w:p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Iznos komunalne naknade po četvornom metru (m²) površine nekretnine utvrđuje se množenjem:</w:t>
      </w:r>
    </w:p>
    <w:p w:rsidR="00DA66B6" w:rsidRPr="00E45DC8" w:rsidRDefault="00DA66B6" w:rsidP="00454897">
      <w:pPr>
        <w:spacing w:after="0" w:line="276" w:lineRule="auto"/>
        <w:ind w:firstLine="708"/>
        <w:jc w:val="both"/>
        <w:rPr>
          <w:rFonts w:ascii="Times New Roman" w:hAnsi="Times New Roman" w:cs="Times New Roman"/>
          <w:sz w:val="24"/>
          <w:szCs w:val="24"/>
        </w:rPr>
      </w:pPr>
      <w:r w:rsidRPr="00E45DC8">
        <w:rPr>
          <w:rFonts w:ascii="Times New Roman" w:hAnsi="Times New Roman" w:cs="Times New Roman"/>
          <w:sz w:val="24"/>
          <w:szCs w:val="24"/>
        </w:rPr>
        <w:t>- koeficijenta zone (</w:t>
      </w:r>
      <w:proofErr w:type="spellStart"/>
      <w:r w:rsidRPr="00E45DC8">
        <w:rPr>
          <w:rFonts w:ascii="Times New Roman" w:hAnsi="Times New Roman" w:cs="Times New Roman"/>
          <w:sz w:val="24"/>
          <w:szCs w:val="24"/>
        </w:rPr>
        <w:t>Kz</w:t>
      </w:r>
      <w:proofErr w:type="spellEnd"/>
      <w:r w:rsidRPr="00E45DC8">
        <w:rPr>
          <w:rFonts w:ascii="Times New Roman" w:hAnsi="Times New Roman" w:cs="Times New Roman"/>
          <w:sz w:val="24"/>
          <w:szCs w:val="24"/>
        </w:rPr>
        <w:t>),</w:t>
      </w:r>
    </w:p>
    <w:p w:rsidR="00DA66B6" w:rsidRPr="00E45DC8" w:rsidRDefault="00DA66B6" w:rsidP="00454897">
      <w:pPr>
        <w:spacing w:after="0" w:line="276" w:lineRule="auto"/>
        <w:ind w:firstLine="708"/>
        <w:jc w:val="both"/>
        <w:rPr>
          <w:rFonts w:ascii="Times New Roman" w:hAnsi="Times New Roman" w:cs="Times New Roman"/>
          <w:sz w:val="24"/>
          <w:szCs w:val="24"/>
        </w:rPr>
      </w:pPr>
      <w:r w:rsidRPr="00E45DC8">
        <w:rPr>
          <w:rFonts w:ascii="Times New Roman" w:hAnsi="Times New Roman" w:cs="Times New Roman"/>
          <w:sz w:val="24"/>
          <w:szCs w:val="24"/>
        </w:rPr>
        <w:t xml:space="preserve">- koeficijenta namjene (Kn) i </w:t>
      </w:r>
    </w:p>
    <w:p w:rsidR="00DA66B6" w:rsidRDefault="00DA66B6" w:rsidP="00454897">
      <w:pPr>
        <w:spacing w:after="0" w:line="276" w:lineRule="auto"/>
        <w:ind w:firstLine="708"/>
        <w:jc w:val="both"/>
        <w:rPr>
          <w:rFonts w:ascii="Times New Roman" w:hAnsi="Times New Roman" w:cs="Times New Roman"/>
          <w:sz w:val="24"/>
          <w:szCs w:val="24"/>
        </w:rPr>
      </w:pPr>
      <w:r w:rsidRPr="00E45DC8">
        <w:rPr>
          <w:rFonts w:ascii="Times New Roman" w:hAnsi="Times New Roman" w:cs="Times New Roman"/>
          <w:sz w:val="24"/>
          <w:szCs w:val="24"/>
        </w:rPr>
        <w:t>- vrijednosti boda komunalne naknade (B).</w:t>
      </w:r>
    </w:p>
    <w:p w:rsidR="00D575D1" w:rsidRPr="00E45DC8" w:rsidRDefault="00D575D1" w:rsidP="00454897">
      <w:pPr>
        <w:spacing w:after="0" w:line="276" w:lineRule="auto"/>
        <w:ind w:firstLine="708"/>
        <w:jc w:val="both"/>
        <w:rPr>
          <w:rFonts w:ascii="Times New Roman" w:hAnsi="Times New Roman" w:cs="Times New Roman"/>
          <w:sz w:val="24"/>
          <w:szCs w:val="24"/>
        </w:rPr>
      </w:pPr>
    </w:p>
    <w:p w:rsidR="00DA66B6" w:rsidRDefault="00DA66B6" w:rsidP="00454897">
      <w:p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 xml:space="preserve">Formula za obračun </w:t>
      </w:r>
      <w:r w:rsidR="005E75BF">
        <w:rPr>
          <w:rFonts w:ascii="Times New Roman" w:hAnsi="Times New Roman" w:cs="Times New Roman"/>
          <w:sz w:val="24"/>
          <w:szCs w:val="24"/>
        </w:rPr>
        <w:t xml:space="preserve">godišnje </w:t>
      </w:r>
      <w:r w:rsidRPr="00E45DC8">
        <w:rPr>
          <w:rFonts w:ascii="Times New Roman" w:hAnsi="Times New Roman" w:cs="Times New Roman"/>
          <w:sz w:val="24"/>
          <w:szCs w:val="24"/>
        </w:rPr>
        <w:t>komunalne naknade</w:t>
      </w:r>
      <w:r w:rsidR="00D575D1">
        <w:rPr>
          <w:rFonts w:ascii="Times New Roman" w:hAnsi="Times New Roman" w:cs="Times New Roman"/>
          <w:sz w:val="24"/>
          <w:szCs w:val="24"/>
        </w:rPr>
        <w:t xml:space="preserve"> (KN)</w:t>
      </w:r>
      <w:r w:rsidRPr="00E45DC8">
        <w:rPr>
          <w:rFonts w:ascii="Times New Roman" w:hAnsi="Times New Roman" w:cs="Times New Roman"/>
          <w:sz w:val="24"/>
          <w:szCs w:val="24"/>
        </w:rPr>
        <w:t xml:space="preserve"> glasi: KN = B  x  </w:t>
      </w:r>
      <w:proofErr w:type="spellStart"/>
      <w:r w:rsidRPr="00E45DC8">
        <w:rPr>
          <w:rFonts w:ascii="Times New Roman" w:hAnsi="Times New Roman" w:cs="Times New Roman"/>
          <w:sz w:val="24"/>
          <w:szCs w:val="24"/>
        </w:rPr>
        <w:t>Kz</w:t>
      </w:r>
      <w:proofErr w:type="spellEnd"/>
      <w:r w:rsidRPr="00E45DC8">
        <w:rPr>
          <w:rFonts w:ascii="Times New Roman" w:hAnsi="Times New Roman" w:cs="Times New Roman"/>
          <w:sz w:val="24"/>
          <w:szCs w:val="24"/>
        </w:rPr>
        <w:t xml:space="preserve">  x  Kn  x  m</w:t>
      </w:r>
      <w:r w:rsidRPr="00E45DC8">
        <w:rPr>
          <w:rFonts w:ascii="Times New Roman" w:hAnsi="Times New Roman" w:cs="Times New Roman"/>
          <w:sz w:val="24"/>
          <w:szCs w:val="24"/>
          <w:vertAlign w:val="superscript"/>
        </w:rPr>
        <w:t>2</w:t>
      </w:r>
      <w:r w:rsidRPr="00E45DC8">
        <w:rPr>
          <w:rFonts w:ascii="Times New Roman" w:hAnsi="Times New Roman" w:cs="Times New Roman"/>
          <w:sz w:val="24"/>
          <w:szCs w:val="24"/>
        </w:rPr>
        <w:t>.</w:t>
      </w:r>
    </w:p>
    <w:p w:rsidR="00D575D1" w:rsidRPr="00E45DC8" w:rsidRDefault="00D575D1" w:rsidP="00454897">
      <w:pPr>
        <w:spacing w:after="0" w:line="276" w:lineRule="auto"/>
        <w:jc w:val="both"/>
        <w:rPr>
          <w:rFonts w:ascii="Times New Roman" w:hAnsi="Times New Roman" w:cs="Times New Roman"/>
          <w:sz w:val="24"/>
          <w:szCs w:val="24"/>
        </w:rPr>
      </w:pPr>
    </w:p>
    <w:p w:rsidR="00DA66B6" w:rsidRPr="00E45DC8" w:rsidRDefault="00DA66B6" w:rsidP="00454897">
      <w:pPr>
        <w:spacing w:line="276" w:lineRule="auto"/>
        <w:jc w:val="center"/>
        <w:rPr>
          <w:rFonts w:ascii="Times New Roman" w:hAnsi="Times New Roman" w:cs="Times New Roman"/>
          <w:b/>
          <w:sz w:val="24"/>
          <w:szCs w:val="24"/>
        </w:rPr>
      </w:pPr>
      <w:r w:rsidRPr="00E45DC8">
        <w:rPr>
          <w:rFonts w:ascii="Times New Roman" w:hAnsi="Times New Roman" w:cs="Times New Roman"/>
          <w:b/>
          <w:sz w:val="24"/>
          <w:szCs w:val="24"/>
        </w:rPr>
        <w:t>Članak 1</w:t>
      </w:r>
      <w:r w:rsidR="00CB2541">
        <w:rPr>
          <w:rFonts w:ascii="Times New Roman" w:hAnsi="Times New Roman" w:cs="Times New Roman"/>
          <w:b/>
          <w:sz w:val="24"/>
          <w:szCs w:val="24"/>
        </w:rPr>
        <w:t>5</w:t>
      </w:r>
      <w:r w:rsidRPr="00E45DC8">
        <w:rPr>
          <w:rFonts w:ascii="Times New Roman" w:hAnsi="Times New Roman" w:cs="Times New Roman"/>
          <w:b/>
          <w:sz w:val="24"/>
          <w:szCs w:val="24"/>
        </w:rPr>
        <w:t>.</w:t>
      </w:r>
    </w:p>
    <w:p w:rsidR="00DA66B6" w:rsidRDefault="00DA66B6" w:rsidP="00454897">
      <w:p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U objektima koji se koriste kao stambeni i kao poslovni prostor, komunalna naknada se obračunava posebno za stambeni, a posebno za poslovni prostor.</w:t>
      </w:r>
    </w:p>
    <w:p w:rsidR="00D575D1" w:rsidRPr="00E45DC8" w:rsidRDefault="00D575D1" w:rsidP="00454897">
      <w:pPr>
        <w:spacing w:after="0" w:line="276" w:lineRule="auto"/>
        <w:jc w:val="both"/>
        <w:rPr>
          <w:rFonts w:ascii="Times New Roman" w:hAnsi="Times New Roman" w:cs="Times New Roman"/>
          <w:sz w:val="24"/>
          <w:szCs w:val="24"/>
        </w:rPr>
      </w:pPr>
    </w:p>
    <w:p w:rsidR="00E76004" w:rsidRPr="00E45DC8" w:rsidRDefault="00FE228D" w:rsidP="00454897">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X. </w:t>
      </w:r>
      <w:r w:rsidR="00DA66B6" w:rsidRPr="00E45DC8">
        <w:rPr>
          <w:rFonts w:ascii="Times New Roman" w:hAnsi="Times New Roman" w:cs="Times New Roman"/>
          <w:b/>
          <w:sz w:val="24"/>
          <w:szCs w:val="24"/>
        </w:rPr>
        <w:t>OSLOBOĐENJA OD PLAĆANJA KOMUNALNE NAKNADE</w:t>
      </w:r>
    </w:p>
    <w:p w:rsidR="000077D4" w:rsidRPr="00E45DC8" w:rsidRDefault="000077D4" w:rsidP="00454897">
      <w:pPr>
        <w:spacing w:line="276" w:lineRule="auto"/>
        <w:jc w:val="center"/>
        <w:rPr>
          <w:rFonts w:ascii="Times New Roman" w:hAnsi="Times New Roman" w:cs="Times New Roman"/>
          <w:b/>
          <w:sz w:val="24"/>
          <w:szCs w:val="24"/>
        </w:rPr>
      </w:pPr>
      <w:r w:rsidRPr="00E45DC8">
        <w:rPr>
          <w:rFonts w:ascii="Times New Roman" w:hAnsi="Times New Roman" w:cs="Times New Roman"/>
          <w:b/>
          <w:sz w:val="24"/>
          <w:szCs w:val="24"/>
        </w:rPr>
        <w:t xml:space="preserve">Članak </w:t>
      </w:r>
      <w:r w:rsidR="00246687" w:rsidRPr="00E45DC8">
        <w:rPr>
          <w:rFonts w:ascii="Times New Roman" w:hAnsi="Times New Roman" w:cs="Times New Roman"/>
          <w:b/>
          <w:sz w:val="24"/>
          <w:szCs w:val="24"/>
        </w:rPr>
        <w:t>1</w:t>
      </w:r>
      <w:r w:rsidR="00CB2541">
        <w:rPr>
          <w:rFonts w:ascii="Times New Roman" w:hAnsi="Times New Roman" w:cs="Times New Roman"/>
          <w:b/>
          <w:sz w:val="24"/>
          <w:szCs w:val="24"/>
        </w:rPr>
        <w:t>6</w:t>
      </w:r>
      <w:r w:rsidRPr="00E45DC8">
        <w:rPr>
          <w:rFonts w:ascii="Times New Roman" w:hAnsi="Times New Roman" w:cs="Times New Roman"/>
          <w:b/>
          <w:sz w:val="24"/>
          <w:szCs w:val="24"/>
        </w:rPr>
        <w:t>.</w:t>
      </w:r>
    </w:p>
    <w:p w:rsidR="000077D4" w:rsidRPr="00E45DC8" w:rsidRDefault="006E49AF" w:rsidP="00454897">
      <w:p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Od plaćanja k</w:t>
      </w:r>
      <w:r w:rsidR="000077D4" w:rsidRPr="00E45DC8">
        <w:rPr>
          <w:rFonts w:ascii="Times New Roman" w:hAnsi="Times New Roman" w:cs="Times New Roman"/>
          <w:sz w:val="24"/>
          <w:szCs w:val="24"/>
        </w:rPr>
        <w:t>omunaln</w:t>
      </w:r>
      <w:r w:rsidRPr="00E45DC8">
        <w:rPr>
          <w:rFonts w:ascii="Times New Roman" w:hAnsi="Times New Roman" w:cs="Times New Roman"/>
          <w:sz w:val="24"/>
          <w:szCs w:val="24"/>
        </w:rPr>
        <w:t>e</w:t>
      </w:r>
      <w:r w:rsidR="000077D4" w:rsidRPr="00E45DC8">
        <w:rPr>
          <w:rFonts w:ascii="Times New Roman" w:hAnsi="Times New Roman" w:cs="Times New Roman"/>
          <w:sz w:val="24"/>
          <w:szCs w:val="24"/>
        </w:rPr>
        <w:t xml:space="preserve"> naknad</w:t>
      </w:r>
      <w:r w:rsidRPr="00E45DC8">
        <w:rPr>
          <w:rFonts w:ascii="Times New Roman" w:hAnsi="Times New Roman" w:cs="Times New Roman"/>
          <w:sz w:val="24"/>
          <w:szCs w:val="24"/>
        </w:rPr>
        <w:t>e</w:t>
      </w:r>
      <w:r w:rsidR="000077D4" w:rsidRPr="00E45DC8">
        <w:rPr>
          <w:rFonts w:ascii="Times New Roman" w:hAnsi="Times New Roman" w:cs="Times New Roman"/>
          <w:sz w:val="24"/>
          <w:szCs w:val="24"/>
        </w:rPr>
        <w:t xml:space="preserve"> </w:t>
      </w:r>
      <w:r w:rsidRPr="00E45DC8">
        <w:rPr>
          <w:rFonts w:ascii="Times New Roman" w:hAnsi="Times New Roman" w:cs="Times New Roman"/>
          <w:sz w:val="24"/>
          <w:szCs w:val="24"/>
        </w:rPr>
        <w:t xml:space="preserve">u potpunosti se oslobađaju sljedeće </w:t>
      </w:r>
      <w:r w:rsidR="000077D4" w:rsidRPr="00E45DC8">
        <w:rPr>
          <w:rFonts w:ascii="Times New Roman" w:hAnsi="Times New Roman" w:cs="Times New Roman"/>
          <w:sz w:val="24"/>
          <w:szCs w:val="24"/>
        </w:rPr>
        <w:t>nekretnine</w:t>
      </w:r>
      <w:r w:rsidR="009833A9">
        <w:rPr>
          <w:rFonts w:ascii="Times New Roman" w:hAnsi="Times New Roman" w:cs="Times New Roman"/>
          <w:sz w:val="24"/>
          <w:szCs w:val="24"/>
        </w:rPr>
        <w:t xml:space="preserve"> koje </w:t>
      </w:r>
      <w:r w:rsidR="005D071E">
        <w:rPr>
          <w:rFonts w:ascii="Times New Roman" w:hAnsi="Times New Roman" w:cs="Times New Roman"/>
          <w:sz w:val="24"/>
          <w:szCs w:val="24"/>
        </w:rPr>
        <w:t>su važne za Općinu Stubičke Toplice</w:t>
      </w:r>
      <w:r w:rsidRPr="00E45DC8">
        <w:rPr>
          <w:rFonts w:ascii="Times New Roman" w:hAnsi="Times New Roman" w:cs="Times New Roman"/>
          <w:sz w:val="24"/>
          <w:szCs w:val="24"/>
        </w:rPr>
        <w:t>:</w:t>
      </w:r>
    </w:p>
    <w:p w:rsidR="000077D4" w:rsidRPr="00E45DC8" w:rsidRDefault="006E49AF" w:rsidP="00454897">
      <w:pPr>
        <w:pStyle w:val="Odlomakpopisa"/>
        <w:numPr>
          <w:ilvl w:val="0"/>
          <w:numId w:val="10"/>
        </w:numPr>
        <w:spacing w:line="276" w:lineRule="auto"/>
        <w:jc w:val="both"/>
        <w:rPr>
          <w:rFonts w:ascii="Times New Roman" w:hAnsi="Times New Roman" w:cs="Times New Roman"/>
          <w:sz w:val="24"/>
          <w:szCs w:val="24"/>
        </w:rPr>
      </w:pPr>
      <w:r w:rsidRPr="00E45DC8">
        <w:rPr>
          <w:rFonts w:ascii="Times New Roman" w:hAnsi="Times New Roman" w:cs="Times New Roman"/>
          <w:sz w:val="24"/>
          <w:szCs w:val="24"/>
        </w:rPr>
        <w:t xml:space="preserve">koje su u vlasništvu i/ili ih koristi </w:t>
      </w:r>
      <w:r w:rsidR="000077D4" w:rsidRPr="00E45DC8">
        <w:rPr>
          <w:rFonts w:ascii="Times New Roman" w:hAnsi="Times New Roman" w:cs="Times New Roman"/>
          <w:sz w:val="24"/>
          <w:szCs w:val="24"/>
        </w:rPr>
        <w:t>Općina Stubičke Toplice</w:t>
      </w:r>
      <w:r w:rsidR="009D7DA9">
        <w:rPr>
          <w:rFonts w:ascii="Times New Roman" w:hAnsi="Times New Roman" w:cs="Times New Roman"/>
          <w:sz w:val="24"/>
          <w:szCs w:val="24"/>
        </w:rPr>
        <w:t xml:space="preserve">, odnosno </w:t>
      </w:r>
      <w:r w:rsidR="005D071E">
        <w:rPr>
          <w:rFonts w:ascii="Times New Roman" w:hAnsi="Times New Roman" w:cs="Times New Roman"/>
          <w:sz w:val="24"/>
          <w:szCs w:val="24"/>
        </w:rPr>
        <w:t xml:space="preserve">koje koriste </w:t>
      </w:r>
      <w:r w:rsidR="009D7DA9">
        <w:rPr>
          <w:rFonts w:ascii="Times New Roman" w:hAnsi="Times New Roman" w:cs="Times New Roman"/>
          <w:sz w:val="24"/>
          <w:szCs w:val="24"/>
        </w:rPr>
        <w:t>pravne osobe kojima je osnivač Općina Stubičke Toplice</w:t>
      </w:r>
      <w:r w:rsidRPr="00E45DC8">
        <w:rPr>
          <w:rFonts w:ascii="Times New Roman" w:hAnsi="Times New Roman" w:cs="Times New Roman"/>
          <w:sz w:val="24"/>
          <w:szCs w:val="24"/>
        </w:rPr>
        <w:t>,</w:t>
      </w:r>
    </w:p>
    <w:p w:rsidR="006E49AF" w:rsidRPr="00E45DC8" w:rsidRDefault="007874D0" w:rsidP="00454897">
      <w:pPr>
        <w:pStyle w:val="Odlomakpopisa"/>
        <w:numPr>
          <w:ilvl w:val="0"/>
          <w:numId w:val="10"/>
        </w:numPr>
        <w:spacing w:line="276" w:lineRule="auto"/>
        <w:jc w:val="both"/>
        <w:rPr>
          <w:rFonts w:ascii="Times New Roman" w:hAnsi="Times New Roman" w:cs="Times New Roman"/>
          <w:sz w:val="24"/>
          <w:szCs w:val="24"/>
        </w:rPr>
      </w:pPr>
      <w:r w:rsidRPr="00E45DC8">
        <w:rPr>
          <w:rFonts w:ascii="Times New Roman" w:hAnsi="Times New Roman" w:cs="Times New Roman"/>
          <w:sz w:val="24"/>
          <w:szCs w:val="24"/>
        </w:rPr>
        <w:t xml:space="preserve">koje koriste </w:t>
      </w:r>
      <w:r w:rsidR="006E49AF" w:rsidRPr="00E45DC8">
        <w:rPr>
          <w:rFonts w:ascii="Times New Roman" w:hAnsi="Times New Roman" w:cs="Times New Roman"/>
          <w:sz w:val="24"/>
          <w:szCs w:val="24"/>
        </w:rPr>
        <w:t>ustanove javnog predškolskog i osnovnog obrazovanja,</w:t>
      </w:r>
    </w:p>
    <w:p w:rsidR="006E49AF" w:rsidRPr="00E45DC8" w:rsidRDefault="007874D0" w:rsidP="00454897">
      <w:pPr>
        <w:pStyle w:val="Odlomakpopisa"/>
        <w:numPr>
          <w:ilvl w:val="0"/>
          <w:numId w:val="10"/>
        </w:numPr>
        <w:spacing w:line="276" w:lineRule="auto"/>
        <w:jc w:val="both"/>
        <w:rPr>
          <w:rFonts w:ascii="Times New Roman" w:hAnsi="Times New Roman" w:cs="Times New Roman"/>
          <w:sz w:val="24"/>
          <w:szCs w:val="24"/>
        </w:rPr>
      </w:pPr>
      <w:r w:rsidRPr="00E45DC8">
        <w:rPr>
          <w:rFonts w:ascii="Times New Roman" w:hAnsi="Times New Roman" w:cs="Times New Roman"/>
          <w:sz w:val="24"/>
          <w:szCs w:val="24"/>
        </w:rPr>
        <w:lastRenderedPageBreak/>
        <w:t>koje korist</w:t>
      </w:r>
      <w:r w:rsidR="00054DD3">
        <w:rPr>
          <w:rFonts w:ascii="Times New Roman" w:hAnsi="Times New Roman" w:cs="Times New Roman"/>
          <w:sz w:val="24"/>
          <w:szCs w:val="24"/>
        </w:rPr>
        <w:t>i Dom zdravlja Krapinsko-zagorske županije, Ispostava Donja Stubica, Ambulanta Stubičke Toplice</w:t>
      </w:r>
      <w:r w:rsidR="006E49AF" w:rsidRPr="00E45DC8">
        <w:rPr>
          <w:rFonts w:ascii="Times New Roman" w:hAnsi="Times New Roman" w:cs="Times New Roman"/>
          <w:sz w:val="24"/>
          <w:szCs w:val="24"/>
        </w:rPr>
        <w:t>,</w:t>
      </w:r>
    </w:p>
    <w:p w:rsidR="006E49AF" w:rsidRPr="00E45DC8" w:rsidRDefault="007874D0" w:rsidP="00454897">
      <w:pPr>
        <w:pStyle w:val="Odlomakpopisa"/>
        <w:numPr>
          <w:ilvl w:val="0"/>
          <w:numId w:val="10"/>
        </w:numPr>
        <w:spacing w:line="276" w:lineRule="auto"/>
        <w:jc w:val="both"/>
        <w:rPr>
          <w:rFonts w:ascii="Times New Roman" w:hAnsi="Times New Roman" w:cs="Times New Roman"/>
          <w:sz w:val="24"/>
          <w:szCs w:val="24"/>
        </w:rPr>
      </w:pPr>
      <w:r w:rsidRPr="00E45DC8">
        <w:rPr>
          <w:rFonts w:ascii="Times New Roman" w:hAnsi="Times New Roman" w:cs="Times New Roman"/>
          <w:sz w:val="24"/>
          <w:szCs w:val="24"/>
        </w:rPr>
        <w:t xml:space="preserve">koje se koriste za djelatnost </w:t>
      </w:r>
      <w:r w:rsidR="006E49AF" w:rsidRPr="00E45DC8">
        <w:rPr>
          <w:rFonts w:ascii="Times New Roman" w:hAnsi="Times New Roman" w:cs="Times New Roman"/>
          <w:sz w:val="24"/>
          <w:szCs w:val="24"/>
        </w:rPr>
        <w:t>vatrogasn</w:t>
      </w:r>
      <w:r w:rsidRPr="00E45DC8">
        <w:rPr>
          <w:rFonts w:ascii="Times New Roman" w:hAnsi="Times New Roman" w:cs="Times New Roman"/>
          <w:sz w:val="24"/>
          <w:szCs w:val="24"/>
        </w:rPr>
        <w:t>ih</w:t>
      </w:r>
      <w:r w:rsidR="006E49AF" w:rsidRPr="00E45DC8">
        <w:rPr>
          <w:rFonts w:ascii="Times New Roman" w:hAnsi="Times New Roman" w:cs="Times New Roman"/>
          <w:sz w:val="24"/>
          <w:szCs w:val="24"/>
        </w:rPr>
        <w:t xml:space="preserve"> udrug</w:t>
      </w:r>
      <w:r w:rsidRPr="00E45DC8">
        <w:rPr>
          <w:rFonts w:ascii="Times New Roman" w:hAnsi="Times New Roman" w:cs="Times New Roman"/>
          <w:sz w:val="24"/>
          <w:szCs w:val="24"/>
        </w:rPr>
        <w:t>a</w:t>
      </w:r>
      <w:r w:rsidR="006E49AF" w:rsidRPr="00E45DC8">
        <w:rPr>
          <w:rFonts w:ascii="Times New Roman" w:hAnsi="Times New Roman" w:cs="Times New Roman"/>
          <w:sz w:val="24"/>
          <w:szCs w:val="24"/>
        </w:rPr>
        <w:t>,</w:t>
      </w:r>
    </w:p>
    <w:p w:rsidR="006E49AF" w:rsidRPr="00E45DC8" w:rsidRDefault="007874D0" w:rsidP="00454897">
      <w:pPr>
        <w:pStyle w:val="Odlomakpopisa"/>
        <w:numPr>
          <w:ilvl w:val="0"/>
          <w:numId w:val="10"/>
        </w:numPr>
        <w:spacing w:line="276" w:lineRule="auto"/>
        <w:jc w:val="both"/>
        <w:rPr>
          <w:rFonts w:ascii="Times New Roman" w:hAnsi="Times New Roman" w:cs="Times New Roman"/>
          <w:sz w:val="24"/>
          <w:szCs w:val="24"/>
        </w:rPr>
      </w:pPr>
      <w:r w:rsidRPr="00E45DC8">
        <w:rPr>
          <w:rFonts w:ascii="Times New Roman" w:hAnsi="Times New Roman" w:cs="Times New Roman"/>
          <w:sz w:val="24"/>
          <w:szCs w:val="24"/>
        </w:rPr>
        <w:t xml:space="preserve">koje se koriste za djelatnost </w:t>
      </w:r>
      <w:r w:rsidR="006E49AF" w:rsidRPr="00E45DC8">
        <w:rPr>
          <w:rFonts w:ascii="Times New Roman" w:hAnsi="Times New Roman" w:cs="Times New Roman"/>
          <w:sz w:val="24"/>
          <w:szCs w:val="24"/>
        </w:rPr>
        <w:t>udrug</w:t>
      </w:r>
      <w:r w:rsidRPr="00E45DC8">
        <w:rPr>
          <w:rFonts w:ascii="Times New Roman" w:hAnsi="Times New Roman" w:cs="Times New Roman"/>
          <w:sz w:val="24"/>
          <w:szCs w:val="24"/>
        </w:rPr>
        <w:t>a</w:t>
      </w:r>
      <w:r w:rsidR="006E49AF" w:rsidRPr="00E45DC8">
        <w:rPr>
          <w:rFonts w:ascii="Times New Roman" w:hAnsi="Times New Roman" w:cs="Times New Roman"/>
          <w:sz w:val="24"/>
          <w:szCs w:val="24"/>
        </w:rPr>
        <w:t xml:space="preserve"> invalida,</w:t>
      </w:r>
    </w:p>
    <w:p w:rsidR="00486D64" w:rsidRPr="00E45DC8" w:rsidRDefault="007874D0" w:rsidP="00454897">
      <w:pPr>
        <w:pStyle w:val="Odlomakpopisa"/>
        <w:numPr>
          <w:ilvl w:val="0"/>
          <w:numId w:val="10"/>
        </w:numPr>
        <w:spacing w:line="276" w:lineRule="auto"/>
        <w:jc w:val="both"/>
        <w:rPr>
          <w:rFonts w:ascii="Times New Roman" w:hAnsi="Times New Roman" w:cs="Times New Roman"/>
          <w:sz w:val="24"/>
          <w:szCs w:val="24"/>
        </w:rPr>
      </w:pPr>
      <w:r w:rsidRPr="00E45DC8">
        <w:rPr>
          <w:rFonts w:ascii="Times New Roman" w:hAnsi="Times New Roman" w:cs="Times New Roman"/>
          <w:sz w:val="24"/>
          <w:szCs w:val="24"/>
        </w:rPr>
        <w:t xml:space="preserve">koje koriste </w:t>
      </w:r>
      <w:r w:rsidR="006E49AF" w:rsidRPr="00E45DC8">
        <w:rPr>
          <w:rFonts w:ascii="Times New Roman" w:hAnsi="Times New Roman" w:cs="Times New Roman"/>
          <w:sz w:val="24"/>
          <w:szCs w:val="24"/>
        </w:rPr>
        <w:t>vjerske zajednice</w:t>
      </w:r>
      <w:r w:rsidRPr="00E45DC8">
        <w:rPr>
          <w:rFonts w:ascii="Times New Roman" w:hAnsi="Times New Roman" w:cs="Times New Roman"/>
          <w:sz w:val="24"/>
          <w:szCs w:val="24"/>
        </w:rPr>
        <w:t xml:space="preserve"> za obavljanje njihovih vjerskih i obrazovnih djelatnosti</w:t>
      </w:r>
      <w:r w:rsidR="00486D64" w:rsidRPr="00E45DC8">
        <w:rPr>
          <w:rFonts w:ascii="Times New Roman" w:hAnsi="Times New Roman" w:cs="Times New Roman"/>
          <w:sz w:val="24"/>
          <w:szCs w:val="24"/>
        </w:rPr>
        <w:t>,</w:t>
      </w:r>
    </w:p>
    <w:p w:rsidR="006E49AF" w:rsidRPr="00E45DC8" w:rsidRDefault="00486D64" w:rsidP="00454897">
      <w:pPr>
        <w:pStyle w:val="Odlomakpopisa"/>
        <w:numPr>
          <w:ilvl w:val="0"/>
          <w:numId w:val="10"/>
        </w:num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koje koriste udruge koje se financiraju iz proračuna Općine Stubičke Toplice</w:t>
      </w:r>
      <w:r w:rsidR="007874D0" w:rsidRPr="00E45DC8">
        <w:rPr>
          <w:rFonts w:ascii="Times New Roman" w:hAnsi="Times New Roman" w:cs="Times New Roman"/>
          <w:sz w:val="24"/>
          <w:szCs w:val="24"/>
        </w:rPr>
        <w:t>,</w:t>
      </w:r>
    </w:p>
    <w:p w:rsidR="006E49AF" w:rsidRPr="00E45DC8" w:rsidRDefault="006E49AF" w:rsidP="00454897">
      <w:pPr>
        <w:spacing w:line="276" w:lineRule="auto"/>
        <w:jc w:val="both"/>
        <w:rPr>
          <w:rFonts w:ascii="Times New Roman" w:hAnsi="Times New Roman" w:cs="Times New Roman"/>
          <w:sz w:val="24"/>
          <w:szCs w:val="24"/>
        </w:rPr>
      </w:pPr>
      <w:r w:rsidRPr="00E45DC8">
        <w:rPr>
          <w:rFonts w:ascii="Times New Roman" w:hAnsi="Times New Roman" w:cs="Times New Roman"/>
          <w:sz w:val="24"/>
          <w:szCs w:val="24"/>
        </w:rPr>
        <w:t xml:space="preserve">osim ako su </w:t>
      </w:r>
      <w:r w:rsidR="007874D0" w:rsidRPr="00E45DC8">
        <w:rPr>
          <w:rFonts w:ascii="Times New Roman" w:hAnsi="Times New Roman" w:cs="Times New Roman"/>
          <w:sz w:val="24"/>
          <w:szCs w:val="24"/>
        </w:rPr>
        <w:t xml:space="preserve">te nekretnine </w:t>
      </w:r>
      <w:r w:rsidRPr="00E45DC8">
        <w:rPr>
          <w:rFonts w:ascii="Times New Roman" w:hAnsi="Times New Roman" w:cs="Times New Roman"/>
          <w:sz w:val="24"/>
          <w:szCs w:val="24"/>
        </w:rPr>
        <w:t>dane u zakup ili na korištenje trećim osobama uz naknadu.</w:t>
      </w:r>
    </w:p>
    <w:p w:rsidR="006E49AF" w:rsidRPr="00E45DC8" w:rsidRDefault="006E49AF" w:rsidP="00454897">
      <w:pPr>
        <w:spacing w:line="276" w:lineRule="auto"/>
        <w:jc w:val="center"/>
        <w:rPr>
          <w:rFonts w:ascii="Times New Roman" w:hAnsi="Times New Roman" w:cs="Times New Roman"/>
          <w:b/>
          <w:sz w:val="24"/>
          <w:szCs w:val="24"/>
        </w:rPr>
      </w:pPr>
      <w:r w:rsidRPr="00E45DC8">
        <w:rPr>
          <w:rFonts w:ascii="Times New Roman" w:hAnsi="Times New Roman" w:cs="Times New Roman"/>
          <w:b/>
          <w:sz w:val="24"/>
          <w:szCs w:val="24"/>
        </w:rPr>
        <w:t xml:space="preserve">Članak </w:t>
      </w:r>
      <w:r w:rsidR="00246687" w:rsidRPr="00E45DC8">
        <w:rPr>
          <w:rFonts w:ascii="Times New Roman" w:hAnsi="Times New Roman" w:cs="Times New Roman"/>
          <w:b/>
          <w:sz w:val="24"/>
          <w:szCs w:val="24"/>
        </w:rPr>
        <w:t>1</w:t>
      </w:r>
      <w:r w:rsidR="00CB2541">
        <w:rPr>
          <w:rFonts w:ascii="Times New Roman" w:hAnsi="Times New Roman" w:cs="Times New Roman"/>
          <w:b/>
          <w:sz w:val="24"/>
          <w:szCs w:val="24"/>
        </w:rPr>
        <w:t>7</w:t>
      </w:r>
      <w:r w:rsidRPr="00E45DC8">
        <w:rPr>
          <w:rFonts w:ascii="Times New Roman" w:hAnsi="Times New Roman" w:cs="Times New Roman"/>
          <w:b/>
          <w:sz w:val="24"/>
          <w:szCs w:val="24"/>
        </w:rPr>
        <w:t>.</w:t>
      </w:r>
    </w:p>
    <w:p w:rsidR="008B0318" w:rsidRPr="00E45DC8" w:rsidRDefault="008B0318" w:rsidP="00454897">
      <w:pPr>
        <w:spacing w:after="0" w:line="276" w:lineRule="auto"/>
        <w:rPr>
          <w:rFonts w:ascii="Times New Roman" w:hAnsi="Times New Roman" w:cs="Times New Roman"/>
          <w:sz w:val="24"/>
          <w:szCs w:val="24"/>
        </w:rPr>
      </w:pPr>
      <w:r w:rsidRPr="00E45DC8">
        <w:rPr>
          <w:rFonts w:ascii="Times New Roman" w:eastAsia="Times New Roman" w:hAnsi="Times New Roman" w:cs="Times New Roman"/>
          <w:sz w:val="24"/>
          <w:szCs w:val="24"/>
          <w:lang w:eastAsia="hr-HR"/>
        </w:rPr>
        <w:t>Od plaćanja komunalne naknade oslobođeni su:</w:t>
      </w:r>
    </w:p>
    <w:p w:rsidR="008B0318" w:rsidRPr="00E45DC8" w:rsidRDefault="008B0318" w:rsidP="00454897">
      <w:pPr>
        <w:pStyle w:val="Odlomakpopisa"/>
        <w:numPr>
          <w:ilvl w:val="0"/>
          <w:numId w:val="3"/>
        </w:numPr>
        <w:spacing w:line="276" w:lineRule="auto"/>
        <w:jc w:val="both"/>
        <w:rPr>
          <w:rFonts w:ascii="Times New Roman" w:eastAsia="Times New Roman" w:hAnsi="Times New Roman" w:cs="Times New Roman"/>
          <w:sz w:val="24"/>
          <w:szCs w:val="24"/>
          <w:lang w:eastAsia="hr-HR"/>
        </w:rPr>
      </w:pPr>
      <w:r w:rsidRPr="00E45DC8">
        <w:rPr>
          <w:rFonts w:ascii="Times New Roman" w:eastAsia="Times New Roman" w:hAnsi="Times New Roman" w:cs="Times New Roman"/>
          <w:sz w:val="24"/>
          <w:szCs w:val="24"/>
          <w:lang w:eastAsia="hr-HR"/>
        </w:rPr>
        <w:t>novootvoreni obrti</w:t>
      </w:r>
      <w:r w:rsidR="000D4EA8" w:rsidRPr="00E45DC8">
        <w:rPr>
          <w:rFonts w:ascii="Times New Roman" w:eastAsia="Times New Roman" w:hAnsi="Times New Roman" w:cs="Times New Roman"/>
          <w:sz w:val="24"/>
          <w:szCs w:val="24"/>
          <w:lang w:eastAsia="hr-HR"/>
        </w:rPr>
        <w:t xml:space="preserve"> i trgovačka društva za prvu godinu poslovanja, radi poticanja gospodarstva na području </w:t>
      </w:r>
      <w:r w:rsidR="007874D0" w:rsidRPr="00E45DC8">
        <w:rPr>
          <w:rFonts w:ascii="Times New Roman" w:eastAsia="Times New Roman" w:hAnsi="Times New Roman" w:cs="Times New Roman"/>
          <w:sz w:val="24"/>
          <w:szCs w:val="24"/>
          <w:lang w:eastAsia="hr-HR"/>
        </w:rPr>
        <w:t>O</w:t>
      </w:r>
      <w:r w:rsidR="000D4EA8" w:rsidRPr="00E45DC8">
        <w:rPr>
          <w:rFonts w:ascii="Times New Roman" w:eastAsia="Times New Roman" w:hAnsi="Times New Roman" w:cs="Times New Roman"/>
          <w:sz w:val="24"/>
          <w:szCs w:val="24"/>
          <w:lang w:eastAsia="hr-HR"/>
        </w:rPr>
        <w:t>pćine</w:t>
      </w:r>
      <w:r w:rsidR="007874D0" w:rsidRPr="00E45DC8">
        <w:rPr>
          <w:rFonts w:ascii="Times New Roman" w:eastAsia="Times New Roman" w:hAnsi="Times New Roman" w:cs="Times New Roman"/>
          <w:sz w:val="24"/>
          <w:szCs w:val="24"/>
          <w:lang w:eastAsia="hr-HR"/>
        </w:rPr>
        <w:t xml:space="preserve"> Stubičke Toplice</w:t>
      </w:r>
    </w:p>
    <w:p w:rsidR="000D4EA8" w:rsidRPr="00E45DC8" w:rsidRDefault="000D4EA8" w:rsidP="00454897">
      <w:pPr>
        <w:pStyle w:val="Odlomakpopisa"/>
        <w:numPr>
          <w:ilvl w:val="0"/>
          <w:numId w:val="3"/>
        </w:numPr>
        <w:spacing w:line="276" w:lineRule="auto"/>
        <w:jc w:val="both"/>
        <w:rPr>
          <w:rFonts w:ascii="Times New Roman" w:eastAsia="Times New Roman" w:hAnsi="Times New Roman" w:cs="Times New Roman"/>
          <w:sz w:val="24"/>
          <w:szCs w:val="24"/>
          <w:lang w:eastAsia="hr-HR"/>
        </w:rPr>
      </w:pPr>
      <w:r w:rsidRPr="00E45DC8">
        <w:rPr>
          <w:rFonts w:ascii="Times New Roman" w:eastAsia="Times New Roman" w:hAnsi="Times New Roman" w:cs="Times New Roman"/>
          <w:sz w:val="24"/>
          <w:szCs w:val="24"/>
          <w:lang w:eastAsia="hr-HR"/>
        </w:rPr>
        <w:t>obrt i trgovačko društvo koje otvori dodatni objekt</w:t>
      </w:r>
      <w:r w:rsidRPr="00E45DC8">
        <w:rPr>
          <w:rFonts w:ascii="Times New Roman" w:hAnsi="Times New Roman" w:cs="Times New Roman"/>
          <w:sz w:val="24"/>
          <w:szCs w:val="24"/>
        </w:rPr>
        <w:t xml:space="preserve"> </w:t>
      </w:r>
      <w:r w:rsidRPr="00E45DC8">
        <w:rPr>
          <w:rFonts w:ascii="Times New Roman" w:eastAsia="Times New Roman" w:hAnsi="Times New Roman" w:cs="Times New Roman"/>
          <w:sz w:val="24"/>
          <w:szCs w:val="24"/>
          <w:lang w:eastAsia="hr-HR"/>
        </w:rPr>
        <w:t xml:space="preserve">na području </w:t>
      </w:r>
      <w:r w:rsidR="007874D0" w:rsidRPr="00E45DC8">
        <w:rPr>
          <w:rFonts w:ascii="Times New Roman" w:eastAsia="Times New Roman" w:hAnsi="Times New Roman" w:cs="Times New Roman"/>
          <w:sz w:val="24"/>
          <w:szCs w:val="24"/>
          <w:lang w:eastAsia="hr-HR"/>
        </w:rPr>
        <w:t>O</w:t>
      </w:r>
      <w:r w:rsidRPr="00E45DC8">
        <w:rPr>
          <w:rFonts w:ascii="Times New Roman" w:eastAsia="Times New Roman" w:hAnsi="Times New Roman" w:cs="Times New Roman"/>
          <w:sz w:val="24"/>
          <w:szCs w:val="24"/>
          <w:lang w:eastAsia="hr-HR"/>
        </w:rPr>
        <w:t xml:space="preserve">pćine Stubičke Toplice uz postojeći koji je već otvoren na području </w:t>
      </w:r>
      <w:r w:rsidR="007874D0" w:rsidRPr="00E45DC8">
        <w:rPr>
          <w:rFonts w:ascii="Times New Roman" w:eastAsia="Times New Roman" w:hAnsi="Times New Roman" w:cs="Times New Roman"/>
          <w:sz w:val="24"/>
          <w:szCs w:val="24"/>
          <w:lang w:eastAsia="hr-HR"/>
        </w:rPr>
        <w:t>O</w:t>
      </w:r>
      <w:r w:rsidRPr="00E45DC8">
        <w:rPr>
          <w:rFonts w:ascii="Times New Roman" w:eastAsia="Times New Roman" w:hAnsi="Times New Roman" w:cs="Times New Roman"/>
          <w:sz w:val="24"/>
          <w:szCs w:val="24"/>
          <w:lang w:eastAsia="hr-HR"/>
        </w:rPr>
        <w:t>pćine Stubičke Toplice, radi poticanja gospodarstva na području općine</w:t>
      </w:r>
    </w:p>
    <w:p w:rsidR="000D4EA8" w:rsidRPr="00E45DC8" w:rsidRDefault="000D4EA8" w:rsidP="00454897">
      <w:pPr>
        <w:pStyle w:val="Odlomakpopisa"/>
        <w:numPr>
          <w:ilvl w:val="0"/>
          <w:numId w:val="3"/>
        </w:numPr>
        <w:spacing w:line="276" w:lineRule="auto"/>
        <w:jc w:val="both"/>
        <w:rPr>
          <w:rFonts w:ascii="Times New Roman" w:eastAsia="Times New Roman" w:hAnsi="Times New Roman" w:cs="Times New Roman"/>
          <w:sz w:val="24"/>
          <w:szCs w:val="24"/>
          <w:lang w:eastAsia="hr-HR"/>
        </w:rPr>
      </w:pPr>
      <w:r w:rsidRPr="00E45DC8">
        <w:rPr>
          <w:rFonts w:ascii="Times New Roman" w:eastAsia="Times New Roman" w:hAnsi="Times New Roman" w:cs="Times New Roman"/>
          <w:sz w:val="24"/>
          <w:szCs w:val="24"/>
          <w:lang w:eastAsia="hr-HR"/>
        </w:rPr>
        <w:t>korisnici prava na naknadu za troškove stanovanja, temeljem Zakona o socijalnoj skrbi</w:t>
      </w:r>
    </w:p>
    <w:p w:rsidR="000D4EA8" w:rsidRPr="00E45DC8" w:rsidRDefault="000D4EA8" w:rsidP="00454897">
      <w:pPr>
        <w:pStyle w:val="Odlomakpopisa"/>
        <w:numPr>
          <w:ilvl w:val="0"/>
          <w:numId w:val="3"/>
        </w:numPr>
        <w:spacing w:line="276" w:lineRule="auto"/>
        <w:jc w:val="both"/>
        <w:rPr>
          <w:rFonts w:ascii="Times New Roman" w:eastAsia="Times New Roman" w:hAnsi="Times New Roman" w:cs="Times New Roman"/>
          <w:sz w:val="24"/>
          <w:szCs w:val="24"/>
          <w:lang w:eastAsia="hr-HR"/>
        </w:rPr>
      </w:pPr>
      <w:r w:rsidRPr="00E45DC8">
        <w:rPr>
          <w:rFonts w:ascii="Times New Roman" w:eastAsia="Times New Roman" w:hAnsi="Times New Roman" w:cs="Times New Roman"/>
          <w:sz w:val="24"/>
          <w:szCs w:val="24"/>
          <w:lang w:eastAsia="hr-HR"/>
        </w:rPr>
        <w:t>osobe, samci, koje su do 31. prosinca tekuće godine navršile 80 godina</w:t>
      </w:r>
      <w:r w:rsidR="007874D0" w:rsidRPr="00E45DC8">
        <w:rPr>
          <w:rFonts w:ascii="Times New Roman" w:eastAsia="Times New Roman" w:hAnsi="Times New Roman" w:cs="Times New Roman"/>
          <w:sz w:val="24"/>
          <w:szCs w:val="24"/>
          <w:lang w:eastAsia="hr-HR"/>
        </w:rPr>
        <w:t xml:space="preserve"> života</w:t>
      </w:r>
      <w:r w:rsidRPr="00E45DC8">
        <w:rPr>
          <w:rFonts w:ascii="Times New Roman" w:eastAsia="Times New Roman" w:hAnsi="Times New Roman" w:cs="Times New Roman"/>
          <w:sz w:val="24"/>
          <w:szCs w:val="24"/>
          <w:lang w:eastAsia="hr-HR"/>
        </w:rPr>
        <w:t>, kao mjera socijalne pomoći starijim osobama.</w:t>
      </w:r>
    </w:p>
    <w:p w:rsidR="000D4EA8" w:rsidRPr="00E45DC8" w:rsidRDefault="000D4EA8" w:rsidP="00454897">
      <w:pPr>
        <w:spacing w:line="276" w:lineRule="auto"/>
        <w:jc w:val="center"/>
        <w:rPr>
          <w:rFonts w:ascii="Times New Roman" w:eastAsia="Times New Roman" w:hAnsi="Times New Roman" w:cs="Times New Roman"/>
          <w:b/>
          <w:sz w:val="24"/>
          <w:szCs w:val="24"/>
          <w:lang w:eastAsia="hr-HR"/>
        </w:rPr>
      </w:pPr>
      <w:r w:rsidRPr="00E45DC8">
        <w:rPr>
          <w:rFonts w:ascii="Times New Roman" w:eastAsia="Times New Roman" w:hAnsi="Times New Roman" w:cs="Times New Roman"/>
          <w:b/>
          <w:sz w:val="24"/>
          <w:szCs w:val="24"/>
          <w:lang w:eastAsia="hr-HR"/>
        </w:rPr>
        <w:t xml:space="preserve">Članak </w:t>
      </w:r>
      <w:r w:rsidR="00246687" w:rsidRPr="00E45DC8">
        <w:rPr>
          <w:rFonts w:ascii="Times New Roman" w:eastAsia="Times New Roman" w:hAnsi="Times New Roman" w:cs="Times New Roman"/>
          <w:b/>
          <w:sz w:val="24"/>
          <w:szCs w:val="24"/>
          <w:lang w:eastAsia="hr-HR"/>
        </w:rPr>
        <w:t>1</w:t>
      </w:r>
      <w:r w:rsidR="00CB2541">
        <w:rPr>
          <w:rFonts w:ascii="Times New Roman" w:eastAsia="Times New Roman" w:hAnsi="Times New Roman" w:cs="Times New Roman"/>
          <w:b/>
          <w:sz w:val="24"/>
          <w:szCs w:val="24"/>
          <w:lang w:eastAsia="hr-HR"/>
        </w:rPr>
        <w:t>8</w:t>
      </w:r>
      <w:r w:rsidRPr="00E45DC8">
        <w:rPr>
          <w:rFonts w:ascii="Times New Roman" w:eastAsia="Times New Roman" w:hAnsi="Times New Roman" w:cs="Times New Roman"/>
          <w:b/>
          <w:sz w:val="24"/>
          <w:szCs w:val="24"/>
          <w:lang w:eastAsia="hr-HR"/>
        </w:rPr>
        <w:t>.</w:t>
      </w:r>
    </w:p>
    <w:p w:rsidR="000D4EA8" w:rsidRDefault="000D4EA8" w:rsidP="00454897">
      <w:pPr>
        <w:spacing w:after="0" w:line="276" w:lineRule="auto"/>
        <w:jc w:val="both"/>
        <w:rPr>
          <w:rFonts w:ascii="Times New Roman" w:eastAsia="Times New Roman" w:hAnsi="Times New Roman" w:cs="Times New Roman"/>
          <w:sz w:val="24"/>
          <w:szCs w:val="24"/>
          <w:lang w:eastAsia="hr-HR"/>
        </w:rPr>
      </w:pPr>
      <w:r w:rsidRPr="00E45DC8">
        <w:rPr>
          <w:rFonts w:ascii="Times New Roman" w:eastAsia="Times New Roman" w:hAnsi="Times New Roman" w:cs="Times New Roman"/>
          <w:sz w:val="24"/>
          <w:szCs w:val="24"/>
          <w:lang w:eastAsia="hr-HR"/>
        </w:rPr>
        <w:t xml:space="preserve">Zahtjev za oslobođenje od plaćanja komunalne naknade podnosi obveznik plaćanja. </w:t>
      </w:r>
      <w:r w:rsidR="00BB1B6B" w:rsidRPr="00E45DC8">
        <w:rPr>
          <w:rFonts w:ascii="Times New Roman" w:eastAsia="Times New Roman" w:hAnsi="Times New Roman" w:cs="Times New Roman"/>
          <w:sz w:val="24"/>
          <w:szCs w:val="24"/>
          <w:lang w:eastAsia="hr-HR"/>
        </w:rPr>
        <w:t>Uz zahtjev obveznik je dužan dostaviti dokaze o pravu na oslobođenje.</w:t>
      </w:r>
    </w:p>
    <w:p w:rsidR="00D575D1" w:rsidRPr="00E45DC8" w:rsidRDefault="00D575D1" w:rsidP="00454897">
      <w:pPr>
        <w:spacing w:after="0" w:line="276" w:lineRule="auto"/>
        <w:jc w:val="both"/>
        <w:rPr>
          <w:rFonts w:ascii="Times New Roman" w:eastAsia="Times New Roman" w:hAnsi="Times New Roman" w:cs="Times New Roman"/>
          <w:sz w:val="24"/>
          <w:szCs w:val="24"/>
          <w:lang w:eastAsia="hr-HR"/>
        </w:rPr>
      </w:pPr>
    </w:p>
    <w:p w:rsidR="00BB1B6B" w:rsidRDefault="00BB1B6B" w:rsidP="00454897">
      <w:pPr>
        <w:spacing w:after="0" w:line="276" w:lineRule="auto"/>
        <w:jc w:val="both"/>
        <w:rPr>
          <w:rFonts w:ascii="Times New Roman" w:eastAsia="Times New Roman" w:hAnsi="Times New Roman" w:cs="Times New Roman"/>
          <w:sz w:val="24"/>
          <w:szCs w:val="24"/>
          <w:lang w:eastAsia="hr-HR"/>
        </w:rPr>
      </w:pPr>
      <w:r w:rsidRPr="00E45DC8">
        <w:rPr>
          <w:rFonts w:ascii="Times New Roman" w:eastAsia="Times New Roman" w:hAnsi="Times New Roman" w:cs="Times New Roman"/>
          <w:sz w:val="24"/>
          <w:szCs w:val="24"/>
          <w:lang w:eastAsia="hr-HR"/>
        </w:rPr>
        <w:t>Jedinstveni upravni odjel Općine</w:t>
      </w:r>
      <w:r w:rsidR="007874D0" w:rsidRPr="00E45DC8">
        <w:rPr>
          <w:rFonts w:ascii="Times New Roman" w:eastAsia="Times New Roman" w:hAnsi="Times New Roman" w:cs="Times New Roman"/>
          <w:sz w:val="24"/>
          <w:szCs w:val="24"/>
          <w:lang w:eastAsia="hr-HR"/>
        </w:rPr>
        <w:t xml:space="preserve"> Stubičke Toplice</w:t>
      </w:r>
      <w:r w:rsidRPr="00E45DC8">
        <w:rPr>
          <w:rFonts w:ascii="Times New Roman" w:eastAsia="Times New Roman" w:hAnsi="Times New Roman" w:cs="Times New Roman"/>
          <w:sz w:val="24"/>
          <w:szCs w:val="24"/>
          <w:lang w:eastAsia="hr-HR"/>
        </w:rPr>
        <w:t xml:space="preserve"> izdat će po službenoj dužnosti rješenje o obvezi plaćanja komunalne naknade svim obveznicima koji do datuma donošenja rješenja nisu zatražili oslobođenje od plaćanja.</w:t>
      </w:r>
    </w:p>
    <w:p w:rsidR="00D575D1" w:rsidRPr="00E45DC8" w:rsidRDefault="00D575D1" w:rsidP="00454897">
      <w:pPr>
        <w:spacing w:after="0" w:line="276" w:lineRule="auto"/>
        <w:jc w:val="both"/>
        <w:rPr>
          <w:rFonts w:ascii="Times New Roman" w:eastAsia="Times New Roman" w:hAnsi="Times New Roman" w:cs="Times New Roman"/>
          <w:sz w:val="24"/>
          <w:szCs w:val="24"/>
          <w:lang w:eastAsia="hr-HR"/>
        </w:rPr>
      </w:pPr>
    </w:p>
    <w:p w:rsidR="00BB1B6B" w:rsidRDefault="00BB1B6B" w:rsidP="00454897">
      <w:pPr>
        <w:spacing w:after="0" w:line="276" w:lineRule="auto"/>
        <w:jc w:val="both"/>
        <w:rPr>
          <w:rFonts w:ascii="Times New Roman" w:eastAsia="Times New Roman" w:hAnsi="Times New Roman" w:cs="Times New Roman"/>
          <w:sz w:val="24"/>
          <w:szCs w:val="24"/>
          <w:lang w:eastAsia="hr-HR"/>
        </w:rPr>
      </w:pPr>
      <w:r w:rsidRPr="00E45DC8">
        <w:rPr>
          <w:rFonts w:ascii="Times New Roman" w:eastAsia="Times New Roman" w:hAnsi="Times New Roman" w:cs="Times New Roman"/>
          <w:sz w:val="24"/>
          <w:szCs w:val="24"/>
          <w:lang w:eastAsia="hr-HR"/>
        </w:rPr>
        <w:t xml:space="preserve">Obveznici iz članka </w:t>
      </w:r>
      <w:r w:rsidR="00D575D1">
        <w:rPr>
          <w:rFonts w:ascii="Times New Roman" w:eastAsia="Times New Roman" w:hAnsi="Times New Roman" w:cs="Times New Roman"/>
          <w:sz w:val="24"/>
          <w:szCs w:val="24"/>
          <w:lang w:eastAsia="hr-HR"/>
        </w:rPr>
        <w:t>1</w:t>
      </w:r>
      <w:r w:rsidR="005E079B">
        <w:rPr>
          <w:rFonts w:ascii="Times New Roman" w:eastAsia="Times New Roman" w:hAnsi="Times New Roman" w:cs="Times New Roman"/>
          <w:sz w:val="24"/>
          <w:szCs w:val="24"/>
          <w:lang w:eastAsia="hr-HR"/>
        </w:rPr>
        <w:t>7</w:t>
      </w:r>
      <w:r w:rsidRPr="00E45DC8">
        <w:rPr>
          <w:rFonts w:ascii="Times New Roman" w:eastAsia="Times New Roman" w:hAnsi="Times New Roman" w:cs="Times New Roman"/>
          <w:sz w:val="24"/>
          <w:szCs w:val="24"/>
          <w:lang w:eastAsia="hr-HR"/>
        </w:rPr>
        <w:t>. al</w:t>
      </w:r>
      <w:r w:rsidR="00D575D1">
        <w:rPr>
          <w:rFonts w:ascii="Times New Roman" w:eastAsia="Times New Roman" w:hAnsi="Times New Roman" w:cs="Times New Roman"/>
          <w:sz w:val="24"/>
          <w:szCs w:val="24"/>
          <w:lang w:eastAsia="hr-HR"/>
        </w:rPr>
        <w:t>ineja</w:t>
      </w:r>
      <w:r w:rsidRPr="00E45DC8">
        <w:rPr>
          <w:rFonts w:ascii="Times New Roman" w:eastAsia="Times New Roman" w:hAnsi="Times New Roman" w:cs="Times New Roman"/>
          <w:sz w:val="24"/>
          <w:szCs w:val="24"/>
          <w:lang w:eastAsia="hr-HR"/>
        </w:rPr>
        <w:t xml:space="preserve"> 1. i 2. ove Odluke dostavljaju presliku izvatka iz sudskog ili obrtnog registra te izjavu da započinju poslovanje u novom ili dodatnom objektu. Jedinstveni upravni odjel Općine</w:t>
      </w:r>
      <w:r w:rsidR="007874D0" w:rsidRPr="00E45DC8">
        <w:rPr>
          <w:rFonts w:ascii="Times New Roman" w:eastAsia="Times New Roman" w:hAnsi="Times New Roman" w:cs="Times New Roman"/>
          <w:sz w:val="24"/>
          <w:szCs w:val="24"/>
          <w:lang w:eastAsia="hr-HR"/>
        </w:rPr>
        <w:t xml:space="preserve"> Stubičke Toplice izvršit će provjeru</w:t>
      </w:r>
      <w:r w:rsidRPr="00E45DC8">
        <w:rPr>
          <w:rFonts w:ascii="Times New Roman" w:eastAsia="Times New Roman" w:hAnsi="Times New Roman" w:cs="Times New Roman"/>
          <w:sz w:val="24"/>
          <w:szCs w:val="24"/>
          <w:lang w:eastAsia="hr-HR"/>
        </w:rPr>
        <w:t xml:space="preserve"> na terenu </w:t>
      </w:r>
      <w:r w:rsidR="007874D0" w:rsidRPr="00E45DC8">
        <w:rPr>
          <w:rFonts w:ascii="Times New Roman" w:eastAsia="Times New Roman" w:hAnsi="Times New Roman" w:cs="Times New Roman"/>
          <w:sz w:val="24"/>
          <w:szCs w:val="24"/>
          <w:lang w:eastAsia="hr-HR"/>
        </w:rPr>
        <w:t xml:space="preserve">i </w:t>
      </w:r>
      <w:r w:rsidRPr="00E45DC8">
        <w:rPr>
          <w:rFonts w:ascii="Times New Roman" w:eastAsia="Times New Roman" w:hAnsi="Times New Roman" w:cs="Times New Roman"/>
          <w:sz w:val="24"/>
          <w:szCs w:val="24"/>
          <w:lang w:eastAsia="hr-HR"/>
        </w:rPr>
        <w:t>sastaviti zapisnik o tome.</w:t>
      </w:r>
    </w:p>
    <w:p w:rsidR="00D575D1" w:rsidRPr="00E45DC8" w:rsidRDefault="00D575D1" w:rsidP="00454897">
      <w:pPr>
        <w:spacing w:after="0" w:line="276" w:lineRule="auto"/>
        <w:jc w:val="both"/>
        <w:rPr>
          <w:rFonts w:ascii="Times New Roman" w:eastAsia="Times New Roman" w:hAnsi="Times New Roman" w:cs="Times New Roman"/>
          <w:sz w:val="24"/>
          <w:szCs w:val="24"/>
          <w:lang w:eastAsia="hr-HR"/>
        </w:rPr>
      </w:pPr>
    </w:p>
    <w:p w:rsidR="00BB1B6B" w:rsidRDefault="00BB1B6B" w:rsidP="00454897">
      <w:pPr>
        <w:spacing w:after="0" w:line="276" w:lineRule="auto"/>
        <w:jc w:val="both"/>
        <w:rPr>
          <w:rFonts w:ascii="Times New Roman" w:eastAsia="Times New Roman" w:hAnsi="Times New Roman" w:cs="Times New Roman"/>
          <w:sz w:val="24"/>
          <w:szCs w:val="24"/>
          <w:lang w:eastAsia="hr-HR"/>
        </w:rPr>
      </w:pPr>
      <w:r w:rsidRPr="00E45DC8">
        <w:rPr>
          <w:rFonts w:ascii="Times New Roman" w:eastAsia="Times New Roman" w:hAnsi="Times New Roman" w:cs="Times New Roman"/>
          <w:sz w:val="24"/>
          <w:szCs w:val="24"/>
          <w:lang w:eastAsia="hr-HR"/>
        </w:rPr>
        <w:t xml:space="preserve">O pravu na oslobođenje od plaćanja komunalne naknade korisnika prava na naknadu za troškove stanovanja temeljem Zakona o socijalnoj skrbi odlučuje se u </w:t>
      </w:r>
      <w:r w:rsidR="007874D0" w:rsidRPr="00E45DC8">
        <w:rPr>
          <w:rFonts w:ascii="Times New Roman" w:eastAsia="Times New Roman" w:hAnsi="Times New Roman" w:cs="Times New Roman"/>
          <w:sz w:val="24"/>
          <w:szCs w:val="24"/>
          <w:lang w:eastAsia="hr-HR"/>
        </w:rPr>
        <w:t xml:space="preserve">posebnom </w:t>
      </w:r>
      <w:r w:rsidRPr="00E45DC8">
        <w:rPr>
          <w:rFonts w:ascii="Times New Roman" w:eastAsia="Times New Roman" w:hAnsi="Times New Roman" w:cs="Times New Roman"/>
          <w:sz w:val="24"/>
          <w:szCs w:val="24"/>
          <w:lang w:eastAsia="hr-HR"/>
        </w:rPr>
        <w:t>postupku koji se provodi radi priznavanja prava na naknadu za troškove stanovanja.</w:t>
      </w:r>
    </w:p>
    <w:p w:rsidR="00D575D1" w:rsidRPr="00E45DC8" w:rsidRDefault="00D575D1" w:rsidP="00454897">
      <w:pPr>
        <w:spacing w:after="0" w:line="276" w:lineRule="auto"/>
        <w:jc w:val="both"/>
        <w:rPr>
          <w:rFonts w:ascii="Times New Roman" w:eastAsia="Times New Roman" w:hAnsi="Times New Roman" w:cs="Times New Roman"/>
          <w:sz w:val="24"/>
          <w:szCs w:val="24"/>
          <w:lang w:eastAsia="hr-HR"/>
        </w:rPr>
      </w:pPr>
    </w:p>
    <w:p w:rsidR="00BB1B6B" w:rsidRDefault="00BB1B6B" w:rsidP="00454897">
      <w:pPr>
        <w:spacing w:after="0" w:line="276" w:lineRule="auto"/>
        <w:jc w:val="both"/>
        <w:rPr>
          <w:rFonts w:ascii="Times New Roman" w:eastAsia="Times New Roman" w:hAnsi="Times New Roman" w:cs="Times New Roman"/>
          <w:sz w:val="24"/>
          <w:szCs w:val="24"/>
          <w:lang w:eastAsia="hr-HR"/>
        </w:rPr>
      </w:pPr>
      <w:r w:rsidRPr="00E45DC8">
        <w:rPr>
          <w:rFonts w:ascii="Times New Roman" w:eastAsia="Times New Roman" w:hAnsi="Times New Roman" w:cs="Times New Roman"/>
          <w:sz w:val="24"/>
          <w:szCs w:val="24"/>
          <w:lang w:eastAsia="hr-HR"/>
        </w:rPr>
        <w:t xml:space="preserve">Obveznici iz članka </w:t>
      </w:r>
      <w:r w:rsidR="00D575D1">
        <w:rPr>
          <w:rFonts w:ascii="Times New Roman" w:eastAsia="Times New Roman" w:hAnsi="Times New Roman" w:cs="Times New Roman"/>
          <w:sz w:val="24"/>
          <w:szCs w:val="24"/>
          <w:lang w:eastAsia="hr-HR"/>
        </w:rPr>
        <w:t>1</w:t>
      </w:r>
      <w:r w:rsidR="005E079B">
        <w:rPr>
          <w:rFonts w:ascii="Times New Roman" w:eastAsia="Times New Roman" w:hAnsi="Times New Roman" w:cs="Times New Roman"/>
          <w:sz w:val="24"/>
          <w:szCs w:val="24"/>
          <w:lang w:eastAsia="hr-HR"/>
        </w:rPr>
        <w:t>7</w:t>
      </w:r>
      <w:r w:rsidRPr="00E45DC8">
        <w:rPr>
          <w:rFonts w:ascii="Times New Roman" w:eastAsia="Times New Roman" w:hAnsi="Times New Roman" w:cs="Times New Roman"/>
          <w:sz w:val="24"/>
          <w:szCs w:val="24"/>
          <w:lang w:eastAsia="hr-HR"/>
        </w:rPr>
        <w:t>. al</w:t>
      </w:r>
      <w:r w:rsidR="00D575D1">
        <w:rPr>
          <w:rFonts w:ascii="Times New Roman" w:eastAsia="Times New Roman" w:hAnsi="Times New Roman" w:cs="Times New Roman"/>
          <w:sz w:val="24"/>
          <w:szCs w:val="24"/>
          <w:lang w:eastAsia="hr-HR"/>
        </w:rPr>
        <w:t>ineja</w:t>
      </w:r>
      <w:r w:rsidRPr="00E45DC8">
        <w:rPr>
          <w:rFonts w:ascii="Times New Roman" w:eastAsia="Times New Roman" w:hAnsi="Times New Roman" w:cs="Times New Roman"/>
          <w:sz w:val="24"/>
          <w:szCs w:val="24"/>
          <w:lang w:eastAsia="hr-HR"/>
        </w:rPr>
        <w:t xml:space="preserve"> 4. ove Odluke dužni su prilikom podnošenja zahtjeva podnijeti: osobnu iskaznicu, izjavu da su samci, odnosno da nema druge prijavljene osobe na istoj adresi</w:t>
      </w:r>
      <w:r w:rsidR="005F1E21" w:rsidRPr="00E45DC8">
        <w:rPr>
          <w:rFonts w:ascii="Times New Roman" w:eastAsia="Times New Roman" w:hAnsi="Times New Roman" w:cs="Times New Roman"/>
          <w:sz w:val="24"/>
          <w:szCs w:val="24"/>
          <w:lang w:eastAsia="hr-HR"/>
        </w:rPr>
        <w:t xml:space="preserve"> i izjavu da nemaju sklopljen ugovor o doživotnom i/ili </w:t>
      </w:r>
      <w:proofErr w:type="spellStart"/>
      <w:r w:rsidR="005F1E21" w:rsidRPr="00E45DC8">
        <w:rPr>
          <w:rFonts w:ascii="Times New Roman" w:eastAsia="Times New Roman" w:hAnsi="Times New Roman" w:cs="Times New Roman"/>
          <w:sz w:val="24"/>
          <w:szCs w:val="24"/>
          <w:lang w:eastAsia="hr-HR"/>
        </w:rPr>
        <w:t>dosmrtnom</w:t>
      </w:r>
      <w:proofErr w:type="spellEnd"/>
      <w:r w:rsidR="005F1E21" w:rsidRPr="00E45DC8">
        <w:rPr>
          <w:rFonts w:ascii="Times New Roman" w:eastAsia="Times New Roman" w:hAnsi="Times New Roman" w:cs="Times New Roman"/>
          <w:sz w:val="24"/>
          <w:szCs w:val="24"/>
          <w:lang w:eastAsia="hr-HR"/>
        </w:rPr>
        <w:t xml:space="preserve"> uzdržavanju.</w:t>
      </w:r>
    </w:p>
    <w:p w:rsidR="00D575D1" w:rsidRPr="00E45DC8" w:rsidRDefault="00D575D1" w:rsidP="00454897">
      <w:pPr>
        <w:spacing w:after="0" w:line="276" w:lineRule="auto"/>
        <w:jc w:val="both"/>
        <w:rPr>
          <w:rFonts w:ascii="Times New Roman" w:eastAsia="Times New Roman" w:hAnsi="Times New Roman" w:cs="Times New Roman"/>
          <w:sz w:val="24"/>
          <w:szCs w:val="24"/>
          <w:lang w:eastAsia="hr-HR"/>
        </w:rPr>
      </w:pPr>
    </w:p>
    <w:p w:rsidR="005728A4" w:rsidRPr="00E45DC8" w:rsidRDefault="00FE228D" w:rsidP="00454897">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XI. </w:t>
      </w:r>
      <w:r w:rsidR="00DA66B6" w:rsidRPr="00E45DC8">
        <w:rPr>
          <w:rFonts w:ascii="Times New Roman" w:hAnsi="Times New Roman" w:cs="Times New Roman"/>
          <w:b/>
          <w:sz w:val="24"/>
          <w:szCs w:val="24"/>
        </w:rPr>
        <w:t>RJEŠENJE O KOMUNALNOJ NAKNADI</w:t>
      </w:r>
    </w:p>
    <w:p w:rsidR="00A91C69" w:rsidRPr="00E45DC8" w:rsidRDefault="0005104E" w:rsidP="00454897">
      <w:pPr>
        <w:spacing w:line="276" w:lineRule="auto"/>
        <w:jc w:val="center"/>
        <w:rPr>
          <w:rFonts w:ascii="Times New Roman" w:hAnsi="Times New Roman" w:cs="Times New Roman"/>
          <w:b/>
          <w:sz w:val="24"/>
          <w:szCs w:val="24"/>
        </w:rPr>
      </w:pPr>
      <w:r w:rsidRPr="00E45DC8">
        <w:rPr>
          <w:rFonts w:ascii="Times New Roman" w:hAnsi="Times New Roman" w:cs="Times New Roman"/>
          <w:b/>
          <w:sz w:val="24"/>
          <w:szCs w:val="24"/>
        </w:rPr>
        <w:t>Članak</w:t>
      </w:r>
      <w:r w:rsidR="00246687" w:rsidRPr="00E45DC8">
        <w:rPr>
          <w:rFonts w:ascii="Times New Roman" w:hAnsi="Times New Roman" w:cs="Times New Roman"/>
          <w:b/>
          <w:sz w:val="24"/>
          <w:szCs w:val="24"/>
        </w:rPr>
        <w:t xml:space="preserve"> 1</w:t>
      </w:r>
      <w:r w:rsidR="00CB2541">
        <w:rPr>
          <w:rFonts w:ascii="Times New Roman" w:hAnsi="Times New Roman" w:cs="Times New Roman"/>
          <w:b/>
          <w:sz w:val="24"/>
          <w:szCs w:val="24"/>
        </w:rPr>
        <w:t>9</w:t>
      </w:r>
      <w:r w:rsidR="00246687" w:rsidRPr="00E45DC8">
        <w:rPr>
          <w:rFonts w:ascii="Times New Roman" w:hAnsi="Times New Roman" w:cs="Times New Roman"/>
          <w:b/>
          <w:sz w:val="24"/>
          <w:szCs w:val="24"/>
        </w:rPr>
        <w:t>.</w:t>
      </w:r>
    </w:p>
    <w:p w:rsidR="00A91C69" w:rsidRPr="00E45DC8" w:rsidRDefault="00A91C69" w:rsidP="00454897">
      <w:pPr>
        <w:spacing w:line="276" w:lineRule="auto"/>
        <w:jc w:val="both"/>
        <w:rPr>
          <w:rFonts w:ascii="Times New Roman" w:hAnsi="Times New Roman" w:cs="Times New Roman"/>
          <w:color w:val="538135"/>
          <w:sz w:val="24"/>
          <w:szCs w:val="24"/>
        </w:rPr>
      </w:pPr>
      <w:r w:rsidRPr="00E45DC8">
        <w:rPr>
          <w:rFonts w:ascii="Times New Roman" w:hAnsi="Times New Roman" w:cs="Times New Roman"/>
          <w:sz w:val="24"/>
          <w:szCs w:val="24"/>
        </w:rPr>
        <w:lastRenderedPageBreak/>
        <w:t xml:space="preserve">Rješenje o komunalnoj naknadi donosi Jedinstveni upravni odjel Općine Stubičke Toplice sukladno ovoj Odluci i Odluci o vrijednosti boda komunalne naknade </w:t>
      </w:r>
      <w:r w:rsidR="00577524">
        <w:rPr>
          <w:rFonts w:ascii="Times New Roman" w:hAnsi="Times New Roman" w:cs="Times New Roman"/>
          <w:sz w:val="24"/>
          <w:szCs w:val="24"/>
        </w:rPr>
        <w:t xml:space="preserve">(B) </w:t>
      </w:r>
      <w:r w:rsidRPr="00E45DC8">
        <w:rPr>
          <w:rFonts w:ascii="Times New Roman" w:hAnsi="Times New Roman" w:cs="Times New Roman"/>
          <w:sz w:val="24"/>
          <w:szCs w:val="24"/>
        </w:rPr>
        <w:t>u postupku pokrenutom po službenoj dužnosti.</w:t>
      </w:r>
    </w:p>
    <w:p w:rsidR="00A91C69" w:rsidRDefault="00A91C69" w:rsidP="00454897">
      <w:p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 xml:space="preserve">Rješenje iz prethodnog stavka ovog članka donosi se do 31. ožujka tekuće godine, ako se Odlukom </w:t>
      </w:r>
      <w:r w:rsidR="006B6FF3" w:rsidRPr="00E45DC8">
        <w:rPr>
          <w:rFonts w:ascii="Times New Roman" w:hAnsi="Times New Roman" w:cs="Times New Roman"/>
          <w:sz w:val="24"/>
          <w:szCs w:val="24"/>
        </w:rPr>
        <w:t>Općinskog</w:t>
      </w:r>
      <w:r w:rsidRPr="00E45DC8">
        <w:rPr>
          <w:rFonts w:ascii="Times New Roman" w:hAnsi="Times New Roman" w:cs="Times New Roman"/>
          <w:sz w:val="24"/>
          <w:szCs w:val="24"/>
        </w:rPr>
        <w:t xml:space="preserve"> vijeća </w:t>
      </w:r>
      <w:r w:rsidR="006B6FF3" w:rsidRPr="00E45DC8">
        <w:rPr>
          <w:rFonts w:ascii="Times New Roman" w:hAnsi="Times New Roman" w:cs="Times New Roman"/>
          <w:sz w:val="24"/>
          <w:szCs w:val="24"/>
        </w:rPr>
        <w:t xml:space="preserve">Općine Stubičke Toplice </w:t>
      </w:r>
      <w:r w:rsidRPr="00E45DC8">
        <w:rPr>
          <w:rFonts w:ascii="Times New Roman" w:hAnsi="Times New Roman" w:cs="Times New Roman"/>
          <w:sz w:val="24"/>
          <w:szCs w:val="24"/>
        </w:rPr>
        <w:t>mijenja vrijednost boda komunalne naknade ili drugi podatak bitan za njezin izračun u odnosu na prethodnu godinu kao i u slučaju promjene drugih podataka bitnih za utvrđivanje obveze plaćanja komunalne naknade.</w:t>
      </w:r>
    </w:p>
    <w:p w:rsidR="00456589" w:rsidRPr="00E45DC8" w:rsidRDefault="00456589" w:rsidP="00454897">
      <w:pPr>
        <w:spacing w:after="0" w:line="276" w:lineRule="auto"/>
        <w:jc w:val="both"/>
        <w:rPr>
          <w:rFonts w:ascii="Times New Roman" w:hAnsi="Times New Roman" w:cs="Times New Roman"/>
          <w:sz w:val="24"/>
          <w:szCs w:val="24"/>
        </w:rPr>
      </w:pPr>
    </w:p>
    <w:p w:rsidR="00A91C69" w:rsidRPr="00E45DC8" w:rsidRDefault="00A91C69" w:rsidP="00454897">
      <w:p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Rješenjem o komunalnoj naknadi utvrđuje se:</w:t>
      </w:r>
    </w:p>
    <w:p w:rsidR="00A91C69" w:rsidRPr="00E45DC8" w:rsidRDefault="00A91C69" w:rsidP="00454897">
      <w:pPr>
        <w:pStyle w:val="Default"/>
        <w:numPr>
          <w:ilvl w:val="0"/>
          <w:numId w:val="16"/>
        </w:numPr>
        <w:spacing w:line="276" w:lineRule="auto"/>
        <w:rPr>
          <w:color w:val="auto"/>
        </w:rPr>
      </w:pPr>
      <w:r w:rsidRPr="00E45DC8">
        <w:rPr>
          <w:color w:val="auto"/>
        </w:rPr>
        <w:t xml:space="preserve">iznos komunalne naknade po m² nekretnine, </w:t>
      </w:r>
    </w:p>
    <w:p w:rsidR="00A91C69" w:rsidRPr="00E45DC8" w:rsidRDefault="00A91C69" w:rsidP="00454897">
      <w:pPr>
        <w:pStyle w:val="Default"/>
        <w:numPr>
          <w:ilvl w:val="0"/>
          <w:numId w:val="16"/>
        </w:numPr>
        <w:spacing w:line="276" w:lineRule="auto"/>
        <w:rPr>
          <w:color w:val="auto"/>
        </w:rPr>
      </w:pPr>
      <w:r w:rsidRPr="00E45DC8">
        <w:rPr>
          <w:color w:val="auto"/>
        </w:rPr>
        <w:t>obračunska površina nekretnine</w:t>
      </w:r>
      <w:r w:rsidR="00456589">
        <w:rPr>
          <w:color w:val="auto"/>
        </w:rPr>
        <w:t>,</w:t>
      </w:r>
    </w:p>
    <w:p w:rsidR="00A91C69" w:rsidRPr="00E45DC8" w:rsidRDefault="00A91C69" w:rsidP="00454897">
      <w:pPr>
        <w:pStyle w:val="Default"/>
        <w:numPr>
          <w:ilvl w:val="0"/>
          <w:numId w:val="16"/>
        </w:numPr>
        <w:spacing w:line="276" w:lineRule="auto"/>
        <w:rPr>
          <w:color w:val="auto"/>
        </w:rPr>
      </w:pPr>
      <w:r w:rsidRPr="00E45DC8">
        <w:rPr>
          <w:color w:val="auto"/>
        </w:rPr>
        <w:t xml:space="preserve">godišnji iznos komunalne naknade, </w:t>
      </w:r>
    </w:p>
    <w:p w:rsidR="00A91C69" w:rsidRPr="00E45DC8" w:rsidRDefault="00A91C69" w:rsidP="00454897">
      <w:pPr>
        <w:pStyle w:val="Default"/>
        <w:numPr>
          <w:ilvl w:val="0"/>
          <w:numId w:val="16"/>
        </w:numPr>
        <w:spacing w:line="276" w:lineRule="auto"/>
        <w:rPr>
          <w:color w:val="auto"/>
        </w:rPr>
      </w:pPr>
      <w:r w:rsidRPr="00E45DC8">
        <w:rPr>
          <w:color w:val="auto"/>
        </w:rPr>
        <w:t xml:space="preserve">iznos obroka komunalne naknade i </w:t>
      </w:r>
    </w:p>
    <w:p w:rsidR="00A91C69" w:rsidRPr="00E45DC8" w:rsidRDefault="00A91C69" w:rsidP="00454897">
      <w:pPr>
        <w:pStyle w:val="Default"/>
        <w:numPr>
          <w:ilvl w:val="0"/>
          <w:numId w:val="16"/>
        </w:numPr>
        <w:spacing w:line="276" w:lineRule="auto"/>
        <w:rPr>
          <w:color w:val="auto"/>
        </w:rPr>
      </w:pPr>
      <w:r w:rsidRPr="00E45DC8">
        <w:rPr>
          <w:color w:val="auto"/>
        </w:rPr>
        <w:t>rok za plaćanje iznosa obroka komunalne naknade.</w:t>
      </w:r>
    </w:p>
    <w:p w:rsidR="00E45DC8" w:rsidRDefault="00E45DC8" w:rsidP="00454897">
      <w:pPr>
        <w:pStyle w:val="Default"/>
        <w:spacing w:line="276" w:lineRule="auto"/>
        <w:jc w:val="both"/>
        <w:rPr>
          <w:color w:val="auto"/>
        </w:rPr>
      </w:pPr>
    </w:p>
    <w:p w:rsidR="00A91C69" w:rsidRPr="00E45DC8" w:rsidRDefault="00A91C69" w:rsidP="00454897">
      <w:pPr>
        <w:pStyle w:val="Default"/>
        <w:spacing w:line="276" w:lineRule="auto"/>
        <w:jc w:val="both"/>
        <w:rPr>
          <w:color w:val="auto"/>
        </w:rPr>
      </w:pPr>
      <w:r w:rsidRPr="00E45DC8">
        <w:rPr>
          <w:color w:val="auto"/>
        </w:rPr>
        <w:t xml:space="preserve">Ništavo je rješenje o komunalnoj naknadi koje nema propisani sadržaj. </w:t>
      </w:r>
    </w:p>
    <w:p w:rsidR="00E45DC8" w:rsidRPr="00E45DC8" w:rsidRDefault="00E45DC8" w:rsidP="00454897">
      <w:pPr>
        <w:pStyle w:val="Default"/>
        <w:spacing w:line="276" w:lineRule="auto"/>
        <w:rPr>
          <w:color w:val="auto"/>
        </w:rPr>
      </w:pPr>
    </w:p>
    <w:p w:rsidR="00E45DC8" w:rsidRDefault="00E45DC8" w:rsidP="00454897">
      <w:pPr>
        <w:pStyle w:val="Default"/>
        <w:spacing w:after="240" w:line="276" w:lineRule="auto"/>
        <w:jc w:val="center"/>
        <w:rPr>
          <w:color w:val="auto"/>
        </w:rPr>
      </w:pPr>
      <w:r w:rsidRPr="00E45DC8">
        <w:rPr>
          <w:b/>
          <w:color w:val="auto"/>
        </w:rPr>
        <w:t xml:space="preserve">Članak </w:t>
      </w:r>
      <w:r w:rsidR="00CB2541">
        <w:rPr>
          <w:b/>
          <w:color w:val="auto"/>
        </w:rPr>
        <w:t>20</w:t>
      </w:r>
      <w:r w:rsidRPr="00E45DC8">
        <w:rPr>
          <w:b/>
          <w:color w:val="auto"/>
        </w:rPr>
        <w:t>.</w:t>
      </w:r>
    </w:p>
    <w:p w:rsidR="00A91C69" w:rsidRPr="00E45DC8" w:rsidRDefault="00A91C69" w:rsidP="00454897">
      <w:pPr>
        <w:pStyle w:val="Default"/>
        <w:spacing w:line="276" w:lineRule="auto"/>
        <w:jc w:val="both"/>
        <w:rPr>
          <w:color w:val="auto"/>
        </w:rPr>
      </w:pPr>
      <w:r w:rsidRPr="00E45DC8">
        <w:rPr>
          <w:color w:val="auto"/>
        </w:rPr>
        <w:t xml:space="preserve">Rješenje o komunalnoj naknadi donosi se i </w:t>
      </w:r>
      <w:proofErr w:type="spellStart"/>
      <w:r w:rsidRPr="00E45DC8">
        <w:rPr>
          <w:color w:val="auto"/>
        </w:rPr>
        <w:t>ovršava</w:t>
      </w:r>
      <w:proofErr w:type="spellEnd"/>
      <w:r w:rsidRPr="00E45DC8">
        <w:rPr>
          <w:color w:val="auto"/>
        </w:rPr>
        <w:t xml:space="preserve"> u postupku i na način propisan zakonom </w:t>
      </w:r>
      <w:bookmarkStart w:id="2" w:name="_GoBack"/>
      <w:r w:rsidRPr="00E45DC8">
        <w:rPr>
          <w:color w:val="auto"/>
        </w:rPr>
        <w:t xml:space="preserve">koji se uređuje opći odnos između poreznih obveznika i poreznih tijela koja primjenjuju propise </w:t>
      </w:r>
      <w:bookmarkEnd w:id="2"/>
      <w:r w:rsidRPr="00E45DC8">
        <w:rPr>
          <w:color w:val="auto"/>
        </w:rPr>
        <w:t>o porezima i drugim javnim davanjima, ako Zakonom o komunalnom gospodarstvu nije propisano drugačije.</w:t>
      </w:r>
    </w:p>
    <w:p w:rsidR="00E45DC8" w:rsidRDefault="00E45DC8" w:rsidP="00454897">
      <w:pPr>
        <w:spacing w:after="0" w:line="276" w:lineRule="auto"/>
        <w:jc w:val="both"/>
        <w:rPr>
          <w:rFonts w:ascii="Times New Roman" w:eastAsia="Times New Roman" w:hAnsi="Times New Roman" w:cs="Times New Roman"/>
          <w:sz w:val="24"/>
          <w:szCs w:val="24"/>
          <w:lang w:eastAsia="hr-HR"/>
        </w:rPr>
      </w:pPr>
    </w:p>
    <w:p w:rsidR="00A91C69" w:rsidRDefault="00A91C69" w:rsidP="00454897">
      <w:p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 xml:space="preserve">Protiv rješenja o komunalnoj naknadi i rješenja o njegovoj ovrsi te rješenja o obustavi postupka, može se izjaviti žalba o kojoj odlučuje upravno tijelo </w:t>
      </w:r>
      <w:r w:rsidR="00871D9C" w:rsidRPr="00E45DC8">
        <w:rPr>
          <w:rFonts w:ascii="Times New Roman" w:hAnsi="Times New Roman" w:cs="Times New Roman"/>
          <w:sz w:val="24"/>
          <w:szCs w:val="24"/>
        </w:rPr>
        <w:t xml:space="preserve">Krapinsko-zagorske županije </w:t>
      </w:r>
      <w:r w:rsidRPr="00E45DC8">
        <w:rPr>
          <w:rFonts w:ascii="Times New Roman" w:hAnsi="Times New Roman" w:cs="Times New Roman"/>
          <w:sz w:val="24"/>
          <w:szCs w:val="24"/>
        </w:rPr>
        <w:t>nadležno za poslove komunalnog gospodarstva.</w:t>
      </w:r>
    </w:p>
    <w:p w:rsidR="00456589" w:rsidRPr="00E45DC8" w:rsidRDefault="00456589" w:rsidP="00454897">
      <w:pPr>
        <w:spacing w:after="0" w:line="276" w:lineRule="auto"/>
        <w:jc w:val="both"/>
        <w:rPr>
          <w:rFonts w:ascii="Times New Roman" w:hAnsi="Times New Roman" w:cs="Times New Roman"/>
          <w:sz w:val="24"/>
          <w:szCs w:val="24"/>
        </w:rPr>
      </w:pPr>
    </w:p>
    <w:p w:rsidR="0005104E" w:rsidRPr="00E45DC8" w:rsidRDefault="00FE228D" w:rsidP="00454897">
      <w:pPr>
        <w:spacing w:line="276" w:lineRule="auto"/>
        <w:jc w:val="both"/>
        <w:rPr>
          <w:rFonts w:ascii="Times New Roman" w:eastAsia="SimSun" w:hAnsi="Times New Roman" w:cs="Times New Roman"/>
          <w:b/>
          <w:kern w:val="1"/>
          <w:sz w:val="24"/>
          <w:szCs w:val="24"/>
          <w:lang w:eastAsia="zh-CN" w:bidi="hi-IN"/>
        </w:rPr>
      </w:pPr>
      <w:r>
        <w:rPr>
          <w:rFonts w:ascii="Times New Roman" w:eastAsia="SimSun" w:hAnsi="Times New Roman" w:cs="Times New Roman"/>
          <w:b/>
          <w:kern w:val="1"/>
          <w:sz w:val="24"/>
          <w:szCs w:val="24"/>
          <w:lang w:eastAsia="zh-CN" w:bidi="hi-IN"/>
        </w:rPr>
        <w:t xml:space="preserve">XII. </w:t>
      </w:r>
      <w:r w:rsidR="00DA66B6" w:rsidRPr="00E45DC8">
        <w:rPr>
          <w:rFonts w:ascii="Times New Roman" w:eastAsia="SimSun" w:hAnsi="Times New Roman" w:cs="Times New Roman"/>
          <w:b/>
          <w:kern w:val="1"/>
          <w:sz w:val="24"/>
          <w:szCs w:val="24"/>
          <w:lang w:eastAsia="zh-CN" w:bidi="hi-IN"/>
        </w:rPr>
        <w:t>PRIJELAZNE I ZAVRŠNE ODREDBE</w:t>
      </w:r>
    </w:p>
    <w:p w:rsidR="00567B0C" w:rsidRPr="00E45DC8" w:rsidRDefault="00567B0C" w:rsidP="00454897">
      <w:pPr>
        <w:spacing w:before="240" w:line="276" w:lineRule="auto"/>
        <w:jc w:val="center"/>
        <w:rPr>
          <w:rFonts w:ascii="Times New Roman" w:eastAsia="SimSun" w:hAnsi="Times New Roman" w:cs="Times New Roman"/>
          <w:b/>
          <w:kern w:val="1"/>
          <w:sz w:val="24"/>
          <w:szCs w:val="24"/>
          <w:lang w:eastAsia="zh-CN" w:bidi="hi-IN"/>
        </w:rPr>
      </w:pPr>
      <w:r w:rsidRPr="00E45DC8">
        <w:rPr>
          <w:rFonts w:ascii="Times New Roman" w:eastAsia="SimSun" w:hAnsi="Times New Roman" w:cs="Times New Roman"/>
          <w:b/>
          <w:kern w:val="1"/>
          <w:sz w:val="24"/>
          <w:szCs w:val="24"/>
          <w:lang w:eastAsia="zh-CN" w:bidi="hi-IN"/>
        </w:rPr>
        <w:t xml:space="preserve">Članak </w:t>
      </w:r>
      <w:r w:rsidR="00E45DC8" w:rsidRPr="00E45DC8">
        <w:rPr>
          <w:rFonts w:ascii="Times New Roman" w:eastAsia="SimSun" w:hAnsi="Times New Roman" w:cs="Times New Roman"/>
          <w:b/>
          <w:kern w:val="1"/>
          <w:sz w:val="24"/>
          <w:szCs w:val="24"/>
          <w:lang w:eastAsia="zh-CN" w:bidi="hi-IN"/>
        </w:rPr>
        <w:t>2</w:t>
      </w:r>
      <w:r w:rsidR="00CB2541">
        <w:rPr>
          <w:rFonts w:ascii="Times New Roman" w:eastAsia="SimSun" w:hAnsi="Times New Roman" w:cs="Times New Roman"/>
          <w:b/>
          <w:kern w:val="1"/>
          <w:sz w:val="24"/>
          <w:szCs w:val="24"/>
          <w:lang w:eastAsia="zh-CN" w:bidi="hi-IN"/>
        </w:rPr>
        <w:t>1</w:t>
      </w:r>
      <w:r w:rsidRPr="00E45DC8">
        <w:rPr>
          <w:rFonts w:ascii="Times New Roman" w:eastAsia="SimSun" w:hAnsi="Times New Roman" w:cs="Times New Roman"/>
          <w:b/>
          <w:kern w:val="1"/>
          <w:sz w:val="24"/>
          <w:szCs w:val="24"/>
          <w:lang w:eastAsia="zh-CN" w:bidi="hi-IN"/>
        </w:rPr>
        <w:t>.</w:t>
      </w:r>
    </w:p>
    <w:p w:rsidR="00AB4E14" w:rsidRDefault="00AB4E14" w:rsidP="00454897">
      <w:pPr>
        <w:spacing w:after="0" w:line="276" w:lineRule="auto"/>
        <w:jc w:val="both"/>
        <w:rPr>
          <w:rFonts w:ascii="Times New Roman" w:eastAsia="SimSun" w:hAnsi="Times New Roman" w:cs="Times New Roman"/>
          <w:kern w:val="1"/>
          <w:sz w:val="24"/>
          <w:szCs w:val="24"/>
          <w:lang w:eastAsia="zh-CN" w:bidi="hi-IN"/>
        </w:rPr>
      </w:pPr>
      <w:r w:rsidRPr="00E45DC8">
        <w:rPr>
          <w:rFonts w:ascii="Times New Roman" w:eastAsia="SimSun" w:hAnsi="Times New Roman" w:cs="Times New Roman"/>
          <w:kern w:val="1"/>
          <w:sz w:val="24"/>
          <w:szCs w:val="24"/>
          <w:lang w:eastAsia="zh-CN" w:bidi="hi-IN"/>
        </w:rPr>
        <w:t>Stupanjem na snagu ove Odluke, prestaje važiti Odluka o komunalnoj naknadi (Službeni glasnik Krapinsko-zagorske županije br. 11/02, 3/09 i 10/18).</w:t>
      </w:r>
    </w:p>
    <w:p w:rsidR="00456589" w:rsidRPr="00E45DC8" w:rsidRDefault="00456589" w:rsidP="00454897">
      <w:pPr>
        <w:spacing w:after="0" w:line="276" w:lineRule="auto"/>
        <w:jc w:val="both"/>
        <w:rPr>
          <w:rFonts w:ascii="Times New Roman" w:eastAsia="SimSun" w:hAnsi="Times New Roman" w:cs="Times New Roman"/>
          <w:kern w:val="1"/>
          <w:sz w:val="24"/>
          <w:szCs w:val="24"/>
          <w:lang w:eastAsia="zh-CN" w:bidi="hi-IN"/>
        </w:rPr>
      </w:pPr>
    </w:p>
    <w:p w:rsidR="00E45DC8" w:rsidRDefault="00567B0C" w:rsidP="00454897">
      <w:pPr>
        <w:spacing w:after="0" w:line="276" w:lineRule="auto"/>
        <w:jc w:val="both"/>
        <w:rPr>
          <w:rFonts w:ascii="Times New Roman" w:eastAsia="SimSun" w:hAnsi="Times New Roman" w:cs="Times New Roman"/>
          <w:kern w:val="1"/>
          <w:sz w:val="24"/>
          <w:szCs w:val="24"/>
          <w:lang w:eastAsia="zh-CN" w:bidi="hi-IN"/>
        </w:rPr>
      </w:pPr>
      <w:r w:rsidRPr="00E45DC8">
        <w:rPr>
          <w:rFonts w:ascii="Times New Roman" w:eastAsia="SimSun" w:hAnsi="Times New Roman" w:cs="Times New Roman"/>
          <w:kern w:val="1"/>
          <w:sz w:val="24"/>
          <w:szCs w:val="24"/>
          <w:lang w:eastAsia="zh-CN" w:bidi="hi-IN"/>
        </w:rPr>
        <w:t>Ova Odluka</w:t>
      </w:r>
      <w:r w:rsidR="00AB4E14" w:rsidRPr="00E45DC8">
        <w:rPr>
          <w:rFonts w:ascii="Times New Roman" w:eastAsia="SimSun" w:hAnsi="Times New Roman" w:cs="Times New Roman"/>
          <w:kern w:val="1"/>
          <w:sz w:val="24"/>
          <w:szCs w:val="24"/>
          <w:lang w:eastAsia="zh-CN" w:bidi="hi-IN"/>
        </w:rPr>
        <w:t xml:space="preserve"> </w:t>
      </w:r>
      <w:r w:rsidRPr="00E45DC8">
        <w:rPr>
          <w:rFonts w:ascii="Times New Roman" w:eastAsia="SimSun" w:hAnsi="Times New Roman" w:cs="Times New Roman"/>
          <w:kern w:val="1"/>
          <w:sz w:val="24"/>
          <w:szCs w:val="24"/>
          <w:lang w:eastAsia="zh-CN" w:bidi="hi-IN"/>
        </w:rPr>
        <w:t xml:space="preserve">stupa na snagu osmog dana </w:t>
      </w:r>
      <w:r w:rsidR="00AA747E" w:rsidRPr="00E45DC8">
        <w:rPr>
          <w:rFonts w:ascii="Times New Roman" w:eastAsia="SimSun" w:hAnsi="Times New Roman" w:cs="Times New Roman"/>
          <w:kern w:val="1"/>
          <w:sz w:val="24"/>
          <w:szCs w:val="24"/>
          <w:lang w:eastAsia="zh-CN" w:bidi="hi-IN"/>
        </w:rPr>
        <w:t>od dana objave</w:t>
      </w:r>
      <w:r w:rsidR="00C44DEF">
        <w:rPr>
          <w:rFonts w:ascii="Times New Roman" w:eastAsia="SimSun" w:hAnsi="Times New Roman" w:cs="Times New Roman"/>
          <w:kern w:val="1"/>
          <w:sz w:val="24"/>
          <w:szCs w:val="24"/>
          <w:lang w:eastAsia="zh-CN" w:bidi="hi-IN"/>
        </w:rPr>
        <w:t xml:space="preserve"> u </w:t>
      </w:r>
      <w:r w:rsidR="00C44DEF" w:rsidRPr="00E45DC8">
        <w:rPr>
          <w:rFonts w:ascii="Times New Roman" w:eastAsia="SimSun" w:hAnsi="Times New Roman" w:cs="Times New Roman"/>
          <w:kern w:val="1"/>
          <w:sz w:val="24"/>
          <w:szCs w:val="24"/>
          <w:lang w:eastAsia="zh-CN" w:bidi="hi-IN"/>
        </w:rPr>
        <w:t>Službenom glasniku Krapinsko-zagorske županije</w:t>
      </w:r>
      <w:r w:rsidR="00C44DEF">
        <w:rPr>
          <w:rFonts w:ascii="Times New Roman" w:eastAsia="SimSun" w:hAnsi="Times New Roman" w:cs="Times New Roman"/>
          <w:kern w:val="1"/>
          <w:sz w:val="24"/>
          <w:szCs w:val="24"/>
          <w:lang w:eastAsia="zh-CN" w:bidi="hi-IN"/>
        </w:rPr>
        <w:t>.</w:t>
      </w:r>
    </w:p>
    <w:p w:rsidR="00456589" w:rsidRDefault="00456589" w:rsidP="00454897">
      <w:pPr>
        <w:spacing w:after="0" w:line="276" w:lineRule="auto"/>
        <w:jc w:val="both"/>
        <w:rPr>
          <w:rFonts w:ascii="Times New Roman" w:eastAsia="SimSun" w:hAnsi="Times New Roman" w:cs="Times New Roman"/>
          <w:kern w:val="1"/>
          <w:sz w:val="24"/>
          <w:szCs w:val="24"/>
          <w:lang w:eastAsia="zh-CN" w:bidi="hi-IN"/>
        </w:rPr>
      </w:pPr>
    </w:p>
    <w:p w:rsidR="00023A5C" w:rsidRPr="00E45DC8" w:rsidRDefault="005F1E21" w:rsidP="00454897">
      <w:pPr>
        <w:spacing w:line="276" w:lineRule="auto"/>
        <w:jc w:val="both"/>
        <w:rPr>
          <w:rFonts w:ascii="Times New Roman" w:eastAsia="SimSun" w:hAnsi="Times New Roman" w:cs="Times New Roman"/>
          <w:kern w:val="1"/>
          <w:sz w:val="24"/>
          <w:szCs w:val="24"/>
          <w:lang w:eastAsia="zh-CN" w:bidi="hi-IN"/>
        </w:rPr>
      </w:pPr>
      <w:r w:rsidRPr="00E45DC8">
        <w:rPr>
          <w:rFonts w:ascii="Times New Roman" w:eastAsia="SimSun" w:hAnsi="Times New Roman" w:cs="Times New Roman"/>
          <w:kern w:val="1"/>
          <w:sz w:val="24"/>
          <w:szCs w:val="24"/>
          <w:lang w:eastAsia="zh-CN" w:bidi="hi-IN"/>
        </w:rPr>
        <w:tab/>
      </w:r>
      <w:r w:rsidRPr="00E45DC8">
        <w:rPr>
          <w:rFonts w:ascii="Times New Roman" w:eastAsia="SimSun" w:hAnsi="Times New Roman" w:cs="Times New Roman"/>
          <w:kern w:val="1"/>
          <w:sz w:val="24"/>
          <w:szCs w:val="24"/>
          <w:lang w:eastAsia="zh-CN" w:bidi="hi-IN"/>
        </w:rPr>
        <w:tab/>
      </w:r>
      <w:r w:rsidRPr="00E45DC8">
        <w:rPr>
          <w:rFonts w:ascii="Times New Roman" w:eastAsia="SimSun" w:hAnsi="Times New Roman" w:cs="Times New Roman"/>
          <w:kern w:val="1"/>
          <w:sz w:val="24"/>
          <w:szCs w:val="24"/>
          <w:lang w:eastAsia="zh-CN" w:bidi="hi-IN"/>
        </w:rPr>
        <w:tab/>
      </w:r>
      <w:r w:rsidRPr="00E45DC8">
        <w:rPr>
          <w:rFonts w:ascii="Times New Roman" w:eastAsia="SimSun" w:hAnsi="Times New Roman" w:cs="Times New Roman"/>
          <w:kern w:val="1"/>
          <w:sz w:val="24"/>
          <w:szCs w:val="24"/>
          <w:lang w:eastAsia="zh-CN" w:bidi="hi-IN"/>
        </w:rPr>
        <w:tab/>
      </w:r>
      <w:r w:rsidR="00AA747E" w:rsidRPr="00E45DC8">
        <w:rPr>
          <w:rFonts w:ascii="Times New Roman" w:eastAsia="SimSun" w:hAnsi="Times New Roman" w:cs="Times New Roman"/>
          <w:kern w:val="1"/>
          <w:sz w:val="24"/>
          <w:szCs w:val="24"/>
          <w:lang w:eastAsia="zh-CN" w:bidi="hi-IN"/>
        </w:rPr>
        <w:tab/>
      </w:r>
      <w:r w:rsidR="00AA747E" w:rsidRPr="00E45DC8">
        <w:rPr>
          <w:rFonts w:ascii="Times New Roman" w:eastAsia="SimSun" w:hAnsi="Times New Roman" w:cs="Times New Roman"/>
          <w:kern w:val="1"/>
          <w:sz w:val="24"/>
          <w:szCs w:val="24"/>
          <w:lang w:eastAsia="zh-CN" w:bidi="hi-IN"/>
        </w:rPr>
        <w:tab/>
      </w:r>
      <w:r w:rsidR="00AA747E" w:rsidRPr="00E45DC8">
        <w:rPr>
          <w:rFonts w:ascii="Times New Roman" w:eastAsia="SimSun" w:hAnsi="Times New Roman" w:cs="Times New Roman"/>
          <w:kern w:val="1"/>
          <w:sz w:val="24"/>
          <w:szCs w:val="24"/>
          <w:lang w:eastAsia="zh-CN" w:bidi="hi-IN"/>
        </w:rPr>
        <w:tab/>
        <w:t xml:space="preserve">      Predsjednik Općinskog vijeća</w:t>
      </w:r>
    </w:p>
    <w:p w:rsidR="00AA747E" w:rsidRPr="00E45DC8" w:rsidRDefault="00AA747E" w:rsidP="00454897">
      <w:pPr>
        <w:spacing w:line="276" w:lineRule="auto"/>
        <w:ind w:left="4248"/>
        <w:jc w:val="center"/>
        <w:rPr>
          <w:rFonts w:ascii="Times New Roman" w:eastAsia="SimSun" w:hAnsi="Times New Roman" w:cs="Times New Roman"/>
          <w:kern w:val="1"/>
          <w:sz w:val="24"/>
          <w:szCs w:val="24"/>
          <w:lang w:eastAsia="zh-CN" w:bidi="hi-IN"/>
        </w:rPr>
      </w:pPr>
      <w:r w:rsidRPr="00E45DC8">
        <w:rPr>
          <w:rFonts w:ascii="Times New Roman" w:eastAsia="SimSun" w:hAnsi="Times New Roman" w:cs="Times New Roman"/>
          <w:kern w:val="1"/>
          <w:sz w:val="24"/>
          <w:szCs w:val="24"/>
          <w:lang w:eastAsia="zh-CN" w:bidi="hi-IN"/>
        </w:rPr>
        <w:t xml:space="preserve">Općine Stubičke Toplice </w:t>
      </w:r>
    </w:p>
    <w:p w:rsidR="00AA747E" w:rsidRPr="00E45DC8" w:rsidRDefault="00AA747E" w:rsidP="00454897">
      <w:pPr>
        <w:spacing w:line="276" w:lineRule="auto"/>
        <w:ind w:left="4248"/>
        <w:jc w:val="center"/>
        <w:rPr>
          <w:rFonts w:ascii="Times New Roman" w:eastAsia="SimSun" w:hAnsi="Times New Roman" w:cs="Times New Roman"/>
          <w:kern w:val="1"/>
          <w:sz w:val="24"/>
          <w:szCs w:val="24"/>
          <w:lang w:eastAsia="zh-CN" w:bidi="hi-IN"/>
        </w:rPr>
      </w:pPr>
      <w:r w:rsidRPr="00E45DC8">
        <w:rPr>
          <w:rFonts w:ascii="Times New Roman" w:eastAsia="SimSun" w:hAnsi="Times New Roman" w:cs="Times New Roman"/>
          <w:kern w:val="1"/>
          <w:sz w:val="24"/>
          <w:szCs w:val="24"/>
          <w:lang w:eastAsia="zh-CN" w:bidi="hi-IN"/>
        </w:rPr>
        <w:t>Nedjeljko Ćuk</w:t>
      </w:r>
    </w:p>
    <w:sectPr w:rsidR="00AA747E" w:rsidRPr="00E45D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C4A71"/>
    <w:multiLevelType w:val="hybridMultilevel"/>
    <w:tmpl w:val="4178EC7A"/>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7F5048"/>
    <w:multiLevelType w:val="hybridMultilevel"/>
    <w:tmpl w:val="3A8EDCAA"/>
    <w:lvl w:ilvl="0" w:tplc="334423F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 w15:restartNumberingAfterBreak="0">
    <w:nsid w:val="1E153731"/>
    <w:multiLevelType w:val="hybridMultilevel"/>
    <w:tmpl w:val="23F240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4883DBE"/>
    <w:multiLevelType w:val="hybridMultilevel"/>
    <w:tmpl w:val="5F92C0AE"/>
    <w:lvl w:ilvl="0" w:tplc="057475A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A0423D7"/>
    <w:multiLevelType w:val="hybridMultilevel"/>
    <w:tmpl w:val="7D720A76"/>
    <w:lvl w:ilvl="0" w:tplc="F076876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D043580"/>
    <w:multiLevelType w:val="hybridMultilevel"/>
    <w:tmpl w:val="80A2518E"/>
    <w:lvl w:ilvl="0" w:tplc="334423F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6" w15:restartNumberingAfterBreak="0">
    <w:nsid w:val="35DE4924"/>
    <w:multiLevelType w:val="hybridMultilevel"/>
    <w:tmpl w:val="421C925C"/>
    <w:lvl w:ilvl="0" w:tplc="6952E61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A5E4036"/>
    <w:multiLevelType w:val="hybridMultilevel"/>
    <w:tmpl w:val="8CA293CC"/>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B0958C8"/>
    <w:multiLevelType w:val="hybridMultilevel"/>
    <w:tmpl w:val="9B2EBAE6"/>
    <w:lvl w:ilvl="0" w:tplc="7C6A90E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FAD70BC"/>
    <w:multiLevelType w:val="hybridMultilevel"/>
    <w:tmpl w:val="9FF298F8"/>
    <w:lvl w:ilvl="0" w:tplc="85A6D36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CDF32E6"/>
    <w:multiLevelType w:val="hybridMultilevel"/>
    <w:tmpl w:val="89C0F178"/>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09B6756"/>
    <w:multiLevelType w:val="hybridMultilevel"/>
    <w:tmpl w:val="1F963A34"/>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4573C8C"/>
    <w:multiLevelType w:val="hybridMultilevel"/>
    <w:tmpl w:val="1924FE6A"/>
    <w:lvl w:ilvl="0" w:tplc="334423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B903B7B"/>
    <w:multiLevelType w:val="hybridMultilevel"/>
    <w:tmpl w:val="40706C1C"/>
    <w:lvl w:ilvl="0" w:tplc="334423F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4" w15:restartNumberingAfterBreak="0">
    <w:nsid w:val="6D895F13"/>
    <w:multiLevelType w:val="hybridMultilevel"/>
    <w:tmpl w:val="43EC29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3543D84"/>
    <w:multiLevelType w:val="hybridMultilevel"/>
    <w:tmpl w:val="ED1A7BDA"/>
    <w:lvl w:ilvl="0" w:tplc="057475A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3C2287F"/>
    <w:multiLevelType w:val="hybridMultilevel"/>
    <w:tmpl w:val="36F24E7E"/>
    <w:lvl w:ilvl="0" w:tplc="041A000F">
      <w:start w:val="1"/>
      <w:numFmt w:val="decimal"/>
      <w:lvlText w:val="%1."/>
      <w:lvlJc w:val="left"/>
      <w:pPr>
        <w:ind w:left="360" w:hanging="360"/>
      </w:pPr>
      <w:rPr>
        <w:rFont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792F5B4B"/>
    <w:multiLevelType w:val="hybridMultilevel"/>
    <w:tmpl w:val="457886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7"/>
  </w:num>
  <w:num w:numId="3">
    <w:abstractNumId w:val="11"/>
  </w:num>
  <w:num w:numId="4">
    <w:abstractNumId w:val="14"/>
  </w:num>
  <w:num w:numId="5">
    <w:abstractNumId w:val="0"/>
  </w:num>
  <w:num w:numId="6">
    <w:abstractNumId w:val="13"/>
  </w:num>
  <w:num w:numId="7">
    <w:abstractNumId w:val="5"/>
  </w:num>
  <w:num w:numId="8">
    <w:abstractNumId w:val="12"/>
  </w:num>
  <w:num w:numId="9">
    <w:abstractNumId w:val="1"/>
  </w:num>
  <w:num w:numId="10">
    <w:abstractNumId w:val="17"/>
  </w:num>
  <w:num w:numId="11">
    <w:abstractNumId w:val="8"/>
  </w:num>
  <w:num w:numId="12">
    <w:abstractNumId w:val="9"/>
  </w:num>
  <w:num w:numId="13">
    <w:abstractNumId w:val="15"/>
  </w:num>
  <w:num w:numId="14">
    <w:abstractNumId w:val="10"/>
  </w:num>
  <w:num w:numId="15">
    <w:abstractNumId w:val="16"/>
  </w:num>
  <w:num w:numId="16">
    <w:abstractNumId w:val="6"/>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B0C"/>
    <w:rsid w:val="000077D4"/>
    <w:rsid w:val="00023A5C"/>
    <w:rsid w:val="00023FF5"/>
    <w:rsid w:val="000353B5"/>
    <w:rsid w:val="00050C4A"/>
    <w:rsid w:val="0005104E"/>
    <w:rsid w:val="00054DD3"/>
    <w:rsid w:val="00083932"/>
    <w:rsid w:val="000D4EA8"/>
    <w:rsid w:val="001177BF"/>
    <w:rsid w:val="00201E1A"/>
    <w:rsid w:val="00232479"/>
    <w:rsid w:val="00246687"/>
    <w:rsid w:val="00266CCD"/>
    <w:rsid w:val="003609C1"/>
    <w:rsid w:val="003D7394"/>
    <w:rsid w:val="00454897"/>
    <w:rsid w:val="00456589"/>
    <w:rsid w:val="00483837"/>
    <w:rsid w:val="00486D64"/>
    <w:rsid w:val="00567B0C"/>
    <w:rsid w:val="005728A4"/>
    <w:rsid w:val="00577524"/>
    <w:rsid w:val="005A18BB"/>
    <w:rsid w:val="005D071E"/>
    <w:rsid w:val="005E079B"/>
    <w:rsid w:val="005E75BF"/>
    <w:rsid w:val="005F0209"/>
    <w:rsid w:val="005F1E21"/>
    <w:rsid w:val="006B6FF3"/>
    <w:rsid w:val="006D4924"/>
    <w:rsid w:val="006E49AF"/>
    <w:rsid w:val="006E6611"/>
    <w:rsid w:val="007565D0"/>
    <w:rsid w:val="007874D0"/>
    <w:rsid w:val="00814CE3"/>
    <w:rsid w:val="00871D9C"/>
    <w:rsid w:val="008B0318"/>
    <w:rsid w:val="008C5FB2"/>
    <w:rsid w:val="008F08A3"/>
    <w:rsid w:val="009833A9"/>
    <w:rsid w:val="009A2702"/>
    <w:rsid w:val="009D4228"/>
    <w:rsid w:val="009D7DA9"/>
    <w:rsid w:val="00A643D6"/>
    <w:rsid w:val="00A91C69"/>
    <w:rsid w:val="00AA747E"/>
    <w:rsid w:val="00AB4E14"/>
    <w:rsid w:val="00B676D0"/>
    <w:rsid w:val="00BB1B6B"/>
    <w:rsid w:val="00C44DEF"/>
    <w:rsid w:val="00CA7F5D"/>
    <w:rsid w:val="00CB2541"/>
    <w:rsid w:val="00D03A4C"/>
    <w:rsid w:val="00D15E7C"/>
    <w:rsid w:val="00D575D1"/>
    <w:rsid w:val="00D96C4B"/>
    <w:rsid w:val="00DA66B6"/>
    <w:rsid w:val="00DF313A"/>
    <w:rsid w:val="00E45DC8"/>
    <w:rsid w:val="00E52DA2"/>
    <w:rsid w:val="00E76004"/>
    <w:rsid w:val="00EA283C"/>
    <w:rsid w:val="00EF2236"/>
    <w:rsid w:val="00F12579"/>
    <w:rsid w:val="00F474C9"/>
    <w:rsid w:val="00F84E5A"/>
    <w:rsid w:val="00FC20C4"/>
    <w:rsid w:val="00FE22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1347"/>
  <w15:chartTrackingRefBased/>
  <w15:docId w15:val="{A6DF511A-6498-49CF-8E1A-36E040EC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67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567B0C"/>
    <w:pPr>
      <w:spacing w:after="0" w:line="240" w:lineRule="auto"/>
    </w:pPr>
  </w:style>
  <w:style w:type="paragraph" w:styleId="Odlomakpopisa">
    <w:name w:val="List Paragraph"/>
    <w:basedOn w:val="Normal"/>
    <w:uiPriority w:val="34"/>
    <w:qFormat/>
    <w:rsid w:val="008B0318"/>
    <w:pPr>
      <w:ind w:left="720"/>
      <w:contextualSpacing/>
    </w:pPr>
  </w:style>
  <w:style w:type="paragraph" w:styleId="Tekstbalonia">
    <w:name w:val="Balloon Text"/>
    <w:basedOn w:val="Normal"/>
    <w:link w:val="TekstbaloniaChar"/>
    <w:uiPriority w:val="99"/>
    <w:semiHidden/>
    <w:unhideWhenUsed/>
    <w:rsid w:val="008C5FB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C5FB2"/>
    <w:rPr>
      <w:rFonts w:ascii="Segoe UI" w:hAnsi="Segoe UI" w:cs="Segoe UI"/>
      <w:sz w:val="18"/>
      <w:szCs w:val="18"/>
    </w:rPr>
  </w:style>
  <w:style w:type="paragraph" w:customStyle="1" w:styleId="Default">
    <w:name w:val="Default"/>
    <w:rsid w:val="00083932"/>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7</Pages>
  <Words>1969</Words>
  <Characters>11229</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Bozic</dc:creator>
  <cp:keywords/>
  <dc:description/>
  <cp:lastModifiedBy>Maja Ivačević</cp:lastModifiedBy>
  <cp:revision>38</cp:revision>
  <cp:lastPrinted>2018-09-21T12:36:00Z</cp:lastPrinted>
  <dcterms:created xsi:type="dcterms:W3CDTF">2018-09-21T06:52:00Z</dcterms:created>
  <dcterms:modified xsi:type="dcterms:W3CDTF">2018-10-01T06:55:00Z</dcterms:modified>
</cp:coreProperties>
</file>