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36CB5F69" w:rsidR="009642B7" w:rsidRPr="00B06B72" w:rsidRDefault="00CF169C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05BD1FAD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400-08/1</w:t>
      </w:r>
      <w:r w:rsidR="00A16EF1" w:rsidRPr="005A736E">
        <w:rPr>
          <w:rFonts w:cstheme="minorHAnsi"/>
        </w:rPr>
        <w:t>9</w:t>
      </w:r>
      <w:r w:rsidR="00822A5D" w:rsidRPr="005A736E">
        <w:rPr>
          <w:rFonts w:cstheme="minorHAnsi"/>
        </w:rPr>
        <w:t>-01/</w:t>
      </w:r>
      <w:r w:rsidR="00AD34FF" w:rsidRPr="005A736E">
        <w:rPr>
          <w:rFonts w:cstheme="minorHAnsi"/>
        </w:rPr>
        <w:t>16</w:t>
      </w:r>
    </w:p>
    <w:p w14:paraId="15BBD421" w14:textId="3C76B4DC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2113/03-0</w:t>
      </w:r>
      <w:r w:rsidR="00CF169C" w:rsidRPr="005A736E">
        <w:rPr>
          <w:rFonts w:cstheme="minorHAnsi"/>
        </w:rPr>
        <w:t>1</w:t>
      </w:r>
      <w:r w:rsidRPr="005A736E">
        <w:rPr>
          <w:rFonts w:cstheme="minorHAnsi"/>
        </w:rPr>
        <w:t>-</w:t>
      </w:r>
      <w:r w:rsidR="00A16EF1" w:rsidRPr="005A736E">
        <w:rPr>
          <w:rFonts w:cstheme="minorHAnsi"/>
        </w:rPr>
        <w:t>19-9</w:t>
      </w:r>
    </w:p>
    <w:p w14:paraId="61C5C63C" w14:textId="2E1AA077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CF169C" w:rsidRPr="005A736E">
        <w:rPr>
          <w:rFonts w:cstheme="minorHAnsi"/>
          <w:color w:val="000000" w:themeColor="text1"/>
        </w:rPr>
        <w:t>2</w:t>
      </w:r>
      <w:r w:rsidR="00A16EF1" w:rsidRPr="005A736E">
        <w:rPr>
          <w:rFonts w:cstheme="minorHAnsi"/>
          <w:color w:val="000000" w:themeColor="text1"/>
        </w:rPr>
        <w:t>7.11.2019.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348B4C53" w14:textId="18F769D3" w:rsidR="00162727" w:rsidRPr="005A736E" w:rsidRDefault="003B1107" w:rsidP="005A736E">
      <w:pPr>
        <w:pStyle w:val="Bezproreda"/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i </w:t>
      </w:r>
      <w:r w:rsidR="00B348AE" w:rsidRPr="005A736E">
        <w:rPr>
          <w:rFonts w:cstheme="minorHAnsi"/>
        </w:rPr>
        <w:t xml:space="preserve">članka </w:t>
      </w:r>
      <w:r w:rsidR="00CF169C" w:rsidRPr="005A736E">
        <w:rPr>
          <w:rFonts w:cstheme="minorHAnsi"/>
        </w:rPr>
        <w:t>25. st. 1.</w:t>
      </w:r>
      <w:r w:rsidR="00B348AE" w:rsidRPr="005A736E">
        <w:rPr>
          <w:rFonts w:cstheme="minorHAnsi"/>
        </w:rPr>
        <w:t xml:space="preserve"> </w:t>
      </w:r>
      <w:r w:rsidR="00B74038" w:rsidRPr="005A736E">
        <w:rPr>
          <w:rFonts w:cstheme="minorHAnsi"/>
        </w:rPr>
        <w:t xml:space="preserve">t. 3. </w:t>
      </w:r>
      <w:r w:rsidR="00B348AE" w:rsidRPr="005A736E">
        <w:rPr>
          <w:rFonts w:cstheme="minorHAnsi"/>
        </w:rPr>
        <w:t xml:space="preserve">Statuta Općine Stubičke Toplice (Službeni glasnik Krapinsko-zagorske županije br. </w:t>
      </w:r>
      <w:r w:rsidR="009948D3" w:rsidRPr="005A736E">
        <w:rPr>
          <w:rFonts w:cstheme="minorHAnsi"/>
        </w:rPr>
        <w:t>16/09</w:t>
      </w:r>
      <w:r w:rsidR="0099790E" w:rsidRPr="005A736E">
        <w:rPr>
          <w:rFonts w:cstheme="minorHAnsi"/>
        </w:rPr>
        <w:t>,</w:t>
      </w:r>
      <w:r w:rsidR="009948D3" w:rsidRPr="005A736E">
        <w:rPr>
          <w:rFonts w:cstheme="minorHAnsi"/>
        </w:rPr>
        <w:t xml:space="preserve"> 9/13</w:t>
      </w:r>
      <w:r w:rsidR="0099790E" w:rsidRPr="005A736E">
        <w:rPr>
          <w:rFonts w:cstheme="minorHAnsi"/>
        </w:rPr>
        <w:t xml:space="preserve"> i 15/18</w:t>
      </w:r>
      <w:r w:rsidR="009948D3" w:rsidRPr="005A736E">
        <w:rPr>
          <w:rFonts w:cstheme="minorHAnsi"/>
        </w:rPr>
        <w:t xml:space="preserve">), </w:t>
      </w:r>
      <w:r w:rsidR="00CF169C" w:rsidRPr="005A736E">
        <w:rPr>
          <w:rFonts w:cstheme="minorHAnsi"/>
        </w:rPr>
        <w:t>Općinsko vijeće Općine Stubičke Toplice na svojoj 24. sjednici održanoj dana 27. studenog 2019. godine donijelo je</w:t>
      </w:r>
    </w:p>
    <w:p w14:paraId="5EFBD0DC" w14:textId="77777777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2CAA2A49" w:rsidR="00C45313" w:rsidRPr="005A736E" w:rsidRDefault="00C45313" w:rsidP="00815B67">
      <w:pPr>
        <w:pStyle w:val="Bezproreda"/>
        <w:spacing w:line="276" w:lineRule="auto"/>
        <w:ind w:left="850"/>
        <w:rPr>
          <w:rFonts w:cstheme="minorHAnsi"/>
          <w:b/>
        </w:rPr>
      </w:pPr>
      <w:r w:rsidRPr="005A736E">
        <w:rPr>
          <w:rFonts w:cstheme="minorHAnsi"/>
          <w:b/>
        </w:rPr>
        <w:t>ODLUK</w:t>
      </w:r>
      <w:r w:rsidR="00CF169C" w:rsidRPr="005A736E">
        <w:rPr>
          <w:rFonts w:cstheme="minorHAnsi"/>
          <w:b/>
        </w:rPr>
        <w:t>U</w:t>
      </w:r>
      <w:r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Pr="005A736E">
        <w:rPr>
          <w:rFonts w:cstheme="minorHAnsi"/>
          <w:b/>
        </w:rPr>
        <w:t xml:space="preserve"> PROGRAM</w:t>
      </w:r>
      <w:r w:rsidR="00B74038" w:rsidRPr="005A736E">
        <w:rPr>
          <w:rFonts w:cstheme="minorHAnsi"/>
          <w:b/>
        </w:rPr>
        <w:t>U</w:t>
      </w:r>
      <w:r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20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6DFCB02D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2020.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A16EF1" w:rsidRPr="005A736E">
        <w:rPr>
          <w:rFonts w:cstheme="minorHAnsi"/>
        </w:rPr>
        <w:t>331.050,00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4DB432C7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73"/>
        <w:gridCol w:w="4805"/>
        <w:gridCol w:w="1701"/>
        <w:gridCol w:w="1701"/>
      </w:tblGrid>
      <w:tr w:rsidR="00812CB7" w:rsidRPr="005A736E" w14:paraId="4054D56B" w14:textId="77777777" w:rsidTr="00812CB7">
        <w:trPr>
          <w:trHeight w:val="1071"/>
        </w:trPr>
        <w:tc>
          <w:tcPr>
            <w:tcW w:w="973" w:type="dxa"/>
          </w:tcPr>
          <w:p w14:paraId="0E658CD5" w14:textId="77777777" w:rsidR="00812CB7" w:rsidRPr="005A736E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Redni broj</w:t>
            </w:r>
          </w:p>
        </w:tc>
        <w:tc>
          <w:tcPr>
            <w:tcW w:w="4805" w:type="dxa"/>
          </w:tcPr>
          <w:p w14:paraId="68D87934" w14:textId="77777777" w:rsidR="00812CB7" w:rsidRPr="005A736E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Naziv aktivnosti</w:t>
            </w:r>
          </w:p>
        </w:tc>
        <w:tc>
          <w:tcPr>
            <w:tcW w:w="1701" w:type="dxa"/>
          </w:tcPr>
          <w:p w14:paraId="53AEB813" w14:textId="77777777" w:rsidR="00812CB7" w:rsidRPr="005A736E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Pozicija u proračunu</w:t>
            </w:r>
          </w:p>
        </w:tc>
        <w:tc>
          <w:tcPr>
            <w:tcW w:w="1701" w:type="dxa"/>
          </w:tcPr>
          <w:p w14:paraId="70D8983A" w14:textId="168DDC9C" w:rsidR="00812CB7" w:rsidRPr="005A736E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Plan za 20</w:t>
            </w:r>
            <w:r w:rsidR="00A16EF1" w:rsidRPr="005A736E">
              <w:rPr>
                <w:rFonts w:cstheme="minorHAnsi"/>
              </w:rPr>
              <w:t>20</w:t>
            </w:r>
            <w:r w:rsidRPr="005A736E">
              <w:rPr>
                <w:rFonts w:cstheme="minorHAnsi"/>
              </w:rPr>
              <w:t>. godinu</w:t>
            </w:r>
          </w:p>
        </w:tc>
      </w:tr>
      <w:tr w:rsidR="00812CB7" w:rsidRPr="005A736E" w14:paraId="3641BF57" w14:textId="77777777" w:rsidTr="00812CB7">
        <w:tc>
          <w:tcPr>
            <w:tcW w:w="973" w:type="dxa"/>
          </w:tcPr>
          <w:p w14:paraId="118C3687" w14:textId="77777777" w:rsidR="00812CB7" w:rsidRPr="005A736E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4805" w:type="dxa"/>
          </w:tcPr>
          <w:p w14:paraId="4B14858D" w14:textId="77777777" w:rsidR="00812CB7" w:rsidRPr="005A736E" w:rsidRDefault="00812CB7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701" w:type="dxa"/>
          </w:tcPr>
          <w:p w14:paraId="6D544803" w14:textId="77777777" w:rsidR="00812CB7" w:rsidRPr="005A736E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A105105</w:t>
            </w:r>
          </w:p>
        </w:tc>
        <w:tc>
          <w:tcPr>
            <w:tcW w:w="1701" w:type="dxa"/>
          </w:tcPr>
          <w:p w14:paraId="555B9A78" w14:textId="77FF64D5" w:rsidR="00812CB7" w:rsidRPr="005A736E" w:rsidRDefault="00A16EF1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8.300</w:t>
            </w:r>
            <w:r w:rsidR="00812CB7" w:rsidRPr="005A736E">
              <w:rPr>
                <w:rFonts w:cstheme="minorHAnsi"/>
              </w:rPr>
              <w:t>,00</w:t>
            </w:r>
          </w:p>
        </w:tc>
      </w:tr>
      <w:tr w:rsidR="00812CB7" w:rsidRPr="005A736E" w14:paraId="1804E0F3" w14:textId="77777777" w:rsidTr="00812CB7">
        <w:tc>
          <w:tcPr>
            <w:tcW w:w="973" w:type="dxa"/>
          </w:tcPr>
          <w:p w14:paraId="13564CF7" w14:textId="77777777" w:rsidR="00812CB7" w:rsidRPr="005A736E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4805" w:type="dxa"/>
          </w:tcPr>
          <w:p w14:paraId="70D369D5" w14:textId="77777777" w:rsidR="00812CB7" w:rsidRPr="005A736E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Projekti udruga građana</w:t>
            </w:r>
          </w:p>
        </w:tc>
        <w:tc>
          <w:tcPr>
            <w:tcW w:w="1701" w:type="dxa"/>
          </w:tcPr>
          <w:p w14:paraId="799002DE" w14:textId="77777777" w:rsidR="00812CB7" w:rsidRPr="005A736E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A105102</w:t>
            </w:r>
          </w:p>
        </w:tc>
        <w:tc>
          <w:tcPr>
            <w:tcW w:w="1701" w:type="dxa"/>
          </w:tcPr>
          <w:p w14:paraId="24CAED78" w14:textId="02BC0AD1" w:rsidR="00812CB7" w:rsidRPr="005A736E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</w:t>
            </w:r>
            <w:r w:rsidR="00A16EF1" w:rsidRPr="005A736E">
              <w:rPr>
                <w:rFonts w:cstheme="minorHAnsi"/>
              </w:rPr>
              <w:t>5</w:t>
            </w:r>
            <w:r w:rsidRPr="005A736E">
              <w:rPr>
                <w:rFonts w:cstheme="minorHAnsi"/>
              </w:rPr>
              <w:t>.000,00</w:t>
            </w:r>
          </w:p>
        </w:tc>
      </w:tr>
      <w:tr w:rsidR="00812CB7" w:rsidRPr="005A736E" w14:paraId="0F912A9C" w14:textId="77777777" w:rsidTr="00812CB7">
        <w:tc>
          <w:tcPr>
            <w:tcW w:w="973" w:type="dxa"/>
          </w:tcPr>
          <w:p w14:paraId="0E368147" w14:textId="77777777" w:rsidR="00812CB7" w:rsidRPr="005A736E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4805" w:type="dxa"/>
          </w:tcPr>
          <w:p w14:paraId="5C0A40B5" w14:textId="77777777" w:rsidR="00812CB7" w:rsidRPr="005A736E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Pokroviteljstvo manifestacija</w:t>
            </w:r>
          </w:p>
        </w:tc>
        <w:tc>
          <w:tcPr>
            <w:tcW w:w="1701" w:type="dxa"/>
          </w:tcPr>
          <w:p w14:paraId="10613746" w14:textId="77777777" w:rsidR="00812CB7" w:rsidRPr="005A736E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A105103</w:t>
            </w:r>
          </w:p>
        </w:tc>
        <w:tc>
          <w:tcPr>
            <w:tcW w:w="1701" w:type="dxa"/>
          </w:tcPr>
          <w:p w14:paraId="7C9231E5" w14:textId="2AAA0983" w:rsidR="00812CB7" w:rsidRPr="005A736E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100.000</w:t>
            </w:r>
            <w:r w:rsidR="00812CB7" w:rsidRPr="005A736E">
              <w:rPr>
                <w:rFonts w:cstheme="minorHAnsi"/>
              </w:rPr>
              <w:t>,00</w:t>
            </w:r>
          </w:p>
        </w:tc>
      </w:tr>
      <w:tr w:rsidR="00A16EF1" w:rsidRPr="005A736E" w14:paraId="4962337E" w14:textId="77777777" w:rsidTr="00812CB7">
        <w:tc>
          <w:tcPr>
            <w:tcW w:w="973" w:type="dxa"/>
          </w:tcPr>
          <w:p w14:paraId="6C3A851E" w14:textId="58C654D5" w:rsidR="00A16EF1" w:rsidRPr="005A736E" w:rsidRDefault="00A16EF1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4.</w:t>
            </w:r>
          </w:p>
        </w:tc>
        <w:tc>
          <w:tcPr>
            <w:tcW w:w="4805" w:type="dxa"/>
          </w:tcPr>
          <w:p w14:paraId="1C11C936" w14:textId="0B548C04" w:rsidR="00A16EF1" w:rsidRPr="005A736E" w:rsidRDefault="00A16EF1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Izdavanje monografije „Viktor Šipek“</w:t>
            </w:r>
          </w:p>
        </w:tc>
        <w:tc>
          <w:tcPr>
            <w:tcW w:w="1701" w:type="dxa"/>
          </w:tcPr>
          <w:p w14:paraId="7160D316" w14:textId="4855A755" w:rsidR="00A16EF1" w:rsidRPr="005A736E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A105104</w:t>
            </w:r>
          </w:p>
        </w:tc>
        <w:tc>
          <w:tcPr>
            <w:tcW w:w="1701" w:type="dxa"/>
          </w:tcPr>
          <w:p w14:paraId="2A8EF538" w14:textId="73C38FFC" w:rsidR="00A16EF1" w:rsidRPr="005A736E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40.000,00</w:t>
            </w:r>
          </w:p>
        </w:tc>
      </w:tr>
      <w:tr w:rsidR="00812CB7" w:rsidRPr="005A736E" w14:paraId="4D0B8CFF" w14:textId="77777777" w:rsidTr="00812CB7">
        <w:tc>
          <w:tcPr>
            <w:tcW w:w="973" w:type="dxa"/>
          </w:tcPr>
          <w:p w14:paraId="4F1C656F" w14:textId="70874BE3" w:rsidR="00812CB7" w:rsidRPr="005A736E" w:rsidRDefault="00A16EF1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5.</w:t>
            </w:r>
          </w:p>
        </w:tc>
        <w:tc>
          <w:tcPr>
            <w:tcW w:w="4805" w:type="dxa"/>
          </w:tcPr>
          <w:p w14:paraId="0F6C2719" w14:textId="77777777" w:rsidR="00812CB7" w:rsidRPr="005A736E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701" w:type="dxa"/>
          </w:tcPr>
          <w:p w14:paraId="4324A068" w14:textId="77777777" w:rsidR="00812CB7" w:rsidRPr="005A736E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A105106</w:t>
            </w:r>
          </w:p>
        </w:tc>
        <w:tc>
          <w:tcPr>
            <w:tcW w:w="1701" w:type="dxa"/>
          </w:tcPr>
          <w:p w14:paraId="6F2A83B4" w14:textId="7ECFFEE8" w:rsidR="00812CB7" w:rsidRPr="005A736E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157.750,00</w:t>
            </w:r>
          </w:p>
        </w:tc>
      </w:tr>
      <w:tr w:rsidR="00812CB7" w:rsidRPr="005A736E" w14:paraId="7D9D2EB9" w14:textId="77777777" w:rsidTr="00812CB7">
        <w:tc>
          <w:tcPr>
            <w:tcW w:w="7479" w:type="dxa"/>
            <w:gridSpan w:val="3"/>
          </w:tcPr>
          <w:p w14:paraId="4F2CEF2C" w14:textId="77777777" w:rsidR="00812CB7" w:rsidRPr="005A736E" w:rsidRDefault="00812CB7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14:paraId="09E05157" w14:textId="7E3DD657" w:rsidR="00812CB7" w:rsidRPr="005A736E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331.050</w:t>
            </w:r>
            <w:r w:rsidR="00865A2B" w:rsidRPr="005A736E">
              <w:rPr>
                <w:rFonts w:cstheme="minorHAnsi"/>
                <w:b/>
              </w:rPr>
              <w:t>,00</w:t>
            </w:r>
          </w:p>
        </w:tc>
      </w:tr>
    </w:tbl>
    <w:p w14:paraId="12167149" w14:textId="77777777" w:rsidR="00563EC0" w:rsidRPr="005A736E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308C6BB1" w14:textId="1249D23D" w:rsidR="001B2058" w:rsidRPr="005A736E" w:rsidRDefault="00CF169C" w:rsidP="00CF169C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A736E">
        <w:rPr>
          <w:rFonts w:cstheme="minorHAnsi"/>
        </w:rPr>
        <w:t>Predsjednik Općinskog vijeća</w:t>
      </w:r>
    </w:p>
    <w:p w14:paraId="160C2DFC" w14:textId="08B9EA1A" w:rsidR="001B2058" w:rsidRPr="005A736E" w:rsidRDefault="00CF169C" w:rsidP="00CF169C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A736E">
        <w:rPr>
          <w:rFonts w:cstheme="minorHAnsi"/>
        </w:rPr>
        <w:t>Općine Stubičke Toplice</w:t>
      </w:r>
    </w:p>
    <w:p w14:paraId="5F56996C" w14:textId="21E30141" w:rsidR="00CF169C" w:rsidRPr="005A736E" w:rsidRDefault="00CF169C" w:rsidP="00CF169C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A736E">
        <w:rPr>
          <w:rFonts w:cstheme="minorHAnsi"/>
        </w:rPr>
        <w:t>Tomislav Mlinarić</w:t>
      </w:r>
    </w:p>
    <w:p w14:paraId="6C4CD75D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5AEEFB2D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5A736E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  <w:bookmarkStart w:id="0" w:name="_GoBack"/>
      <w:bookmarkEnd w:id="0"/>
    </w:p>
    <w:sectPr w:rsidR="001A347D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563EC0"/>
    <w:rsid w:val="005A736E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8786A575-2CC1-4252-897F-44B061D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22</cp:revision>
  <cp:lastPrinted>2019-12-06T13:37:00Z</cp:lastPrinted>
  <dcterms:created xsi:type="dcterms:W3CDTF">2015-11-03T11:45:00Z</dcterms:created>
  <dcterms:modified xsi:type="dcterms:W3CDTF">2019-12-06T13:37:00Z</dcterms:modified>
</cp:coreProperties>
</file>