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262B6" w14:textId="77777777" w:rsidR="00ED4A79" w:rsidRDefault="00A7796C">
      <w:pPr>
        <w:widowControl w:val="0"/>
        <w:spacing w:after="0" w:line="240" w:lineRule="auto"/>
        <w:rPr>
          <w:rFonts w:eastAsia="Times New Roman" w:cstheme="minorHAnsi"/>
          <w:lang w:eastAsia="hr-HR"/>
        </w:rPr>
      </w:pPr>
      <w:r>
        <w:rPr>
          <w:rFonts w:eastAsia="Times New Roman" w:cstheme="minorHAnsi"/>
          <w:lang w:eastAsia="hr-HR"/>
        </w:rPr>
        <w:t xml:space="preserve">                              </w:t>
      </w:r>
      <w:r>
        <w:rPr>
          <w:rFonts w:eastAsia="Times New Roman" w:cstheme="minorHAnsi"/>
          <w:noProof/>
          <w:lang w:eastAsia="hr-HR"/>
        </w:rPr>
        <w:drawing>
          <wp:inline distT="0" distB="0" distL="0" distR="0" wp14:anchorId="757A84E2" wp14:editId="7848C809">
            <wp:extent cx="510540" cy="640080"/>
            <wp:effectExtent l="0" t="0" r="3810" b="762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540" cy="640080"/>
                    </a:xfrm>
                    <a:prstGeom prst="rect">
                      <a:avLst/>
                    </a:prstGeom>
                    <a:noFill/>
                    <a:ln>
                      <a:noFill/>
                    </a:ln>
                  </pic:spPr>
                </pic:pic>
              </a:graphicData>
            </a:graphic>
          </wp:inline>
        </w:drawing>
      </w:r>
    </w:p>
    <w:p w14:paraId="2651E1F8" w14:textId="77777777" w:rsidR="00ED4A79" w:rsidRDefault="00A7796C">
      <w:pPr>
        <w:widowControl w:val="0"/>
        <w:spacing w:after="0" w:line="240" w:lineRule="auto"/>
        <w:rPr>
          <w:rFonts w:ascii="Times New Roman" w:eastAsia="Times New Roman" w:hAnsi="Times New Roman" w:cs="Times New Roman"/>
          <w:lang w:eastAsia="hr-HR"/>
        </w:rPr>
      </w:pPr>
      <w:r>
        <w:rPr>
          <w:rFonts w:ascii="Times New Roman" w:eastAsia="Times New Roman" w:hAnsi="Times New Roman" w:cs="Times New Roman"/>
          <w:b/>
          <w:lang w:eastAsia="hr-HR"/>
        </w:rPr>
        <w:t xml:space="preserve">            REPUBLIKA HRVATSKA</w:t>
      </w:r>
    </w:p>
    <w:p w14:paraId="2E56B8B1" w14:textId="77777777" w:rsidR="00ED4A79" w:rsidRDefault="00A7796C">
      <w:pPr>
        <w:widowControl w:val="0"/>
        <w:spacing w:after="0" w:line="240" w:lineRule="auto"/>
        <w:rPr>
          <w:rFonts w:ascii="Times New Roman" w:eastAsia="Times New Roman" w:hAnsi="Times New Roman" w:cs="Times New Roman"/>
          <w:b/>
          <w:lang w:eastAsia="hr-HR"/>
        </w:rPr>
      </w:pPr>
      <w:r>
        <w:rPr>
          <w:rFonts w:ascii="Times New Roman" w:eastAsia="Times New Roman" w:hAnsi="Times New Roman" w:cs="Times New Roman"/>
          <w:b/>
          <w:lang w:eastAsia="hr-HR"/>
        </w:rPr>
        <w:t>KRAPINSKO-ZAGORSKA ŽUPANIJA</w:t>
      </w:r>
    </w:p>
    <w:p w14:paraId="4FF830B9" w14:textId="77777777" w:rsidR="00ED4A79" w:rsidRDefault="00A7796C">
      <w:pPr>
        <w:widowControl w:val="0"/>
        <w:spacing w:after="0" w:line="240" w:lineRule="auto"/>
        <w:rPr>
          <w:rFonts w:ascii="Times New Roman" w:eastAsia="Times New Roman" w:hAnsi="Times New Roman" w:cs="Times New Roman"/>
          <w:b/>
          <w:lang w:eastAsia="hr-HR"/>
        </w:rPr>
      </w:pPr>
      <w:r>
        <w:rPr>
          <w:rFonts w:ascii="Times New Roman" w:eastAsia="Times New Roman" w:hAnsi="Times New Roman" w:cs="Times New Roman"/>
          <w:b/>
          <w:lang w:eastAsia="hr-HR"/>
        </w:rPr>
        <w:t xml:space="preserve">       OPĆINA STUBIČKE TOPLICE</w:t>
      </w:r>
    </w:p>
    <w:p w14:paraId="7F71FB8D" w14:textId="77777777" w:rsidR="00ED4A79" w:rsidRDefault="00A7796C">
      <w:pPr>
        <w:widowControl w:val="0"/>
        <w:spacing w:after="0" w:line="240" w:lineRule="auto"/>
        <w:rPr>
          <w:rFonts w:ascii="Times New Roman" w:eastAsia="Times New Roman" w:hAnsi="Times New Roman" w:cs="Times New Roman"/>
          <w:b/>
          <w:lang w:eastAsia="hr-HR"/>
        </w:rPr>
      </w:pPr>
      <w:r>
        <w:rPr>
          <w:rFonts w:ascii="Times New Roman" w:eastAsia="Times New Roman" w:hAnsi="Times New Roman" w:cs="Times New Roman"/>
          <w:b/>
          <w:lang w:eastAsia="hr-HR"/>
        </w:rPr>
        <w:t xml:space="preserve">                       NAČELNIK</w:t>
      </w:r>
    </w:p>
    <w:p w14:paraId="52CC41F7" w14:textId="77777777" w:rsidR="00ED4A79" w:rsidRDefault="00ED4A79">
      <w:pPr>
        <w:widowControl w:val="0"/>
        <w:spacing w:after="0" w:line="240" w:lineRule="auto"/>
        <w:jc w:val="both"/>
        <w:rPr>
          <w:rFonts w:ascii="Times New Roman" w:eastAsia="Times New Roman" w:hAnsi="Times New Roman" w:cs="Times New Roman"/>
          <w:b/>
          <w:lang w:eastAsia="hr-HR"/>
        </w:rPr>
      </w:pPr>
    </w:p>
    <w:p w14:paraId="010B7062" w14:textId="77777777" w:rsidR="00ED4A79" w:rsidRPr="000337F9" w:rsidRDefault="00A7796C">
      <w:pPr>
        <w:widowControl w:val="0"/>
        <w:spacing w:after="0" w:line="240" w:lineRule="auto"/>
        <w:jc w:val="both"/>
        <w:rPr>
          <w:rFonts w:ascii="Times New Roman" w:eastAsia="Times New Roman" w:hAnsi="Times New Roman" w:cs="Times New Roman"/>
          <w:lang w:eastAsia="hr-HR"/>
        </w:rPr>
      </w:pPr>
      <w:r w:rsidRPr="000337F9">
        <w:rPr>
          <w:rFonts w:ascii="Times New Roman" w:eastAsia="Times New Roman" w:hAnsi="Times New Roman" w:cs="Times New Roman"/>
          <w:lang w:eastAsia="hr-HR"/>
        </w:rPr>
        <w:t>KLASA:  302-01/21-01/06</w:t>
      </w:r>
    </w:p>
    <w:p w14:paraId="2EE3164D" w14:textId="46DF5003" w:rsidR="00ED4A79" w:rsidRPr="000337F9" w:rsidRDefault="00A7796C">
      <w:pPr>
        <w:widowControl w:val="0"/>
        <w:spacing w:after="0" w:line="240" w:lineRule="auto"/>
        <w:jc w:val="both"/>
        <w:rPr>
          <w:rFonts w:ascii="Times New Roman" w:eastAsia="Times New Roman" w:hAnsi="Times New Roman" w:cs="Times New Roman"/>
          <w:lang w:eastAsia="hr-HR"/>
        </w:rPr>
      </w:pPr>
      <w:r w:rsidRPr="000337F9">
        <w:rPr>
          <w:rFonts w:ascii="Times New Roman" w:eastAsia="Times New Roman" w:hAnsi="Times New Roman" w:cs="Times New Roman"/>
          <w:lang w:eastAsia="hr-HR"/>
        </w:rPr>
        <w:t>URBROJ: 2140-27-1-2</w:t>
      </w:r>
      <w:r w:rsidR="00B376CA" w:rsidRPr="000337F9">
        <w:rPr>
          <w:rFonts w:ascii="Times New Roman" w:eastAsia="Times New Roman" w:hAnsi="Times New Roman" w:cs="Times New Roman"/>
          <w:lang w:eastAsia="hr-HR"/>
        </w:rPr>
        <w:t>4</w:t>
      </w:r>
      <w:r w:rsidRPr="000337F9">
        <w:rPr>
          <w:rFonts w:ascii="Times New Roman" w:eastAsia="Times New Roman" w:hAnsi="Times New Roman" w:cs="Times New Roman"/>
          <w:lang w:eastAsia="hr-HR"/>
        </w:rPr>
        <w:t>-2</w:t>
      </w:r>
      <w:r w:rsidR="000337F9" w:rsidRPr="000337F9">
        <w:rPr>
          <w:rFonts w:ascii="Times New Roman" w:eastAsia="Times New Roman" w:hAnsi="Times New Roman" w:cs="Times New Roman"/>
          <w:lang w:eastAsia="hr-HR"/>
        </w:rPr>
        <w:t>6</w:t>
      </w:r>
    </w:p>
    <w:p w14:paraId="58DB5260" w14:textId="1C000528" w:rsidR="00ED4A79" w:rsidRPr="000337F9" w:rsidRDefault="00A7796C">
      <w:pPr>
        <w:widowControl w:val="0"/>
        <w:spacing w:after="0" w:line="240" w:lineRule="auto"/>
        <w:jc w:val="both"/>
        <w:rPr>
          <w:rFonts w:ascii="Times New Roman" w:eastAsia="Times New Roman" w:hAnsi="Times New Roman" w:cs="Times New Roman"/>
          <w:lang w:eastAsia="hr-HR"/>
        </w:rPr>
      </w:pPr>
      <w:r w:rsidRPr="000337F9">
        <w:rPr>
          <w:rFonts w:ascii="Times New Roman" w:eastAsia="Times New Roman" w:hAnsi="Times New Roman" w:cs="Times New Roman"/>
          <w:lang w:eastAsia="hr-HR"/>
        </w:rPr>
        <w:t xml:space="preserve">Stubičke Toplice, </w:t>
      </w:r>
      <w:r w:rsidR="00C25FC8" w:rsidRPr="000337F9">
        <w:rPr>
          <w:rFonts w:ascii="Times New Roman" w:eastAsia="Times New Roman" w:hAnsi="Times New Roman" w:cs="Times New Roman"/>
          <w:lang w:eastAsia="hr-HR"/>
        </w:rPr>
        <w:t>14.02.2024.</w:t>
      </w:r>
    </w:p>
    <w:p w14:paraId="70F42060" w14:textId="77777777" w:rsidR="00ED4A79" w:rsidRPr="000337F9" w:rsidRDefault="00ED4A79">
      <w:pPr>
        <w:widowControl w:val="0"/>
        <w:spacing w:after="0" w:line="240" w:lineRule="auto"/>
        <w:jc w:val="both"/>
        <w:rPr>
          <w:rFonts w:ascii="Times New Roman" w:eastAsia="Times New Roman" w:hAnsi="Times New Roman" w:cs="Times New Roman"/>
          <w:lang w:eastAsia="hr-HR"/>
        </w:rPr>
      </w:pPr>
    </w:p>
    <w:p w14:paraId="608AEFD2" w14:textId="77777777" w:rsidR="00ED4A79" w:rsidRDefault="00ED4A79">
      <w:pPr>
        <w:widowControl w:val="0"/>
        <w:spacing w:after="0" w:line="240" w:lineRule="auto"/>
        <w:jc w:val="both"/>
        <w:rPr>
          <w:rFonts w:ascii="Times New Roman" w:eastAsia="Times New Roman" w:hAnsi="Times New Roman" w:cs="Times New Roman"/>
          <w:lang w:eastAsia="hr-HR"/>
        </w:rPr>
      </w:pPr>
    </w:p>
    <w:p w14:paraId="4D1F2953" w14:textId="77777777" w:rsidR="00ED4A79" w:rsidRDefault="00ED4A79">
      <w:pPr>
        <w:widowControl w:val="0"/>
        <w:spacing w:after="0" w:line="240" w:lineRule="auto"/>
        <w:jc w:val="both"/>
        <w:rPr>
          <w:rFonts w:ascii="Times New Roman" w:eastAsia="Times New Roman" w:hAnsi="Times New Roman" w:cs="Times New Roman"/>
          <w:lang w:eastAsia="hr-HR"/>
        </w:rPr>
      </w:pPr>
    </w:p>
    <w:p w14:paraId="3F812D6B" w14:textId="77777777" w:rsidR="00ED4A79" w:rsidRDefault="00ED4A79">
      <w:pPr>
        <w:widowControl w:val="0"/>
        <w:spacing w:after="0" w:line="240" w:lineRule="auto"/>
        <w:jc w:val="both"/>
        <w:rPr>
          <w:rFonts w:ascii="Times New Roman" w:eastAsia="Times New Roman" w:hAnsi="Times New Roman" w:cs="Times New Roman"/>
          <w:lang w:eastAsia="hr-HR"/>
        </w:rPr>
      </w:pPr>
    </w:p>
    <w:p w14:paraId="59B83AA9" w14:textId="77777777" w:rsidR="00ED4A79" w:rsidRDefault="00ED4A79">
      <w:pPr>
        <w:widowControl w:val="0"/>
        <w:spacing w:after="0" w:line="240" w:lineRule="auto"/>
        <w:jc w:val="both"/>
        <w:rPr>
          <w:rFonts w:ascii="Times New Roman" w:eastAsia="Times New Roman" w:hAnsi="Times New Roman" w:cs="Times New Roman"/>
          <w:lang w:eastAsia="hr-HR"/>
        </w:rPr>
      </w:pPr>
    </w:p>
    <w:p w14:paraId="0BAF489A" w14:textId="77777777" w:rsidR="00ED4A79" w:rsidRDefault="00ED4A79">
      <w:pPr>
        <w:widowControl w:val="0"/>
        <w:spacing w:after="0" w:line="240" w:lineRule="auto"/>
        <w:jc w:val="both"/>
        <w:rPr>
          <w:rFonts w:ascii="Times New Roman" w:eastAsia="Times New Roman" w:hAnsi="Times New Roman" w:cs="Times New Roman"/>
          <w:lang w:eastAsia="hr-HR"/>
        </w:rPr>
      </w:pPr>
    </w:p>
    <w:p w14:paraId="5E81024D" w14:textId="77777777" w:rsidR="00ED4A79" w:rsidRDefault="00ED4A79">
      <w:pPr>
        <w:widowControl w:val="0"/>
        <w:spacing w:after="0" w:line="240" w:lineRule="auto"/>
        <w:jc w:val="both"/>
        <w:rPr>
          <w:rFonts w:ascii="Times New Roman" w:eastAsia="Times New Roman" w:hAnsi="Times New Roman" w:cs="Times New Roman"/>
          <w:lang w:eastAsia="hr-HR"/>
        </w:rPr>
      </w:pPr>
    </w:p>
    <w:p w14:paraId="16423352" w14:textId="77777777" w:rsidR="00ED4A79" w:rsidRDefault="00ED4A79">
      <w:pPr>
        <w:widowControl w:val="0"/>
        <w:spacing w:after="0" w:line="240" w:lineRule="auto"/>
        <w:jc w:val="both"/>
        <w:rPr>
          <w:rFonts w:ascii="Times New Roman" w:eastAsia="Times New Roman" w:hAnsi="Times New Roman" w:cs="Times New Roman"/>
          <w:lang w:eastAsia="hr-HR"/>
        </w:rPr>
      </w:pPr>
    </w:p>
    <w:p w14:paraId="04B7811F" w14:textId="77777777" w:rsidR="00ED4A79" w:rsidRDefault="00ED4A79">
      <w:pPr>
        <w:widowControl w:val="0"/>
        <w:spacing w:after="0" w:line="240" w:lineRule="auto"/>
        <w:jc w:val="both"/>
        <w:rPr>
          <w:rFonts w:ascii="Times New Roman" w:eastAsia="Times New Roman" w:hAnsi="Times New Roman" w:cs="Times New Roman"/>
          <w:lang w:eastAsia="hr-HR"/>
        </w:rPr>
      </w:pPr>
    </w:p>
    <w:p w14:paraId="0EE13BCF" w14:textId="77777777" w:rsidR="00ED4A79" w:rsidRPr="000A5508" w:rsidRDefault="00ED4A79">
      <w:pPr>
        <w:widowControl w:val="0"/>
        <w:spacing w:after="0" w:line="240" w:lineRule="auto"/>
        <w:jc w:val="both"/>
        <w:rPr>
          <w:rFonts w:ascii="Times New Roman" w:eastAsia="Times New Roman" w:hAnsi="Times New Roman" w:cs="Times New Roman"/>
          <w:lang w:eastAsia="hr-HR"/>
        </w:rPr>
      </w:pPr>
    </w:p>
    <w:p w14:paraId="71C03ADB" w14:textId="77777777" w:rsidR="00ED4A79" w:rsidRPr="000A5508" w:rsidRDefault="00ED4A79">
      <w:pPr>
        <w:widowControl w:val="0"/>
        <w:spacing w:after="0" w:line="240" w:lineRule="auto"/>
        <w:jc w:val="both"/>
        <w:rPr>
          <w:rFonts w:ascii="Times New Roman" w:eastAsia="Times New Roman" w:hAnsi="Times New Roman" w:cs="Times New Roman"/>
          <w:lang w:eastAsia="hr-HR"/>
        </w:rPr>
      </w:pPr>
    </w:p>
    <w:p w14:paraId="769EC869" w14:textId="77777777" w:rsidR="00ED4A79" w:rsidRPr="000A5508" w:rsidRDefault="00ED4A79">
      <w:pPr>
        <w:widowControl w:val="0"/>
        <w:spacing w:after="0" w:line="240" w:lineRule="auto"/>
        <w:jc w:val="both"/>
        <w:rPr>
          <w:rFonts w:ascii="Times New Roman" w:eastAsia="Times New Roman" w:hAnsi="Times New Roman" w:cs="Times New Roman"/>
          <w:lang w:eastAsia="hr-HR"/>
        </w:rPr>
      </w:pPr>
    </w:p>
    <w:p w14:paraId="447B50DE" w14:textId="77777777" w:rsidR="00ED4A79" w:rsidRPr="000A5508" w:rsidRDefault="00ED4A79">
      <w:pPr>
        <w:widowControl w:val="0"/>
        <w:shd w:val="clear" w:color="auto" w:fill="E2EFD9" w:themeFill="accent6" w:themeFillTint="33"/>
        <w:spacing w:after="0" w:line="240" w:lineRule="auto"/>
        <w:jc w:val="both"/>
        <w:rPr>
          <w:rFonts w:ascii="Times New Roman" w:eastAsia="Times New Roman" w:hAnsi="Times New Roman" w:cs="Times New Roman"/>
          <w:lang w:eastAsia="hr-HR"/>
        </w:rPr>
      </w:pPr>
    </w:p>
    <w:p w14:paraId="49DA1DB4" w14:textId="71D828B7" w:rsidR="00ED4A79" w:rsidRPr="000A5508" w:rsidRDefault="00A7796C">
      <w:pPr>
        <w:widowControl w:val="0"/>
        <w:shd w:val="clear" w:color="auto" w:fill="E2EFD9" w:themeFill="accent6" w:themeFillTint="33"/>
        <w:spacing w:after="0" w:line="240" w:lineRule="auto"/>
        <w:jc w:val="center"/>
        <w:rPr>
          <w:rFonts w:ascii="Times New Roman" w:eastAsia="Times New Roman" w:hAnsi="Times New Roman" w:cs="Times New Roman"/>
          <w:b/>
          <w:bCs/>
          <w:sz w:val="28"/>
          <w:szCs w:val="28"/>
          <w:lang w:eastAsia="hr-HR"/>
        </w:rPr>
      </w:pPr>
      <w:r w:rsidRPr="000A5508">
        <w:rPr>
          <w:rFonts w:ascii="Times New Roman" w:eastAsia="Times New Roman" w:hAnsi="Times New Roman" w:cs="Times New Roman"/>
          <w:b/>
          <w:bCs/>
          <w:sz w:val="28"/>
          <w:szCs w:val="28"/>
          <w:lang w:eastAsia="hr-HR"/>
        </w:rPr>
        <w:t>GODIŠNJE IZVJEŠĆE O PROVEDBI PROVEDBENOG PROGRAMA ZA 202</w:t>
      </w:r>
      <w:r w:rsidR="0018718D" w:rsidRPr="000A5508">
        <w:rPr>
          <w:rFonts w:ascii="Times New Roman" w:eastAsia="Times New Roman" w:hAnsi="Times New Roman" w:cs="Times New Roman"/>
          <w:b/>
          <w:bCs/>
          <w:sz w:val="28"/>
          <w:szCs w:val="28"/>
          <w:lang w:eastAsia="hr-HR"/>
        </w:rPr>
        <w:t>3</w:t>
      </w:r>
      <w:r w:rsidRPr="000A5508">
        <w:rPr>
          <w:rFonts w:ascii="Times New Roman" w:eastAsia="Times New Roman" w:hAnsi="Times New Roman" w:cs="Times New Roman"/>
          <w:b/>
          <w:bCs/>
          <w:sz w:val="28"/>
          <w:szCs w:val="28"/>
          <w:lang w:eastAsia="hr-HR"/>
        </w:rPr>
        <w:t>. GODINU</w:t>
      </w:r>
    </w:p>
    <w:p w14:paraId="4FB2600D" w14:textId="77777777" w:rsidR="00ED4A79" w:rsidRPr="000A5508" w:rsidRDefault="00ED4A79">
      <w:pPr>
        <w:widowControl w:val="0"/>
        <w:shd w:val="clear" w:color="auto" w:fill="E2EFD9" w:themeFill="accent6" w:themeFillTint="33"/>
        <w:spacing w:after="0" w:line="240" w:lineRule="auto"/>
        <w:jc w:val="center"/>
        <w:rPr>
          <w:rFonts w:ascii="Times New Roman" w:eastAsia="Times New Roman" w:hAnsi="Times New Roman" w:cs="Times New Roman"/>
          <w:b/>
          <w:bCs/>
          <w:sz w:val="28"/>
          <w:szCs w:val="28"/>
          <w:lang w:eastAsia="hr-HR"/>
        </w:rPr>
      </w:pPr>
    </w:p>
    <w:p w14:paraId="091BAE83" w14:textId="77777777" w:rsidR="00ED4A79" w:rsidRPr="000A5508" w:rsidRDefault="00A7796C">
      <w:pPr>
        <w:widowControl w:val="0"/>
        <w:shd w:val="clear" w:color="auto" w:fill="E2EFD9" w:themeFill="accent6" w:themeFillTint="33"/>
        <w:spacing w:after="0" w:line="240" w:lineRule="auto"/>
        <w:jc w:val="center"/>
        <w:rPr>
          <w:rFonts w:ascii="Times New Roman" w:eastAsia="Times New Roman" w:hAnsi="Times New Roman" w:cs="Times New Roman"/>
          <w:b/>
          <w:bCs/>
          <w:sz w:val="28"/>
          <w:szCs w:val="28"/>
          <w:lang w:eastAsia="hr-HR"/>
        </w:rPr>
      </w:pPr>
      <w:r w:rsidRPr="000A5508">
        <w:rPr>
          <w:rFonts w:ascii="Times New Roman" w:eastAsia="Times New Roman" w:hAnsi="Times New Roman" w:cs="Times New Roman"/>
          <w:b/>
          <w:bCs/>
          <w:sz w:val="28"/>
          <w:szCs w:val="28"/>
          <w:lang w:eastAsia="hr-HR"/>
        </w:rPr>
        <w:t>OPĆINA STUBIČKE TOPLICE</w:t>
      </w:r>
    </w:p>
    <w:p w14:paraId="06029EA0" w14:textId="77777777" w:rsidR="00ED4A79" w:rsidRPr="000A5508" w:rsidRDefault="00ED4A79">
      <w:pPr>
        <w:widowControl w:val="0"/>
        <w:shd w:val="clear" w:color="auto" w:fill="E2EFD9" w:themeFill="accent6" w:themeFillTint="33"/>
        <w:spacing w:after="0" w:line="240" w:lineRule="auto"/>
        <w:jc w:val="center"/>
        <w:rPr>
          <w:rFonts w:ascii="Times New Roman" w:eastAsia="Times New Roman" w:hAnsi="Times New Roman" w:cs="Times New Roman"/>
          <w:b/>
          <w:bCs/>
          <w:sz w:val="28"/>
          <w:szCs w:val="28"/>
          <w:lang w:eastAsia="hr-HR"/>
        </w:rPr>
      </w:pPr>
    </w:p>
    <w:p w14:paraId="2D8C1B18" w14:textId="77777777" w:rsidR="00ED4A79" w:rsidRPr="000A5508"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72F83FAF" w14:textId="77777777" w:rsidR="00ED4A79"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38AFFFDB" w14:textId="77777777" w:rsidR="00ED4A79"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52F741F5" w14:textId="77777777" w:rsidR="00ED4A79"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72AA4631" w14:textId="77777777" w:rsidR="00ED4A79"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0953BF1D" w14:textId="77777777" w:rsidR="00ED4A79"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6CD77201" w14:textId="77777777" w:rsidR="00ED4A79"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203D9297" w14:textId="77777777" w:rsidR="00ED4A79"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752D7901" w14:textId="77777777" w:rsidR="00ED4A79"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6C880682" w14:textId="77777777" w:rsidR="00ED4A79"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396E9FD7" w14:textId="77777777" w:rsidR="00ED4A79"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63F6C342" w14:textId="77777777" w:rsidR="00ED4A79"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0CADB81C" w14:textId="77777777" w:rsidR="00ED4A79"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7F7CCAAE" w14:textId="77777777" w:rsidR="00ED4A79"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71788479" w14:textId="77777777" w:rsidR="00ED4A79"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377EFB30" w14:textId="77777777" w:rsidR="00ED4A79"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1D772333" w14:textId="77777777" w:rsidR="00ED4A79"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7E8E2F4B" w14:textId="43E9A621" w:rsidR="00ED4A79" w:rsidRPr="000A5508" w:rsidRDefault="0018718D">
      <w:pPr>
        <w:widowControl w:val="0"/>
        <w:spacing w:after="0" w:line="240" w:lineRule="auto"/>
        <w:jc w:val="center"/>
        <w:rPr>
          <w:rFonts w:ascii="Times New Roman" w:eastAsia="Times New Roman" w:hAnsi="Times New Roman" w:cs="Times New Roman"/>
          <w:sz w:val="24"/>
          <w:szCs w:val="24"/>
          <w:lang w:eastAsia="hr-HR"/>
        </w:rPr>
      </w:pPr>
      <w:r w:rsidRPr="000A5508">
        <w:rPr>
          <w:rFonts w:ascii="Times New Roman" w:eastAsia="Times New Roman" w:hAnsi="Times New Roman" w:cs="Times New Roman"/>
          <w:sz w:val="24"/>
          <w:szCs w:val="24"/>
          <w:lang w:eastAsia="hr-HR"/>
        </w:rPr>
        <w:t>Veljača</w:t>
      </w:r>
      <w:r w:rsidR="00A7796C" w:rsidRPr="000A5508">
        <w:rPr>
          <w:rFonts w:ascii="Times New Roman" w:eastAsia="Times New Roman" w:hAnsi="Times New Roman" w:cs="Times New Roman"/>
          <w:sz w:val="24"/>
          <w:szCs w:val="24"/>
          <w:lang w:eastAsia="hr-HR"/>
        </w:rPr>
        <w:t>, 202</w:t>
      </w:r>
      <w:r w:rsidRPr="000A5508">
        <w:rPr>
          <w:rFonts w:ascii="Times New Roman" w:eastAsia="Times New Roman" w:hAnsi="Times New Roman" w:cs="Times New Roman"/>
          <w:sz w:val="24"/>
          <w:szCs w:val="24"/>
          <w:lang w:eastAsia="hr-HR"/>
        </w:rPr>
        <w:t>4</w:t>
      </w:r>
      <w:r w:rsidR="00A7796C" w:rsidRPr="000A5508">
        <w:rPr>
          <w:rFonts w:ascii="Times New Roman" w:eastAsia="Times New Roman" w:hAnsi="Times New Roman" w:cs="Times New Roman"/>
          <w:sz w:val="24"/>
          <w:szCs w:val="24"/>
          <w:lang w:eastAsia="hr-HR"/>
        </w:rPr>
        <w:t>. godine</w:t>
      </w:r>
    </w:p>
    <w:p w14:paraId="2FB9534C" w14:textId="77777777" w:rsidR="00ED4A79" w:rsidRDefault="00ED4A79">
      <w:pPr>
        <w:widowControl w:val="0"/>
        <w:spacing w:after="0" w:line="240" w:lineRule="auto"/>
        <w:jc w:val="center"/>
        <w:rPr>
          <w:rFonts w:ascii="Times New Roman" w:eastAsia="Times New Roman" w:hAnsi="Times New Roman" w:cs="Times New Roman"/>
          <w:sz w:val="28"/>
          <w:szCs w:val="28"/>
          <w:lang w:eastAsia="hr-HR"/>
        </w:rPr>
      </w:pPr>
    </w:p>
    <w:p w14:paraId="73BD589B" w14:textId="71C4F7B9" w:rsidR="00ED4A79" w:rsidRPr="000A5508" w:rsidRDefault="00A7796C">
      <w:pPr>
        <w:pStyle w:val="Odlomakpopisa"/>
        <w:widowControl w:val="0"/>
        <w:numPr>
          <w:ilvl w:val="0"/>
          <w:numId w:val="3"/>
        </w:numPr>
        <w:spacing w:after="0" w:line="240" w:lineRule="auto"/>
        <w:rPr>
          <w:rFonts w:ascii="Times New Roman" w:eastAsia="Times New Roman" w:hAnsi="Times New Roman" w:cs="Times New Roman"/>
          <w:b/>
          <w:bCs/>
          <w:lang w:eastAsia="hr-HR"/>
        </w:rPr>
      </w:pPr>
      <w:r w:rsidRPr="000A5508">
        <w:rPr>
          <w:rFonts w:ascii="Times New Roman" w:eastAsia="Times New Roman" w:hAnsi="Times New Roman" w:cs="Times New Roman"/>
          <w:b/>
          <w:bCs/>
          <w:lang w:eastAsia="hr-HR"/>
        </w:rPr>
        <w:t xml:space="preserve">PREGLED STANJA U </w:t>
      </w:r>
      <w:r w:rsidR="00C25FC8" w:rsidRPr="000A5508">
        <w:rPr>
          <w:rFonts w:ascii="Times New Roman" w:eastAsia="Times New Roman" w:hAnsi="Times New Roman" w:cs="Times New Roman"/>
          <w:b/>
          <w:bCs/>
          <w:lang w:eastAsia="hr-HR"/>
        </w:rPr>
        <w:t>SAMOUPRAVNOM DJELOKRUGU</w:t>
      </w:r>
    </w:p>
    <w:p w14:paraId="41FD35E2" w14:textId="77F207D3" w:rsidR="00ED4A79" w:rsidRPr="000A5508" w:rsidRDefault="005845FF">
      <w:pPr>
        <w:widowControl w:val="0"/>
        <w:spacing w:after="0" w:line="240" w:lineRule="auto"/>
        <w:ind w:left="708"/>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 xml:space="preserve"> </w:t>
      </w:r>
    </w:p>
    <w:p w14:paraId="6F51918D" w14:textId="6EC21792" w:rsidR="00B17A61" w:rsidRPr="000A5508" w:rsidRDefault="00E16535" w:rsidP="009D7C0B">
      <w:pPr>
        <w:widowControl w:val="0"/>
        <w:spacing w:after="0" w:line="240" w:lineRule="auto"/>
        <w:ind w:firstLine="708"/>
        <w:jc w:val="both"/>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Pregled stanja u samoupravnom djelokrugu daje pregled gospodarskog, društvenog i političkog konteksta odnosno promjena koje su imale značajan utjecaj na ostvarenje rezultata Provedbenog programa Općine Stubičke Toplice za razdoblje 2021. do 2025. godine tijekom izvještajnog razdoblja. Važno je istaknuti da je p</w:t>
      </w:r>
      <w:r w:rsidR="00A7796C" w:rsidRPr="000A5508">
        <w:rPr>
          <w:rFonts w:ascii="Times New Roman" w:eastAsia="Times New Roman" w:hAnsi="Times New Roman" w:cs="Times New Roman"/>
          <w:lang w:eastAsia="hr-HR"/>
        </w:rPr>
        <w:t>očetak izvještajnog razdoblja, dakle početak 202</w:t>
      </w:r>
      <w:r w:rsidR="005845FF" w:rsidRPr="000A5508">
        <w:rPr>
          <w:rFonts w:ascii="Times New Roman" w:eastAsia="Times New Roman" w:hAnsi="Times New Roman" w:cs="Times New Roman"/>
          <w:lang w:eastAsia="hr-HR"/>
        </w:rPr>
        <w:t>3</w:t>
      </w:r>
      <w:r w:rsidR="00A7796C" w:rsidRPr="000A5508">
        <w:rPr>
          <w:rFonts w:ascii="Times New Roman" w:eastAsia="Times New Roman" w:hAnsi="Times New Roman" w:cs="Times New Roman"/>
          <w:lang w:eastAsia="hr-HR"/>
        </w:rPr>
        <w:t xml:space="preserve">. godine </w:t>
      </w:r>
      <w:r w:rsidR="005845FF" w:rsidRPr="000A5508">
        <w:rPr>
          <w:rFonts w:ascii="Times New Roman" w:eastAsia="Times New Roman" w:hAnsi="Times New Roman" w:cs="Times New Roman"/>
          <w:lang w:eastAsia="hr-HR"/>
        </w:rPr>
        <w:t>početak korištenja eura kao služ</w:t>
      </w:r>
      <w:r w:rsidR="00244C5D" w:rsidRPr="000A5508">
        <w:rPr>
          <w:rFonts w:ascii="Times New Roman" w:eastAsia="Times New Roman" w:hAnsi="Times New Roman" w:cs="Times New Roman"/>
          <w:lang w:eastAsia="hr-HR"/>
        </w:rPr>
        <w:t>bene valute Republike Hrvatske</w:t>
      </w:r>
      <w:r w:rsidRPr="000A5508">
        <w:rPr>
          <w:rFonts w:ascii="Times New Roman" w:eastAsia="Times New Roman" w:hAnsi="Times New Roman" w:cs="Times New Roman"/>
          <w:lang w:eastAsia="hr-HR"/>
        </w:rPr>
        <w:t xml:space="preserve"> te se Općina Stubičke </w:t>
      </w:r>
      <w:r w:rsidR="00244C5D" w:rsidRPr="000A5508">
        <w:rPr>
          <w:rFonts w:ascii="Times New Roman" w:eastAsia="Times New Roman" w:hAnsi="Times New Roman" w:cs="Times New Roman"/>
          <w:lang w:eastAsia="hr-HR"/>
        </w:rPr>
        <w:t xml:space="preserve">Toplice </w:t>
      </w:r>
      <w:r w:rsidRPr="000A5508">
        <w:rPr>
          <w:rFonts w:ascii="Times New Roman" w:eastAsia="Times New Roman" w:hAnsi="Times New Roman" w:cs="Times New Roman"/>
          <w:lang w:eastAsia="hr-HR"/>
        </w:rPr>
        <w:t xml:space="preserve">pripremila za uvođenje istog. </w:t>
      </w:r>
      <w:r w:rsidR="009D7C0B" w:rsidRPr="000A5508">
        <w:rPr>
          <w:rFonts w:ascii="Times New Roman" w:eastAsia="Times New Roman" w:hAnsi="Times New Roman" w:cs="Times New Roman"/>
          <w:lang w:eastAsia="hr-HR"/>
        </w:rPr>
        <w:t>Razdoblje 2021. i 2022. godine obilježila</w:t>
      </w:r>
      <w:r w:rsidR="005845FF" w:rsidRPr="000A5508">
        <w:rPr>
          <w:rFonts w:ascii="Times New Roman" w:eastAsia="Times New Roman" w:hAnsi="Times New Roman" w:cs="Times New Roman"/>
          <w:lang w:eastAsia="hr-HR"/>
        </w:rPr>
        <w:t xml:space="preserve"> je </w:t>
      </w:r>
      <w:r w:rsidR="00A7796C" w:rsidRPr="000A5508">
        <w:rPr>
          <w:rFonts w:ascii="Times New Roman" w:eastAsia="Times New Roman" w:hAnsi="Times New Roman" w:cs="Times New Roman"/>
          <w:lang w:eastAsia="hr-HR"/>
        </w:rPr>
        <w:t>pandemija bolesti COVID-19</w:t>
      </w:r>
      <w:r w:rsidR="00A7796C" w:rsidRPr="000A5508">
        <w:t xml:space="preserve"> </w:t>
      </w:r>
      <w:r w:rsidR="00A7796C" w:rsidRPr="000A5508">
        <w:rPr>
          <w:rFonts w:ascii="Times New Roman" w:eastAsia="Times New Roman" w:hAnsi="Times New Roman" w:cs="Times New Roman"/>
          <w:lang w:eastAsia="hr-HR"/>
        </w:rPr>
        <w:t>i ruska invazija na Ukrajinu</w:t>
      </w:r>
      <w:r w:rsidR="009D7C0B" w:rsidRPr="000A5508">
        <w:rPr>
          <w:rFonts w:ascii="Times New Roman" w:eastAsia="Times New Roman" w:hAnsi="Times New Roman" w:cs="Times New Roman"/>
          <w:lang w:eastAsia="hr-HR"/>
        </w:rPr>
        <w:t>, a koji su se</w:t>
      </w:r>
      <w:r w:rsidR="00A7796C" w:rsidRPr="000A5508">
        <w:rPr>
          <w:rFonts w:ascii="Times New Roman" w:eastAsia="Times New Roman" w:hAnsi="Times New Roman" w:cs="Times New Roman"/>
          <w:lang w:eastAsia="hr-HR"/>
        </w:rPr>
        <w:t xml:space="preserve"> negativno odrazili na globalno, a time i hrvatsko gospodarstvo, i doveli poremećaje na tržištu i značajno poskupljenje sirovina, osobito građevinskog materijala i goriva, zatim porast cijene rada i nedostatak radne snage, što se posebno odrazilo na građevinski sektor.</w:t>
      </w:r>
      <w:r w:rsidR="009D7C0B" w:rsidRPr="000A5508">
        <w:rPr>
          <w:rFonts w:ascii="Times New Roman" w:eastAsia="Times New Roman" w:hAnsi="Times New Roman" w:cs="Times New Roman"/>
          <w:lang w:eastAsia="hr-HR"/>
        </w:rPr>
        <w:t xml:space="preserve">Tijekom izvještajnog razdoblja još uvijek se osjete posljedice navedenih događaja, ali se unatoč tome </w:t>
      </w:r>
      <w:r w:rsidR="00B17A61" w:rsidRPr="000A5508">
        <w:rPr>
          <w:rFonts w:ascii="Times New Roman" w:eastAsia="Times New Roman" w:hAnsi="Times New Roman" w:cs="Times New Roman"/>
          <w:lang w:eastAsia="hr-HR"/>
        </w:rPr>
        <w:t xml:space="preserve">nastoji uspješno funkcionirati i ostvarivati utvrđene ciljeve. </w:t>
      </w:r>
    </w:p>
    <w:p w14:paraId="5A6D36B9" w14:textId="6689C703" w:rsidR="009D7C0B" w:rsidRPr="000A5508" w:rsidRDefault="00B17A61" w:rsidP="00B17A61">
      <w:pPr>
        <w:widowControl w:val="0"/>
        <w:spacing w:after="0" w:line="240" w:lineRule="auto"/>
        <w:ind w:firstLine="708"/>
        <w:jc w:val="both"/>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 xml:space="preserve">Ističemo da je </w:t>
      </w:r>
      <w:r w:rsidR="009D7C0B" w:rsidRPr="000A5508">
        <w:rPr>
          <w:rFonts w:ascii="Times New Roman" w:eastAsia="Times New Roman" w:hAnsi="Times New Roman" w:cs="Times New Roman"/>
          <w:lang w:eastAsia="hr-HR"/>
        </w:rPr>
        <w:t>tijekom izvještajnog razdoblja Općina Stubičke Toplice prijavila nekoliko projekata na aktualne natječaje te je ostvarila dodatne izvore (su)financiranja</w:t>
      </w:r>
      <w:r w:rsidRPr="000A5508">
        <w:rPr>
          <w:rFonts w:ascii="Times New Roman" w:eastAsia="Times New Roman" w:hAnsi="Times New Roman" w:cs="Times New Roman"/>
          <w:lang w:eastAsia="hr-HR"/>
        </w:rPr>
        <w:t>, a iz izvornih prihoda osigurala realizaciju još više aktivnosti i projekata. U prilog tome govori činje</w:t>
      </w:r>
      <w:r w:rsidR="003D6628" w:rsidRPr="000A5508">
        <w:rPr>
          <w:rFonts w:ascii="Times New Roman" w:eastAsia="Times New Roman" w:hAnsi="Times New Roman" w:cs="Times New Roman"/>
          <w:lang w:eastAsia="hr-HR"/>
        </w:rPr>
        <w:t>nica kako su</w:t>
      </w:r>
      <w:r w:rsidR="00B376CA">
        <w:rPr>
          <w:rFonts w:ascii="Times New Roman" w:eastAsia="Times New Roman" w:hAnsi="Times New Roman" w:cs="Times New Roman"/>
          <w:lang w:eastAsia="hr-HR"/>
        </w:rPr>
        <w:t xml:space="preserve"> ukupni</w:t>
      </w:r>
      <w:r w:rsidR="003D6628" w:rsidRPr="000A5508">
        <w:rPr>
          <w:rFonts w:ascii="Times New Roman" w:eastAsia="Times New Roman" w:hAnsi="Times New Roman" w:cs="Times New Roman"/>
          <w:lang w:eastAsia="hr-HR"/>
        </w:rPr>
        <w:t xml:space="preserve"> prihodi proračuna u 2023. godini, u</w:t>
      </w:r>
      <w:r w:rsidRPr="000A5508">
        <w:rPr>
          <w:rFonts w:ascii="Times New Roman" w:eastAsia="Times New Roman" w:hAnsi="Times New Roman" w:cs="Times New Roman"/>
          <w:lang w:eastAsia="hr-HR"/>
        </w:rPr>
        <w:t xml:space="preserve"> odnosu na </w:t>
      </w:r>
      <w:r w:rsidR="003D6628" w:rsidRPr="000A5508">
        <w:rPr>
          <w:rFonts w:ascii="Times New Roman" w:eastAsia="Times New Roman" w:hAnsi="Times New Roman" w:cs="Times New Roman"/>
          <w:lang w:eastAsia="hr-HR"/>
        </w:rPr>
        <w:t>2022. godinu, povećani za 8</w:t>
      </w:r>
      <w:r w:rsidR="00923DB4" w:rsidRPr="000A5508">
        <w:rPr>
          <w:rFonts w:ascii="Times New Roman" w:eastAsia="Times New Roman" w:hAnsi="Times New Roman" w:cs="Times New Roman"/>
          <w:lang w:eastAsia="hr-HR"/>
        </w:rPr>
        <w:t>1</w:t>
      </w:r>
      <w:r w:rsidR="003D6628" w:rsidRPr="000A5508">
        <w:rPr>
          <w:rFonts w:ascii="Times New Roman" w:eastAsia="Times New Roman" w:hAnsi="Times New Roman" w:cs="Times New Roman"/>
          <w:lang w:eastAsia="hr-HR"/>
        </w:rPr>
        <w:t>,00%.</w:t>
      </w:r>
    </w:p>
    <w:p w14:paraId="63831C40" w14:textId="54196EF2" w:rsidR="00ED4A79" w:rsidRPr="000A5508" w:rsidRDefault="00B17A61">
      <w:pPr>
        <w:widowControl w:val="0"/>
        <w:spacing w:after="0" w:line="240" w:lineRule="auto"/>
        <w:ind w:firstLine="708"/>
        <w:jc w:val="both"/>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U skladu s navedenim,</w:t>
      </w:r>
      <w:r w:rsidR="00A7796C" w:rsidRPr="000A5508">
        <w:t xml:space="preserve"> </w:t>
      </w:r>
      <w:r w:rsidR="00A7796C" w:rsidRPr="000A5508">
        <w:rPr>
          <w:rFonts w:ascii="Times New Roman" w:eastAsia="Times New Roman" w:hAnsi="Times New Roman" w:cs="Times New Roman"/>
          <w:lang w:eastAsia="hr-HR"/>
        </w:rPr>
        <w:t xml:space="preserve">tijekom izvještajnog razdoblja </w:t>
      </w:r>
      <w:r w:rsidRPr="000A5508">
        <w:rPr>
          <w:rFonts w:ascii="Times New Roman" w:eastAsia="Times New Roman" w:hAnsi="Times New Roman" w:cs="Times New Roman"/>
          <w:lang w:eastAsia="hr-HR"/>
        </w:rPr>
        <w:t>provodi se realizacija svih</w:t>
      </w:r>
      <w:r w:rsidR="00A7796C" w:rsidRPr="000A5508">
        <w:rPr>
          <w:rFonts w:ascii="Times New Roman" w:eastAsia="Times New Roman" w:hAnsi="Times New Roman" w:cs="Times New Roman"/>
          <w:lang w:eastAsia="hr-HR"/>
        </w:rPr>
        <w:t xml:space="preserve"> 19 planiranih mjera tako da sve imaju status „U tijeku“ i provode se u skladu s</w:t>
      </w:r>
      <w:r w:rsidR="003D6628" w:rsidRPr="000A5508">
        <w:rPr>
          <w:rFonts w:ascii="Times New Roman" w:eastAsia="Times New Roman" w:hAnsi="Times New Roman" w:cs="Times New Roman"/>
          <w:lang w:eastAsia="hr-HR"/>
        </w:rPr>
        <w:t xml:space="preserve"> predviđenom dinamikom provedbe, uz napomenu da su unutar definiranih mjera realizirane još dodatne aktivnosti i projekti koje nije bilo moguće predvidjeti prilikom izrade Provedbenog programa Općine Stubičke Toplice za razdoblje 2021. do 2025. godine, a tijekom razdoblja je utvrđeno da bi realizacija istih imala pozitivan učinak na </w:t>
      </w:r>
      <w:r w:rsidR="00923DB4" w:rsidRPr="000A5508">
        <w:rPr>
          <w:rFonts w:ascii="Times New Roman" w:eastAsia="Times New Roman" w:hAnsi="Times New Roman" w:cs="Times New Roman"/>
          <w:lang w:eastAsia="hr-HR"/>
        </w:rPr>
        <w:t>kvalitetu života mještana.</w:t>
      </w:r>
    </w:p>
    <w:p w14:paraId="37DFAF13" w14:textId="77777777" w:rsidR="00ED4A79" w:rsidRPr="000A5508" w:rsidRDefault="00ED4A79">
      <w:pPr>
        <w:widowControl w:val="0"/>
        <w:spacing w:after="0" w:line="240" w:lineRule="auto"/>
        <w:rPr>
          <w:rFonts w:ascii="Times New Roman" w:eastAsia="Times New Roman" w:hAnsi="Times New Roman" w:cs="Times New Roman"/>
          <w:lang w:eastAsia="hr-HR"/>
        </w:rPr>
      </w:pPr>
    </w:p>
    <w:p w14:paraId="1B4C2DFE" w14:textId="77777777" w:rsidR="00ED4A79" w:rsidRPr="000A5508" w:rsidRDefault="00A7796C">
      <w:pPr>
        <w:pStyle w:val="Odlomakpopisa"/>
        <w:widowControl w:val="0"/>
        <w:numPr>
          <w:ilvl w:val="0"/>
          <w:numId w:val="3"/>
        </w:numPr>
        <w:spacing w:after="0" w:line="240" w:lineRule="auto"/>
        <w:rPr>
          <w:rFonts w:ascii="Times New Roman" w:eastAsia="Times New Roman" w:hAnsi="Times New Roman" w:cs="Times New Roman"/>
          <w:b/>
          <w:bCs/>
          <w:lang w:eastAsia="hr-HR"/>
        </w:rPr>
      </w:pPr>
      <w:r w:rsidRPr="000A5508">
        <w:rPr>
          <w:rFonts w:ascii="Times New Roman" w:eastAsia="Times New Roman" w:hAnsi="Times New Roman" w:cs="Times New Roman"/>
          <w:b/>
          <w:bCs/>
          <w:lang w:eastAsia="hr-HR"/>
        </w:rPr>
        <w:t xml:space="preserve">IZVJEŠĆE O NAPRETKU U PROVEDBI MJERA </w:t>
      </w:r>
    </w:p>
    <w:p w14:paraId="548D24B1" w14:textId="77777777" w:rsidR="00ED4A79" w:rsidRPr="000A5508" w:rsidRDefault="00ED4A79">
      <w:pPr>
        <w:pStyle w:val="Odlomakpopisa"/>
        <w:widowControl w:val="0"/>
        <w:spacing w:after="0" w:line="240" w:lineRule="auto"/>
        <w:rPr>
          <w:rFonts w:ascii="Times New Roman" w:eastAsia="Times New Roman" w:hAnsi="Times New Roman" w:cs="Times New Roman"/>
          <w:lang w:eastAsia="hr-HR"/>
        </w:rPr>
      </w:pPr>
    </w:p>
    <w:p w14:paraId="45C575B7" w14:textId="77777777" w:rsidR="00ED4A79" w:rsidRPr="000A5508" w:rsidRDefault="00A7796C">
      <w:pPr>
        <w:pStyle w:val="Odlomakpopisa"/>
        <w:widowControl w:val="0"/>
        <w:numPr>
          <w:ilvl w:val="0"/>
          <w:numId w:val="5"/>
        </w:numPr>
        <w:spacing w:after="0" w:line="240" w:lineRule="auto"/>
        <w:jc w:val="both"/>
        <w:rPr>
          <w:rFonts w:ascii="Times New Roman" w:eastAsia="Times New Roman" w:hAnsi="Times New Roman" w:cs="Times New Roman"/>
          <w:b/>
          <w:bCs/>
          <w:lang w:eastAsia="hr-HR"/>
        </w:rPr>
      </w:pPr>
      <w:r w:rsidRPr="000A5508">
        <w:rPr>
          <w:rFonts w:ascii="Times New Roman" w:eastAsia="Times New Roman" w:hAnsi="Times New Roman" w:cs="Times New Roman"/>
          <w:b/>
          <w:bCs/>
          <w:lang w:eastAsia="hr-HR"/>
        </w:rPr>
        <w:t xml:space="preserve">Analiza statusa provedbe mjera </w:t>
      </w:r>
    </w:p>
    <w:p w14:paraId="4341B809" w14:textId="52D4D30B" w:rsidR="00ED4A79" w:rsidRPr="000A5508" w:rsidRDefault="00A7796C">
      <w:pPr>
        <w:widowControl w:val="0"/>
        <w:spacing w:after="0" w:line="240" w:lineRule="auto"/>
        <w:ind w:firstLine="708"/>
        <w:jc w:val="both"/>
        <w:rPr>
          <w:rFonts w:ascii="Times New Roman" w:eastAsia="Times New Roman" w:hAnsi="Times New Roman" w:cs="Times New Roman"/>
          <w:b/>
          <w:bCs/>
          <w:lang w:eastAsia="hr-HR"/>
        </w:rPr>
      </w:pPr>
      <w:r w:rsidRPr="000A5508">
        <w:rPr>
          <w:rFonts w:ascii="Times New Roman" w:eastAsia="Times New Roman" w:hAnsi="Times New Roman" w:cs="Times New Roman"/>
          <w:lang w:eastAsia="hr-HR"/>
        </w:rPr>
        <w:t>U Provedbenom programu Općine Stubičke Toplice pretpostavljena je provedba 19 mjera, a u pogledu statusa provedbe mjera ističemo da sve mjere imaju status „U tijeku“ što znači da se provode u skladu s predviđenom dinamikom provedbe tijekom izvještajnog razdoblja. Za svaku pojedinu mjeru to je navedeno u „Opisu statusa provedbe mjere“, u tabličnom prikazu. Pojedine aktivnosti unutar mjere započele su i završene su u izvještajnom razdoblju, neke aktivnosti i projekti su započele u izvještajnom razdoblju te će biti završene početkom 202</w:t>
      </w:r>
      <w:r w:rsidR="0018718D" w:rsidRPr="000A5508">
        <w:rPr>
          <w:rFonts w:ascii="Times New Roman" w:eastAsia="Times New Roman" w:hAnsi="Times New Roman" w:cs="Times New Roman"/>
          <w:lang w:eastAsia="hr-HR"/>
        </w:rPr>
        <w:t>4</w:t>
      </w:r>
      <w:r w:rsidRPr="000A5508">
        <w:rPr>
          <w:rFonts w:ascii="Times New Roman" w:eastAsia="Times New Roman" w:hAnsi="Times New Roman" w:cs="Times New Roman"/>
          <w:lang w:eastAsia="hr-HR"/>
        </w:rPr>
        <w:t>. godine dok će se s pojedinim aktivnostima i projektima započeti 202</w:t>
      </w:r>
      <w:r w:rsidR="0018718D" w:rsidRPr="000A5508">
        <w:rPr>
          <w:rFonts w:ascii="Times New Roman" w:eastAsia="Times New Roman" w:hAnsi="Times New Roman" w:cs="Times New Roman"/>
          <w:lang w:eastAsia="hr-HR"/>
        </w:rPr>
        <w:t>4</w:t>
      </w:r>
      <w:r w:rsidRPr="000A5508">
        <w:rPr>
          <w:rFonts w:ascii="Times New Roman" w:eastAsia="Times New Roman" w:hAnsi="Times New Roman" w:cs="Times New Roman"/>
          <w:lang w:eastAsia="hr-HR"/>
        </w:rPr>
        <w:t xml:space="preserve">. godine. Radi nekih situacija koje nije bilo moguće predvidjeti, unutar definiranih mjera, provodile su se aktivnosti i projekti  koje je radi nekih izvanrednih okolnosti bilo potrebno realizirati. Za svaku pojedinu mjeru to je navedeno u „Opisu statusa provedbe mjere“, u tabličnom prikazu. </w:t>
      </w:r>
    </w:p>
    <w:p w14:paraId="4B3E00D8" w14:textId="77777777" w:rsidR="00ED4A79" w:rsidRPr="000A5508" w:rsidRDefault="00ED4A79">
      <w:pPr>
        <w:widowControl w:val="0"/>
        <w:spacing w:after="0" w:line="240" w:lineRule="auto"/>
        <w:jc w:val="both"/>
        <w:rPr>
          <w:rFonts w:ascii="Times New Roman" w:eastAsia="Times New Roman" w:hAnsi="Times New Roman" w:cs="Times New Roman"/>
          <w:lang w:eastAsia="hr-HR"/>
        </w:rPr>
      </w:pPr>
    </w:p>
    <w:p w14:paraId="24B33490" w14:textId="77777777" w:rsidR="00ED4A79" w:rsidRPr="000A5508" w:rsidRDefault="00A7796C">
      <w:pPr>
        <w:pStyle w:val="Odlomakpopisa"/>
        <w:widowControl w:val="0"/>
        <w:numPr>
          <w:ilvl w:val="0"/>
          <w:numId w:val="5"/>
        </w:numPr>
        <w:spacing w:after="0" w:line="240" w:lineRule="auto"/>
        <w:rPr>
          <w:rFonts w:ascii="Times New Roman" w:eastAsia="Times New Roman" w:hAnsi="Times New Roman" w:cs="Times New Roman"/>
          <w:b/>
          <w:bCs/>
          <w:lang w:eastAsia="hr-HR"/>
        </w:rPr>
      </w:pPr>
      <w:r w:rsidRPr="000A5508">
        <w:rPr>
          <w:rFonts w:ascii="Times New Roman" w:eastAsia="Times New Roman" w:hAnsi="Times New Roman" w:cs="Times New Roman"/>
          <w:b/>
          <w:bCs/>
          <w:lang w:eastAsia="hr-HR"/>
        </w:rPr>
        <w:t>Podaci o proračunskim sredstvima iskorištenim tijekom izvještajnog razdoblja za provedbu pojedine mjere tijekom izvještajnog razdoblja</w:t>
      </w:r>
    </w:p>
    <w:p w14:paraId="09F446D7" w14:textId="77777777" w:rsidR="00ED4A79" w:rsidRPr="000A5508" w:rsidRDefault="00ED4A79">
      <w:pPr>
        <w:pStyle w:val="Odlomakpopisa"/>
        <w:widowControl w:val="0"/>
        <w:spacing w:after="0" w:line="240" w:lineRule="auto"/>
        <w:ind w:left="1080"/>
        <w:rPr>
          <w:rFonts w:ascii="Times New Roman" w:eastAsia="Times New Roman" w:hAnsi="Times New Roman" w:cs="Times New Roman"/>
          <w:b/>
          <w:bCs/>
          <w:lang w:eastAsia="hr-HR"/>
        </w:rPr>
      </w:pPr>
    </w:p>
    <w:p w14:paraId="7B4E675D" w14:textId="77777777" w:rsidR="00ED4A79" w:rsidRPr="000A5508" w:rsidRDefault="00A7796C">
      <w:pPr>
        <w:widowControl w:val="0"/>
        <w:spacing w:after="0" w:line="240" w:lineRule="auto"/>
        <w:ind w:firstLine="708"/>
        <w:jc w:val="both"/>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U izvještajnom razdoblju za sve mjere iz Provedbenog programa bilo je utrošenih proračunskih sredstava.</w:t>
      </w:r>
    </w:p>
    <w:p w14:paraId="09E06302" w14:textId="77777777" w:rsidR="00ED4A79" w:rsidRPr="000A5508" w:rsidRDefault="00ED4A79">
      <w:pPr>
        <w:widowControl w:val="0"/>
        <w:spacing w:after="0" w:line="240" w:lineRule="auto"/>
        <w:ind w:firstLine="708"/>
        <w:rPr>
          <w:rFonts w:ascii="Times New Roman" w:eastAsia="Times New Roman" w:hAnsi="Times New Roman" w:cs="Times New Roman"/>
          <w:lang w:eastAsia="hr-HR"/>
        </w:rPr>
      </w:pPr>
    </w:p>
    <w:p w14:paraId="0042FFE6" w14:textId="77777777" w:rsidR="00ED4A79" w:rsidRPr="000A5508" w:rsidRDefault="00A7796C">
      <w:pPr>
        <w:widowControl w:val="0"/>
        <w:spacing w:after="0" w:line="240" w:lineRule="auto"/>
        <w:jc w:val="both"/>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Tablica 1: Prikaz utrošenih proračunskih sredstava iskorištenih tijekom izvještajnog razdoblja za provedbu pojedine mjere tijekom izvještajnog razdoblja:</w:t>
      </w:r>
    </w:p>
    <w:p w14:paraId="255FC890" w14:textId="77777777" w:rsidR="00ED4A79" w:rsidRPr="000A5508" w:rsidRDefault="00ED4A79">
      <w:pPr>
        <w:widowControl w:val="0"/>
        <w:spacing w:after="0" w:line="240" w:lineRule="auto"/>
        <w:rPr>
          <w:rFonts w:ascii="Times New Roman" w:eastAsia="Times New Roman" w:hAnsi="Times New Roman" w:cs="Times New Roman"/>
          <w:b/>
          <w:bCs/>
          <w:lang w:eastAsia="hr-HR"/>
        </w:rPr>
      </w:pPr>
    </w:p>
    <w:tbl>
      <w:tblPr>
        <w:tblStyle w:val="Reetkatablice"/>
        <w:tblW w:w="0" w:type="auto"/>
        <w:tblInd w:w="-5" w:type="dxa"/>
        <w:tblLook w:val="04A0" w:firstRow="1" w:lastRow="0" w:firstColumn="1" w:lastColumn="0" w:noHBand="0" w:noVBand="1"/>
      </w:tblPr>
      <w:tblGrid>
        <w:gridCol w:w="993"/>
        <w:gridCol w:w="5953"/>
        <w:gridCol w:w="2121"/>
      </w:tblGrid>
      <w:tr w:rsidR="000A5508" w:rsidRPr="000A5508" w14:paraId="0562BC4E" w14:textId="77777777">
        <w:tc>
          <w:tcPr>
            <w:tcW w:w="993" w:type="dxa"/>
            <w:shd w:val="clear" w:color="auto" w:fill="E2EFD9" w:themeFill="accent6" w:themeFillTint="33"/>
          </w:tcPr>
          <w:p w14:paraId="669E0405" w14:textId="77777777" w:rsidR="00ED4A79" w:rsidRPr="000A5508" w:rsidRDefault="00A7796C">
            <w:pPr>
              <w:pStyle w:val="Odlomakpopisa"/>
              <w:widowControl w:val="0"/>
              <w:ind w:left="0"/>
              <w:jc w:val="center"/>
              <w:rPr>
                <w:rFonts w:ascii="Times New Roman" w:eastAsia="Times New Roman" w:hAnsi="Times New Roman" w:cs="Times New Roman"/>
                <w:b/>
                <w:bCs/>
                <w:lang w:eastAsia="hr-HR"/>
              </w:rPr>
            </w:pPr>
            <w:r w:rsidRPr="000A5508">
              <w:rPr>
                <w:rFonts w:ascii="Times New Roman" w:eastAsia="Times New Roman" w:hAnsi="Times New Roman" w:cs="Times New Roman"/>
                <w:b/>
                <w:bCs/>
                <w:lang w:eastAsia="hr-HR"/>
              </w:rPr>
              <w:t>Redni broj mjere</w:t>
            </w:r>
          </w:p>
        </w:tc>
        <w:tc>
          <w:tcPr>
            <w:tcW w:w="5953" w:type="dxa"/>
            <w:shd w:val="clear" w:color="auto" w:fill="E2EFD9" w:themeFill="accent6" w:themeFillTint="33"/>
          </w:tcPr>
          <w:p w14:paraId="570D1586" w14:textId="77777777" w:rsidR="00ED4A79" w:rsidRPr="000A5508" w:rsidRDefault="00A7796C">
            <w:pPr>
              <w:pStyle w:val="Odlomakpopisa"/>
              <w:widowControl w:val="0"/>
              <w:ind w:left="0"/>
              <w:jc w:val="center"/>
              <w:rPr>
                <w:rFonts w:ascii="Times New Roman" w:eastAsia="Times New Roman" w:hAnsi="Times New Roman" w:cs="Times New Roman"/>
                <w:b/>
                <w:bCs/>
                <w:lang w:eastAsia="hr-HR"/>
              </w:rPr>
            </w:pPr>
            <w:r w:rsidRPr="000A5508">
              <w:rPr>
                <w:rFonts w:ascii="Times New Roman" w:eastAsia="Times New Roman" w:hAnsi="Times New Roman" w:cs="Times New Roman"/>
                <w:b/>
                <w:bCs/>
                <w:lang w:eastAsia="hr-HR"/>
              </w:rPr>
              <w:t>Naziv mjere</w:t>
            </w:r>
          </w:p>
        </w:tc>
        <w:tc>
          <w:tcPr>
            <w:tcW w:w="2121" w:type="dxa"/>
            <w:shd w:val="clear" w:color="auto" w:fill="E2EFD9" w:themeFill="accent6" w:themeFillTint="33"/>
          </w:tcPr>
          <w:p w14:paraId="2BFF8A20" w14:textId="2F3F64FC" w:rsidR="00ED4A79" w:rsidRPr="000A5508" w:rsidRDefault="00A7796C" w:rsidP="0018718D">
            <w:pPr>
              <w:pStyle w:val="Odlomakpopisa"/>
              <w:widowControl w:val="0"/>
              <w:ind w:left="0"/>
              <w:jc w:val="center"/>
              <w:rPr>
                <w:rFonts w:ascii="Times New Roman" w:eastAsia="Times New Roman" w:hAnsi="Times New Roman" w:cs="Times New Roman"/>
                <w:b/>
                <w:bCs/>
                <w:lang w:eastAsia="hr-HR"/>
              </w:rPr>
            </w:pPr>
            <w:r w:rsidRPr="000A5508">
              <w:rPr>
                <w:rFonts w:ascii="Times New Roman" w:eastAsia="Times New Roman" w:hAnsi="Times New Roman" w:cs="Times New Roman"/>
                <w:b/>
                <w:bCs/>
                <w:lang w:eastAsia="hr-HR"/>
              </w:rPr>
              <w:t>Iznos utrošenih sredstava (</w:t>
            </w:r>
            <w:r w:rsidR="0018718D" w:rsidRPr="000A5508">
              <w:rPr>
                <w:rFonts w:ascii="Times New Roman" w:eastAsia="Times New Roman" w:hAnsi="Times New Roman" w:cs="Times New Roman"/>
                <w:b/>
                <w:bCs/>
                <w:lang w:eastAsia="hr-HR"/>
              </w:rPr>
              <w:t>eura</w:t>
            </w:r>
            <w:r w:rsidRPr="000A5508">
              <w:rPr>
                <w:rFonts w:ascii="Times New Roman" w:eastAsia="Times New Roman" w:hAnsi="Times New Roman" w:cs="Times New Roman"/>
                <w:b/>
                <w:bCs/>
                <w:lang w:eastAsia="hr-HR"/>
              </w:rPr>
              <w:t>)</w:t>
            </w:r>
          </w:p>
        </w:tc>
      </w:tr>
      <w:tr w:rsidR="000A5508" w:rsidRPr="000A5508" w14:paraId="3AFCADF2" w14:textId="77777777">
        <w:tc>
          <w:tcPr>
            <w:tcW w:w="993" w:type="dxa"/>
          </w:tcPr>
          <w:p w14:paraId="37DEA52C" w14:textId="77777777" w:rsidR="00ED4A79" w:rsidRPr="000A5508" w:rsidRDefault="00ED4A79">
            <w:pPr>
              <w:pStyle w:val="Odlomakpopisa"/>
              <w:widowControl w:val="0"/>
              <w:numPr>
                <w:ilvl w:val="1"/>
                <w:numId w:val="6"/>
              </w:numPr>
              <w:jc w:val="center"/>
              <w:rPr>
                <w:rFonts w:ascii="Times New Roman" w:eastAsia="Times New Roman" w:hAnsi="Times New Roman" w:cs="Times New Roman"/>
                <w:lang w:eastAsia="hr-HR"/>
              </w:rPr>
            </w:pPr>
          </w:p>
        </w:tc>
        <w:tc>
          <w:tcPr>
            <w:tcW w:w="5953" w:type="dxa"/>
          </w:tcPr>
          <w:p w14:paraId="73736299" w14:textId="77777777" w:rsidR="00ED4A79" w:rsidRPr="000A5508" w:rsidRDefault="00A7796C">
            <w:pPr>
              <w:pStyle w:val="Odlomakpopisa"/>
              <w:widowControl w:val="0"/>
              <w:ind w:left="0"/>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Održiv i uravnotežen gospodarski razvoj</w:t>
            </w:r>
          </w:p>
        </w:tc>
        <w:tc>
          <w:tcPr>
            <w:tcW w:w="2121" w:type="dxa"/>
          </w:tcPr>
          <w:p w14:paraId="2C9A6AB7" w14:textId="7D7B01C5" w:rsidR="00ED4A79" w:rsidRPr="000A5508" w:rsidRDefault="0018718D">
            <w:pPr>
              <w:pStyle w:val="Odlomakpopisa"/>
              <w:widowControl w:val="0"/>
              <w:ind w:left="0"/>
              <w:jc w:val="right"/>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2.352,32</w:t>
            </w:r>
          </w:p>
        </w:tc>
      </w:tr>
      <w:tr w:rsidR="000A5508" w:rsidRPr="000A5508" w14:paraId="4364B5C2" w14:textId="77777777">
        <w:tc>
          <w:tcPr>
            <w:tcW w:w="993" w:type="dxa"/>
          </w:tcPr>
          <w:p w14:paraId="0AA9F0FD" w14:textId="77777777" w:rsidR="00ED4A79" w:rsidRPr="000A5508" w:rsidRDefault="00A7796C">
            <w:pPr>
              <w:pStyle w:val="Odlomakpopisa"/>
              <w:widowControl w:val="0"/>
              <w:ind w:left="0"/>
              <w:jc w:val="center"/>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1.2.</w:t>
            </w:r>
          </w:p>
        </w:tc>
        <w:tc>
          <w:tcPr>
            <w:tcW w:w="5953" w:type="dxa"/>
          </w:tcPr>
          <w:p w14:paraId="348EC5BF" w14:textId="77777777" w:rsidR="00ED4A79" w:rsidRPr="000A5508" w:rsidRDefault="00A7796C">
            <w:pPr>
              <w:pStyle w:val="Odlomakpopisa"/>
              <w:widowControl w:val="0"/>
              <w:ind w:left="0"/>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Razvoj održivog turizma</w:t>
            </w:r>
          </w:p>
        </w:tc>
        <w:tc>
          <w:tcPr>
            <w:tcW w:w="2121" w:type="dxa"/>
          </w:tcPr>
          <w:p w14:paraId="6444EDD3" w14:textId="66541991" w:rsidR="00ED4A79" w:rsidRPr="000A5508" w:rsidRDefault="00B33220">
            <w:pPr>
              <w:pStyle w:val="Odlomakpopisa"/>
              <w:widowControl w:val="0"/>
              <w:ind w:left="0"/>
              <w:jc w:val="right"/>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124.415,35</w:t>
            </w:r>
          </w:p>
        </w:tc>
      </w:tr>
      <w:tr w:rsidR="000A5508" w:rsidRPr="000A5508" w14:paraId="62CFF728" w14:textId="77777777">
        <w:tc>
          <w:tcPr>
            <w:tcW w:w="993" w:type="dxa"/>
          </w:tcPr>
          <w:p w14:paraId="099DA1DB" w14:textId="77777777" w:rsidR="00ED4A79" w:rsidRPr="000A5508" w:rsidRDefault="00A7796C">
            <w:pPr>
              <w:pStyle w:val="Odlomakpopisa"/>
              <w:widowControl w:val="0"/>
              <w:ind w:left="0"/>
              <w:jc w:val="center"/>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1.3.</w:t>
            </w:r>
          </w:p>
        </w:tc>
        <w:tc>
          <w:tcPr>
            <w:tcW w:w="5953" w:type="dxa"/>
          </w:tcPr>
          <w:p w14:paraId="7F5701E2" w14:textId="77777777" w:rsidR="00ED4A79" w:rsidRPr="000A5508" w:rsidRDefault="00A7796C">
            <w:pPr>
              <w:pStyle w:val="Odlomakpopisa"/>
              <w:widowControl w:val="0"/>
              <w:ind w:left="0"/>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Razvoj kulturnih djelatnosti</w:t>
            </w:r>
          </w:p>
        </w:tc>
        <w:tc>
          <w:tcPr>
            <w:tcW w:w="2121" w:type="dxa"/>
          </w:tcPr>
          <w:p w14:paraId="47F02533" w14:textId="0C2CC451" w:rsidR="00ED4A79" w:rsidRPr="000A5508" w:rsidRDefault="00B33220">
            <w:pPr>
              <w:pStyle w:val="Odlomakpopisa"/>
              <w:widowControl w:val="0"/>
              <w:ind w:left="0"/>
              <w:jc w:val="right"/>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50.534,40</w:t>
            </w:r>
          </w:p>
        </w:tc>
      </w:tr>
      <w:tr w:rsidR="000A5508" w:rsidRPr="000A5508" w14:paraId="117D0AD2" w14:textId="77777777">
        <w:tc>
          <w:tcPr>
            <w:tcW w:w="993" w:type="dxa"/>
          </w:tcPr>
          <w:p w14:paraId="5F49AD5E" w14:textId="77777777" w:rsidR="00ED4A79" w:rsidRPr="000A5508" w:rsidRDefault="00A7796C">
            <w:pPr>
              <w:pStyle w:val="Odlomakpopisa"/>
              <w:widowControl w:val="0"/>
              <w:ind w:left="0"/>
              <w:jc w:val="center"/>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1.4.</w:t>
            </w:r>
          </w:p>
        </w:tc>
        <w:tc>
          <w:tcPr>
            <w:tcW w:w="5953" w:type="dxa"/>
          </w:tcPr>
          <w:p w14:paraId="288CE84F" w14:textId="77777777" w:rsidR="00ED4A79" w:rsidRPr="000A5508" w:rsidRDefault="00A7796C">
            <w:pPr>
              <w:pStyle w:val="Odlomakpopisa"/>
              <w:widowControl w:val="0"/>
              <w:ind w:left="0"/>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Unaprjeđenje sustava obrazovanja</w:t>
            </w:r>
          </w:p>
        </w:tc>
        <w:tc>
          <w:tcPr>
            <w:tcW w:w="2121" w:type="dxa"/>
          </w:tcPr>
          <w:p w14:paraId="40B8ED86" w14:textId="717DD4FE" w:rsidR="00ED4A79" w:rsidRPr="000A5508" w:rsidRDefault="00B33220">
            <w:pPr>
              <w:pStyle w:val="Odlomakpopisa"/>
              <w:widowControl w:val="0"/>
              <w:ind w:left="0"/>
              <w:jc w:val="right"/>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147.539,75</w:t>
            </w:r>
          </w:p>
        </w:tc>
      </w:tr>
      <w:tr w:rsidR="000A5508" w:rsidRPr="000A5508" w14:paraId="0432F985" w14:textId="77777777">
        <w:tc>
          <w:tcPr>
            <w:tcW w:w="993" w:type="dxa"/>
          </w:tcPr>
          <w:p w14:paraId="0514C54D" w14:textId="77777777" w:rsidR="00ED4A79" w:rsidRPr="000A5508" w:rsidRDefault="00A7796C">
            <w:pPr>
              <w:pStyle w:val="Odlomakpopisa"/>
              <w:widowControl w:val="0"/>
              <w:ind w:left="0"/>
              <w:jc w:val="center"/>
              <w:rPr>
                <w:rFonts w:ascii="Times New Roman" w:eastAsia="Times New Roman" w:hAnsi="Times New Roman" w:cs="Times New Roman"/>
                <w:lang w:eastAsia="hr-HR"/>
              </w:rPr>
            </w:pPr>
            <w:r w:rsidRPr="000A5508">
              <w:rPr>
                <w:rFonts w:ascii="Times New Roman" w:eastAsia="Times New Roman" w:hAnsi="Times New Roman" w:cs="Times New Roman"/>
                <w:lang w:eastAsia="hr-HR"/>
              </w:rPr>
              <w:lastRenderedPageBreak/>
              <w:t>1.5.</w:t>
            </w:r>
          </w:p>
        </w:tc>
        <w:tc>
          <w:tcPr>
            <w:tcW w:w="5953" w:type="dxa"/>
          </w:tcPr>
          <w:p w14:paraId="08E1D87E" w14:textId="77777777" w:rsidR="00ED4A79" w:rsidRPr="000A5508" w:rsidRDefault="00A7796C">
            <w:pPr>
              <w:pStyle w:val="Odlomakpopisa"/>
              <w:widowControl w:val="0"/>
              <w:ind w:left="0"/>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Unaprjeđenje sustava predškolskog odgoja i obrazovanja</w:t>
            </w:r>
          </w:p>
        </w:tc>
        <w:tc>
          <w:tcPr>
            <w:tcW w:w="2121" w:type="dxa"/>
          </w:tcPr>
          <w:p w14:paraId="5B3B121E" w14:textId="5E336552" w:rsidR="00ED4A79" w:rsidRPr="000A5508" w:rsidRDefault="00B33220">
            <w:pPr>
              <w:pStyle w:val="Odlomakpopisa"/>
              <w:widowControl w:val="0"/>
              <w:ind w:left="0"/>
              <w:jc w:val="right"/>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486.439,07</w:t>
            </w:r>
          </w:p>
        </w:tc>
      </w:tr>
      <w:tr w:rsidR="000A5508" w:rsidRPr="000A5508" w14:paraId="5439362D" w14:textId="77777777">
        <w:tc>
          <w:tcPr>
            <w:tcW w:w="993" w:type="dxa"/>
          </w:tcPr>
          <w:p w14:paraId="329B1705" w14:textId="77777777" w:rsidR="00ED4A79" w:rsidRPr="000A5508" w:rsidRDefault="00A7796C">
            <w:pPr>
              <w:pStyle w:val="Odlomakpopisa"/>
              <w:widowControl w:val="0"/>
              <w:ind w:left="0"/>
              <w:jc w:val="center"/>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1.6.</w:t>
            </w:r>
          </w:p>
        </w:tc>
        <w:tc>
          <w:tcPr>
            <w:tcW w:w="5953" w:type="dxa"/>
          </w:tcPr>
          <w:p w14:paraId="02CEDB09" w14:textId="77777777" w:rsidR="00ED4A79" w:rsidRPr="000A5508" w:rsidRDefault="00A7796C">
            <w:pPr>
              <w:pStyle w:val="Odlomakpopisa"/>
              <w:widowControl w:val="0"/>
              <w:ind w:left="0"/>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Učinkovita lokalna javna uprava i administracija</w:t>
            </w:r>
          </w:p>
        </w:tc>
        <w:tc>
          <w:tcPr>
            <w:tcW w:w="2121" w:type="dxa"/>
          </w:tcPr>
          <w:p w14:paraId="54B58EEE" w14:textId="57BD70DB" w:rsidR="00ED4A79" w:rsidRPr="000A5508" w:rsidRDefault="00B33220">
            <w:pPr>
              <w:pStyle w:val="Odlomakpopisa"/>
              <w:widowControl w:val="0"/>
              <w:ind w:left="0"/>
              <w:jc w:val="right"/>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349.511,65</w:t>
            </w:r>
          </w:p>
        </w:tc>
      </w:tr>
      <w:tr w:rsidR="000A5508" w:rsidRPr="000A5508" w14:paraId="1AE4E615" w14:textId="77777777">
        <w:tc>
          <w:tcPr>
            <w:tcW w:w="993" w:type="dxa"/>
          </w:tcPr>
          <w:p w14:paraId="31E0348A" w14:textId="77777777" w:rsidR="00ED4A79" w:rsidRPr="000A5508" w:rsidRDefault="00A7796C">
            <w:pPr>
              <w:pStyle w:val="Odlomakpopisa"/>
              <w:widowControl w:val="0"/>
              <w:ind w:left="0"/>
              <w:jc w:val="center"/>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1.7.</w:t>
            </w:r>
          </w:p>
        </w:tc>
        <w:tc>
          <w:tcPr>
            <w:tcW w:w="5953" w:type="dxa"/>
          </w:tcPr>
          <w:p w14:paraId="014C63F5" w14:textId="77777777" w:rsidR="00ED4A79" w:rsidRPr="000A5508" w:rsidRDefault="00A7796C">
            <w:pPr>
              <w:pStyle w:val="Odlomakpopisa"/>
              <w:widowControl w:val="0"/>
              <w:ind w:left="0"/>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Razvoj sporta i rekreacije</w:t>
            </w:r>
          </w:p>
        </w:tc>
        <w:tc>
          <w:tcPr>
            <w:tcW w:w="2121" w:type="dxa"/>
          </w:tcPr>
          <w:p w14:paraId="6AA36EF7" w14:textId="11DE2597" w:rsidR="00ED4A79" w:rsidRPr="000A5508" w:rsidRDefault="00B33220">
            <w:pPr>
              <w:pStyle w:val="Odlomakpopisa"/>
              <w:widowControl w:val="0"/>
              <w:ind w:left="0"/>
              <w:jc w:val="right"/>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92.070,05</w:t>
            </w:r>
          </w:p>
        </w:tc>
      </w:tr>
      <w:tr w:rsidR="000A5508" w:rsidRPr="000A5508" w14:paraId="6F50820E" w14:textId="77777777">
        <w:tc>
          <w:tcPr>
            <w:tcW w:w="993" w:type="dxa"/>
          </w:tcPr>
          <w:p w14:paraId="5A5B653B" w14:textId="77777777" w:rsidR="00ED4A79" w:rsidRPr="000A5508" w:rsidRDefault="00A7796C">
            <w:pPr>
              <w:pStyle w:val="Odlomakpopisa"/>
              <w:widowControl w:val="0"/>
              <w:ind w:left="0"/>
              <w:jc w:val="center"/>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1.8.</w:t>
            </w:r>
          </w:p>
        </w:tc>
        <w:tc>
          <w:tcPr>
            <w:tcW w:w="5953" w:type="dxa"/>
          </w:tcPr>
          <w:p w14:paraId="7F476BB6" w14:textId="77777777" w:rsidR="00ED4A79" w:rsidRPr="000A5508" w:rsidRDefault="00A7796C">
            <w:pPr>
              <w:pStyle w:val="Odlomakpopisa"/>
              <w:widowControl w:val="0"/>
              <w:ind w:left="0"/>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Unaprjeđenje socijalne skrbi</w:t>
            </w:r>
          </w:p>
        </w:tc>
        <w:tc>
          <w:tcPr>
            <w:tcW w:w="2121" w:type="dxa"/>
          </w:tcPr>
          <w:p w14:paraId="71FC18CE" w14:textId="5C4DBB14" w:rsidR="00ED4A79" w:rsidRPr="000A5508" w:rsidRDefault="00B33220">
            <w:pPr>
              <w:pStyle w:val="Odlomakpopisa"/>
              <w:widowControl w:val="0"/>
              <w:ind w:left="0"/>
              <w:jc w:val="right"/>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28.527,12</w:t>
            </w:r>
          </w:p>
        </w:tc>
      </w:tr>
      <w:tr w:rsidR="000A5508" w:rsidRPr="000A5508" w14:paraId="75CEAE81" w14:textId="77777777">
        <w:tc>
          <w:tcPr>
            <w:tcW w:w="993" w:type="dxa"/>
          </w:tcPr>
          <w:p w14:paraId="7E9A5096" w14:textId="77777777" w:rsidR="00ED4A79" w:rsidRPr="000A5508" w:rsidRDefault="00A7796C">
            <w:pPr>
              <w:pStyle w:val="Odlomakpopisa"/>
              <w:widowControl w:val="0"/>
              <w:ind w:left="0"/>
              <w:jc w:val="center"/>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1.9.</w:t>
            </w:r>
          </w:p>
        </w:tc>
        <w:tc>
          <w:tcPr>
            <w:tcW w:w="5953" w:type="dxa"/>
          </w:tcPr>
          <w:p w14:paraId="0112944A" w14:textId="77777777" w:rsidR="00ED4A79" w:rsidRPr="000A5508" w:rsidRDefault="00A7796C">
            <w:pPr>
              <w:pStyle w:val="Odlomakpopisa"/>
              <w:widowControl w:val="0"/>
              <w:ind w:left="0"/>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Unaprjeđenje zdravstvenih usluga</w:t>
            </w:r>
          </w:p>
        </w:tc>
        <w:tc>
          <w:tcPr>
            <w:tcW w:w="2121" w:type="dxa"/>
          </w:tcPr>
          <w:p w14:paraId="40CF8FDB" w14:textId="2F1ED771" w:rsidR="00ED4A79" w:rsidRPr="000A5508" w:rsidRDefault="00B33220">
            <w:pPr>
              <w:pStyle w:val="Odlomakpopisa"/>
              <w:widowControl w:val="0"/>
              <w:ind w:left="0"/>
              <w:jc w:val="right"/>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1.649,50</w:t>
            </w:r>
          </w:p>
        </w:tc>
      </w:tr>
      <w:tr w:rsidR="000A5508" w:rsidRPr="000A5508" w14:paraId="65BC4D1C" w14:textId="77777777">
        <w:tc>
          <w:tcPr>
            <w:tcW w:w="993" w:type="dxa"/>
          </w:tcPr>
          <w:p w14:paraId="15099063" w14:textId="77777777" w:rsidR="00ED4A79" w:rsidRPr="000A5508" w:rsidRDefault="00A7796C">
            <w:pPr>
              <w:pStyle w:val="Odlomakpopisa"/>
              <w:widowControl w:val="0"/>
              <w:ind w:left="0"/>
              <w:jc w:val="center"/>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1.10.</w:t>
            </w:r>
          </w:p>
        </w:tc>
        <w:tc>
          <w:tcPr>
            <w:tcW w:w="5953" w:type="dxa"/>
          </w:tcPr>
          <w:p w14:paraId="2AF4F3D1" w14:textId="77777777" w:rsidR="00ED4A79" w:rsidRPr="000A5508" w:rsidRDefault="00A7796C">
            <w:pPr>
              <w:pStyle w:val="Odlomakpopisa"/>
              <w:widowControl w:val="0"/>
              <w:ind w:left="0"/>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Jačanje protupožarne i civilne zaštite</w:t>
            </w:r>
          </w:p>
        </w:tc>
        <w:tc>
          <w:tcPr>
            <w:tcW w:w="2121" w:type="dxa"/>
          </w:tcPr>
          <w:p w14:paraId="123A6834" w14:textId="7B7A0994" w:rsidR="00ED4A79" w:rsidRPr="000A5508" w:rsidRDefault="00B33220">
            <w:pPr>
              <w:pStyle w:val="Odlomakpopisa"/>
              <w:widowControl w:val="0"/>
              <w:ind w:left="0"/>
              <w:jc w:val="right"/>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91.071,77</w:t>
            </w:r>
          </w:p>
        </w:tc>
      </w:tr>
      <w:tr w:rsidR="000A5508" w:rsidRPr="000A5508" w14:paraId="0EA54AA7" w14:textId="77777777">
        <w:tc>
          <w:tcPr>
            <w:tcW w:w="993" w:type="dxa"/>
          </w:tcPr>
          <w:p w14:paraId="03E70A2F" w14:textId="77777777" w:rsidR="00ED4A79" w:rsidRPr="000A5508" w:rsidRDefault="00A7796C">
            <w:pPr>
              <w:pStyle w:val="Odlomakpopisa"/>
              <w:widowControl w:val="0"/>
              <w:ind w:left="0"/>
              <w:jc w:val="center"/>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1.11.</w:t>
            </w:r>
          </w:p>
        </w:tc>
        <w:tc>
          <w:tcPr>
            <w:tcW w:w="5953" w:type="dxa"/>
          </w:tcPr>
          <w:p w14:paraId="517E6CD6" w14:textId="77777777" w:rsidR="00ED4A79" w:rsidRPr="000A5508" w:rsidRDefault="00A7796C">
            <w:pPr>
              <w:pStyle w:val="Odlomakpopisa"/>
              <w:widowControl w:val="0"/>
              <w:ind w:left="0"/>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Zaštita i unapređenje prirodnog okoliša</w:t>
            </w:r>
          </w:p>
        </w:tc>
        <w:tc>
          <w:tcPr>
            <w:tcW w:w="2121" w:type="dxa"/>
          </w:tcPr>
          <w:p w14:paraId="7A223DAF" w14:textId="6D7A1E4E" w:rsidR="00ED4A79" w:rsidRPr="000A5508" w:rsidRDefault="00B33220">
            <w:pPr>
              <w:pStyle w:val="Odlomakpopisa"/>
              <w:widowControl w:val="0"/>
              <w:ind w:left="0"/>
              <w:jc w:val="right"/>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35.962,79</w:t>
            </w:r>
          </w:p>
        </w:tc>
      </w:tr>
      <w:tr w:rsidR="000A5508" w:rsidRPr="000A5508" w14:paraId="31756F8D" w14:textId="77777777">
        <w:tc>
          <w:tcPr>
            <w:tcW w:w="993" w:type="dxa"/>
          </w:tcPr>
          <w:p w14:paraId="762DA7AE" w14:textId="77777777" w:rsidR="00ED4A79" w:rsidRPr="000A5508" w:rsidRDefault="00A7796C">
            <w:pPr>
              <w:pStyle w:val="Odlomakpopisa"/>
              <w:widowControl w:val="0"/>
              <w:ind w:left="0"/>
              <w:jc w:val="center"/>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1.12.</w:t>
            </w:r>
          </w:p>
        </w:tc>
        <w:tc>
          <w:tcPr>
            <w:tcW w:w="5953" w:type="dxa"/>
          </w:tcPr>
          <w:p w14:paraId="5086B532" w14:textId="77777777" w:rsidR="00ED4A79" w:rsidRPr="000A5508" w:rsidRDefault="00A7796C">
            <w:pPr>
              <w:pStyle w:val="Odlomakpopisa"/>
              <w:widowControl w:val="0"/>
              <w:ind w:left="0"/>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Unaprjeđenje sustava komunalnog gospodarstva</w:t>
            </w:r>
          </w:p>
        </w:tc>
        <w:tc>
          <w:tcPr>
            <w:tcW w:w="2121" w:type="dxa"/>
          </w:tcPr>
          <w:p w14:paraId="5AE22A16" w14:textId="2365AF0B" w:rsidR="00ED4A79" w:rsidRPr="000A5508" w:rsidRDefault="00B33220">
            <w:pPr>
              <w:pStyle w:val="Odlomakpopisa"/>
              <w:widowControl w:val="0"/>
              <w:ind w:left="0"/>
              <w:jc w:val="right"/>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102.438,06</w:t>
            </w:r>
          </w:p>
        </w:tc>
      </w:tr>
      <w:tr w:rsidR="000A5508" w:rsidRPr="000A5508" w14:paraId="45CB7910" w14:textId="77777777">
        <w:tc>
          <w:tcPr>
            <w:tcW w:w="993" w:type="dxa"/>
          </w:tcPr>
          <w:p w14:paraId="01453ABC" w14:textId="77777777" w:rsidR="00ED4A79" w:rsidRPr="000A5508" w:rsidRDefault="00A7796C">
            <w:pPr>
              <w:pStyle w:val="Odlomakpopisa"/>
              <w:widowControl w:val="0"/>
              <w:ind w:left="0"/>
              <w:jc w:val="center"/>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1.13.</w:t>
            </w:r>
          </w:p>
        </w:tc>
        <w:tc>
          <w:tcPr>
            <w:tcW w:w="5953" w:type="dxa"/>
          </w:tcPr>
          <w:p w14:paraId="57EAEED9" w14:textId="77777777" w:rsidR="00ED4A79" w:rsidRPr="000A5508" w:rsidRDefault="00A7796C">
            <w:pPr>
              <w:pStyle w:val="Odlomakpopisa"/>
              <w:widowControl w:val="0"/>
              <w:ind w:left="0"/>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Prostorno i urbanističko planiranje</w:t>
            </w:r>
          </w:p>
        </w:tc>
        <w:tc>
          <w:tcPr>
            <w:tcW w:w="2121" w:type="dxa"/>
          </w:tcPr>
          <w:p w14:paraId="6AD9EFA5" w14:textId="3FBEC713" w:rsidR="00ED4A79" w:rsidRPr="000A5508" w:rsidRDefault="00B33220">
            <w:pPr>
              <w:pStyle w:val="Odlomakpopisa"/>
              <w:widowControl w:val="0"/>
              <w:ind w:left="0"/>
              <w:jc w:val="right"/>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3.382,70</w:t>
            </w:r>
          </w:p>
        </w:tc>
      </w:tr>
      <w:tr w:rsidR="000A5508" w:rsidRPr="000A5508" w14:paraId="4357464B" w14:textId="77777777">
        <w:tc>
          <w:tcPr>
            <w:tcW w:w="993" w:type="dxa"/>
          </w:tcPr>
          <w:p w14:paraId="29F038D9" w14:textId="77777777" w:rsidR="00ED4A79" w:rsidRPr="000A5508" w:rsidRDefault="00A7796C">
            <w:pPr>
              <w:pStyle w:val="Odlomakpopisa"/>
              <w:widowControl w:val="0"/>
              <w:ind w:left="0"/>
              <w:jc w:val="center"/>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1.14.</w:t>
            </w:r>
          </w:p>
        </w:tc>
        <w:tc>
          <w:tcPr>
            <w:tcW w:w="5953" w:type="dxa"/>
          </w:tcPr>
          <w:p w14:paraId="7FC1B518" w14:textId="77777777" w:rsidR="00ED4A79" w:rsidRPr="000A5508" w:rsidRDefault="00A7796C">
            <w:pPr>
              <w:pStyle w:val="Odlomakpopisa"/>
              <w:widowControl w:val="0"/>
              <w:ind w:left="0"/>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Unaprjeđenje sustava javne rasvjete</w:t>
            </w:r>
          </w:p>
        </w:tc>
        <w:tc>
          <w:tcPr>
            <w:tcW w:w="2121" w:type="dxa"/>
          </w:tcPr>
          <w:p w14:paraId="454D58DF" w14:textId="5E303219" w:rsidR="00ED4A79" w:rsidRPr="000A5508" w:rsidRDefault="00B33220">
            <w:pPr>
              <w:pStyle w:val="Odlomakpopisa"/>
              <w:widowControl w:val="0"/>
              <w:ind w:left="0"/>
              <w:jc w:val="right"/>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82.795,41</w:t>
            </w:r>
          </w:p>
        </w:tc>
      </w:tr>
      <w:tr w:rsidR="000A5508" w:rsidRPr="000A5508" w14:paraId="6F72B32A" w14:textId="77777777">
        <w:tc>
          <w:tcPr>
            <w:tcW w:w="993" w:type="dxa"/>
          </w:tcPr>
          <w:p w14:paraId="06307893" w14:textId="77777777" w:rsidR="00ED4A79" w:rsidRPr="000A5508" w:rsidRDefault="00A7796C">
            <w:pPr>
              <w:pStyle w:val="Odlomakpopisa"/>
              <w:widowControl w:val="0"/>
              <w:ind w:left="0"/>
              <w:jc w:val="center"/>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1.15.</w:t>
            </w:r>
          </w:p>
        </w:tc>
        <w:tc>
          <w:tcPr>
            <w:tcW w:w="5953" w:type="dxa"/>
          </w:tcPr>
          <w:p w14:paraId="0C8E6444" w14:textId="77777777" w:rsidR="00ED4A79" w:rsidRPr="000A5508" w:rsidRDefault="00A7796C">
            <w:pPr>
              <w:pStyle w:val="Odlomakpopisa"/>
              <w:widowControl w:val="0"/>
              <w:ind w:left="0"/>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Unaprjeđenje vodovodne infrastrukture</w:t>
            </w:r>
          </w:p>
        </w:tc>
        <w:tc>
          <w:tcPr>
            <w:tcW w:w="2121" w:type="dxa"/>
          </w:tcPr>
          <w:p w14:paraId="4DA93568" w14:textId="3F49153B" w:rsidR="00ED4A79" w:rsidRPr="000A5508" w:rsidRDefault="00B33220">
            <w:pPr>
              <w:pStyle w:val="Odlomakpopisa"/>
              <w:widowControl w:val="0"/>
              <w:ind w:left="0"/>
              <w:jc w:val="right"/>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37.350,36</w:t>
            </w:r>
          </w:p>
        </w:tc>
      </w:tr>
      <w:tr w:rsidR="000A5508" w:rsidRPr="000A5508" w14:paraId="6EC3140D" w14:textId="77777777">
        <w:tc>
          <w:tcPr>
            <w:tcW w:w="993" w:type="dxa"/>
          </w:tcPr>
          <w:p w14:paraId="1E50510A" w14:textId="77777777" w:rsidR="00ED4A79" w:rsidRPr="000A5508" w:rsidRDefault="00A7796C">
            <w:pPr>
              <w:pStyle w:val="Odlomakpopisa"/>
              <w:widowControl w:val="0"/>
              <w:ind w:left="0"/>
              <w:jc w:val="center"/>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1.16.</w:t>
            </w:r>
          </w:p>
        </w:tc>
        <w:tc>
          <w:tcPr>
            <w:tcW w:w="5953" w:type="dxa"/>
          </w:tcPr>
          <w:p w14:paraId="0A41AD00" w14:textId="77777777" w:rsidR="00ED4A79" w:rsidRPr="000A5508" w:rsidRDefault="00A7796C">
            <w:pPr>
              <w:pStyle w:val="Odlomakpopisa"/>
              <w:widowControl w:val="0"/>
              <w:ind w:left="0"/>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Razvoj poljoprivredne djelatnosti</w:t>
            </w:r>
          </w:p>
        </w:tc>
        <w:tc>
          <w:tcPr>
            <w:tcW w:w="2121" w:type="dxa"/>
          </w:tcPr>
          <w:p w14:paraId="14968D9A" w14:textId="3E7DDC84" w:rsidR="00ED4A79" w:rsidRPr="000A5508" w:rsidRDefault="00B33220">
            <w:pPr>
              <w:pStyle w:val="Odlomakpopisa"/>
              <w:widowControl w:val="0"/>
              <w:ind w:left="0"/>
              <w:jc w:val="right"/>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6.381,71</w:t>
            </w:r>
          </w:p>
        </w:tc>
      </w:tr>
      <w:tr w:rsidR="000A5508" w:rsidRPr="000A5508" w14:paraId="2ECF858C" w14:textId="77777777">
        <w:tc>
          <w:tcPr>
            <w:tcW w:w="993" w:type="dxa"/>
          </w:tcPr>
          <w:p w14:paraId="4CE51F06" w14:textId="77777777" w:rsidR="00ED4A79" w:rsidRPr="000A5508" w:rsidRDefault="00A7796C">
            <w:pPr>
              <w:pStyle w:val="Odlomakpopisa"/>
              <w:widowControl w:val="0"/>
              <w:ind w:left="0"/>
              <w:jc w:val="center"/>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1.17.</w:t>
            </w:r>
          </w:p>
        </w:tc>
        <w:tc>
          <w:tcPr>
            <w:tcW w:w="5953" w:type="dxa"/>
          </w:tcPr>
          <w:p w14:paraId="0CE3FD07" w14:textId="77777777" w:rsidR="00ED4A79" w:rsidRPr="000A5508" w:rsidRDefault="00A7796C">
            <w:pPr>
              <w:pStyle w:val="Odlomakpopisa"/>
              <w:widowControl w:val="0"/>
              <w:ind w:left="0"/>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Promet i održavanje javnih prometnica</w:t>
            </w:r>
          </w:p>
        </w:tc>
        <w:tc>
          <w:tcPr>
            <w:tcW w:w="2121" w:type="dxa"/>
          </w:tcPr>
          <w:p w14:paraId="216EB2D6" w14:textId="72B2DF1D" w:rsidR="00ED4A79" w:rsidRPr="000A5508" w:rsidRDefault="00B33220">
            <w:pPr>
              <w:pStyle w:val="Odlomakpopisa"/>
              <w:widowControl w:val="0"/>
              <w:ind w:left="0"/>
              <w:jc w:val="right"/>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1.092.543,38</w:t>
            </w:r>
          </w:p>
        </w:tc>
      </w:tr>
      <w:tr w:rsidR="000A5508" w:rsidRPr="000A5508" w14:paraId="47A85761" w14:textId="77777777">
        <w:tc>
          <w:tcPr>
            <w:tcW w:w="993" w:type="dxa"/>
          </w:tcPr>
          <w:p w14:paraId="6A432279" w14:textId="77777777" w:rsidR="00ED4A79" w:rsidRPr="000A5508" w:rsidRDefault="00A7796C">
            <w:pPr>
              <w:pStyle w:val="Odlomakpopisa"/>
              <w:widowControl w:val="0"/>
              <w:ind w:left="0"/>
              <w:jc w:val="center"/>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1.18.</w:t>
            </w:r>
          </w:p>
        </w:tc>
        <w:tc>
          <w:tcPr>
            <w:tcW w:w="5953" w:type="dxa"/>
          </w:tcPr>
          <w:p w14:paraId="2C8E7B43" w14:textId="77777777" w:rsidR="00ED4A79" w:rsidRPr="000A5508" w:rsidRDefault="00A7796C">
            <w:pPr>
              <w:pStyle w:val="Odlomakpopisa"/>
              <w:widowControl w:val="0"/>
              <w:ind w:left="0"/>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Unaprjeđenje širokopojasne infrastrukture</w:t>
            </w:r>
          </w:p>
        </w:tc>
        <w:tc>
          <w:tcPr>
            <w:tcW w:w="2121" w:type="dxa"/>
          </w:tcPr>
          <w:p w14:paraId="711B841E" w14:textId="2E757B01" w:rsidR="00ED4A79" w:rsidRPr="000A5508" w:rsidRDefault="00B33220">
            <w:pPr>
              <w:pStyle w:val="Odlomakpopisa"/>
              <w:widowControl w:val="0"/>
              <w:ind w:left="0"/>
              <w:jc w:val="right"/>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506,51</w:t>
            </w:r>
          </w:p>
        </w:tc>
      </w:tr>
      <w:tr w:rsidR="000A5508" w:rsidRPr="000A5508" w14:paraId="363EC6AD" w14:textId="77777777">
        <w:tc>
          <w:tcPr>
            <w:tcW w:w="993" w:type="dxa"/>
          </w:tcPr>
          <w:p w14:paraId="202CEE0B" w14:textId="77777777" w:rsidR="00ED4A79" w:rsidRPr="000A5508" w:rsidRDefault="00A7796C">
            <w:pPr>
              <w:pStyle w:val="Odlomakpopisa"/>
              <w:widowControl w:val="0"/>
              <w:ind w:left="0"/>
              <w:jc w:val="center"/>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1.19.</w:t>
            </w:r>
          </w:p>
        </w:tc>
        <w:tc>
          <w:tcPr>
            <w:tcW w:w="5953" w:type="dxa"/>
          </w:tcPr>
          <w:p w14:paraId="76B4F29C" w14:textId="77777777" w:rsidR="00ED4A79" w:rsidRPr="000A5508" w:rsidRDefault="00A7796C">
            <w:pPr>
              <w:pStyle w:val="Odlomakpopisa"/>
              <w:widowControl w:val="0"/>
              <w:ind w:left="0"/>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Poticanje demografske revitalizacije</w:t>
            </w:r>
          </w:p>
        </w:tc>
        <w:tc>
          <w:tcPr>
            <w:tcW w:w="2121" w:type="dxa"/>
          </w:tcPr>
          <w:p w14:paraId="16CC49FA" w14:textId="7A8E14B1" w:rsidR="00ED4A79" w:rsidRPr="000A5508" w:rsidRDefault="00B33220">
            <w:pPr>
              <w:pStyle w:val="Odlomakpopisa"/>
              <w:widowControl w:val="0"/>
              <w:ind w:left="0"/>
              <w:jc w:val="right"/>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74.991,43</w:t>
            </w:r>
          </w:p>
        </w:tc>
      </w:tr>
      <w:tr w:rsidR="000A5508" w:rsidRPr="000A5508" w14:paraId="6EFFC758" w14:textId="77777777">
        <w:tc>
          <w:tcPr>
            <w:tcW w:w="6946" w:type="dxa"/>
            <w:gridSpan w:val="2"/>
            <w:shd w:val="clear" w:color="auto" w:fill="E2EFD9" w:themeFill="accent6" w:themeFillTint="33"/>
          </w:tcPr>
          <w:p w14:paraId="21589FEF" w14:textId="77777777" w:rsidR="00ED4A79" w:rsidRPr="000A5508" w:rsidRDefault="00A7796C">
            <w:pPr>
              <w:pStyle w:val="Odlomakpopisa"/>
              <w:widowControl w:val="0"/>
              <w:ind w:left="0"/>
              <w:jc w:val="center"/>
              <w:rPr>
                <w:rFonts w:ascii="Times New Roman" w:eastAsia="Times New Roman" w:hAnsi="Times New Roman" w:cs="Times New Roman"/>
                <w:b/>
                <w:bCs/>
                <w:lang w:eastAsia="hr-HR"/>
              </w:rPr>
            </w:pPr>
            <w:r w:rsidRPr="000A5508">
              <w:rPr>
                <w:rFonts w:ascii="Times New Roman" w:eastAsia="Times New Roman" w:hAnsi="Times New Roman" w:cs="Times New Roman"/>
                <w:b/>
                <w:bCs/>
                <w:lang w:eastAsia="hr-HR"/>
              </w:rPr>
              <w:t>UKUPNO:</w:t>
            </w:r>
          </w:p>
        </w:tc>
        <w:tc>
          <w:tcPr>
            <w:tcW w:w="2121" w:type="dxa"/>
            <w:shd w:val="clear" w:color="auto" w:fill="E2EFD9" w:themeFill="accent6" w:themeFillTint="33"/>
          </w:tcPr>
          <w:p w14:paraId="5FFC596E" w14:textId="7F35EF06" w:rsidR="00ED4A79" w:rsidRPr="000A5508" w:rsidRDefault="00B33220">
            <w:pPr>
              <w:pStyle w:val="Odlomakpopisa"/>
              <w:widowControl w:val="0"/>
              <w:ind w:left="0"/>
              <w:jc w:val="right"/>
              <w:rPr>
                <w:rFonts w:ascii="Times New Roman" w:eastAsia="Times New Roman" w:hAnsi="Times New Roman" w:cs="Times New Roman"/>
                <w:b/>
                <w:bCs/>
                <w:lang w:eastAsia="hr-HR"/>
              </w:rPr>
            </w:pPr>
            <w:r w:rsidRPr="000A5508">
              <w:rPr>
                <w:rFonts w:ascii="Times New Roman" w:eastAsia="Times New Roman" w:hAnsi="Times New Roman" w:cs="Times New Roman"/>
                <w:b/>
                <w:bCs/>
                <w:lang w:eastAsia="hr-HR"/>
              </w:rPr>
              <w:t>2.810.463,33</w:t>
            </w:r>
          </w:p>
        </w:tc>
      </w:tr>
    </w:tbl>
    <w:p w14:paraId="658F7ADF" w14:textId="77777777" w:rsidR="00ED4A79" w:rsidRPr="000A5508" w:rsidRDefault="00ED4A79">
      <w:pPr>
        <w:pStyle w:val="Odlomakpopisa"/>
        <w:widowControl w:val="0"/>
        <w:spacing w:after="0" w:line="240" w:lineRule="auto"/>
        <w:ind w:left="1080"/>
        <w:rPr>
          <w:rFonts w:ascii="Times New Roman" w:eastAsia="Times New Roman" w:hAnsi="Times New Roman" w:cs="Times New Roman"/>
          <w:lang w:eastAsia="hr-HR"/>
        </w:rPr>
      </w:pPr>
    </w:p>
    <w:p w14:paraId="4C69993F" w14:textId="77777777" w:rsidR="00ED4A79" w:rsidRPr="000A5508" w:rsidRDefault="00ED4A79">
      <w:pPr>
        <w:pStyle w:val="Odlomakpopisa"/>
        <w:widowControl w:val="0"/>
        <w:spacing w:after="0" w:line="240" w:lineRule="auto"/>
        <w:ind w:left="1080"/>
        <w:rPr>
          <w:rFonts w:ascii="Times New Roman" w:eastAsia="Times New Roman" w:hAnsi="Times New Roman" w:cs="Times New Roman"/>
          <w:lang w:eastAsia="hr-HR"/>
        </w:rPr>
      </w:pPr>
    </w:p>
    <w:p w14:paraId="0A28F6BB" w14:textId="77777777" w:rsidR="00ED4A79" w:rsidRPr="000A5508" w:rsidRDefault="00A7796C">
      <w:pPr>
        <w:pStyle w:val="Odlomakpopisa"/>
        <w:widowControl w:val="0"/>
        <w:numPr>
          <w:ilvl w:val="0"/>
          <w:numId w:val="5"/>
        </w:numPr>
        <w:spacing w:after="0" w:line="240" w:lineRule="auto"/>
        <w:rPr>
          <w:rFonts w:ascii="Times New Roman" w:eastAsia="Times New Roman" w:hAnsi="Times New Roman" w:cs="Times New Roman"/>
          <w:b/>
          <w:bCs/>
          <w:lang w:eastAsia="hr-HR"/>
        </w:rPr>
      </w:pPr>
      <w:r w:rsidRPr="000A5508">
        <w:rPr>
          <w:rFonts w:ascii="Times New Roman" w:eastAsia="Times New Roman" w:hAnsi="Times New Roman" w:cs="Times New Roman"/>
          <w:b/>
          <w:bCs/>
          <w:lang w:eastAsia="hr-HR"/>
        </w:rPr>
        <w:t>Zaključak o ostvarenom napretku u provedbi mjera u provedbenom programu</w:t>
      </w:r>
    </w:p>
    <w:p w14:paraId="608E2C8A" w14:textId="77777777" w:rsidR="00ED4A79" w:rsidRPr="000A5508" w:rsidRDefault="00ED4A79">
      <w:pPr>
        <w:widowControl w:val="0"/>
        <w:spacing w:after="0" w:line="240" w:lineRule="auto"/>
        <w:jc w:val="both"/>
        <w:rPr>
          <w:rFonts w:ascii="Times New Roman" w:eastAsia="Times New Roman" w:hAnsi="Times New Roman" w:cs="Times New Roman"/>
          <w:b/>
          <w:bCs/>
          <w:lang w:eastAsia="hr-HR"/>
        </w:rPr>
      </w:pPr>
    </w:p>
    <w:p w14:paraId="2FF9D1EC" w14:textId="77777777" w:rsidR="000A1F6C" w:rsidRPr="000A5508" w:rsidRDefault="00A7796C">
      <w:pPr>
        <w:widowControl w:val="0"/>
        <w:spacing w:after="0" w:line="240" w:lineRule="auto"/>
        <w:ind w:firstLine="708"/>
        <w:jc w:val="both"/>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 xml:space="preserve">Napredak koji je ostvaren u provedbi mjera iz Provedbenog programa Općine Stubičke Toplice uvjetovan je nizom okolnosti koje utječu na provedbu, no većina se mjera u provedbenom programu provodi sukladno planiranim rokovima, kontinuirano. U izvještajnom razdoblju iskorišteno je </w:t>
      </w:r>
      <w:r w:rsidR="0079076C" w:rsidRPr="000A5508">
        <w:rPr>
          <w:rFonts w:ascii="Times New Roman" w:eastAsia="Times New Roman" w:hAnsi="Times New Roman" w:cs="Times New Roman"/>
          <w:lang w:eastAsia="hr-HR"/>
        </w:rPr>
        <w:t>2.810.463,33 eura</w:t>
      </w:r>
      <w:r w:rsidRPr="000A5508">
        <w:rPr>
          <w:rFonts w:ascii="Times New Roman" w:eastAsia="Times New Roman" w:hAnsi="Times New Roman" w:cs="Times New Roman"/>
          <w:lang w:eastAsia="hr-HR"/>
        </w:rPr>
        <w:t xml:space="preserve"> za provedbu mjera. </w:t>
      </w:r>
    </w:p>
    <w:p w14:paraId="2BF85BF3" w14:textId="1C28CE57" w:rsidR="000A1F6C" w:rsidRPr="000A5508" w:rsidRDefault="00A7796C">
      <w:pPr>
        <w:widowControl w:val="0"/>
        <w:spacing w:after="0" w:line="240" w:lineRule="auto"/>
        <w:ind w:firstLine="708"/>
        <w:jc w:val="both"/>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 xml:space="preserve">Aktivnosti iz </w:t>
      </w:r>
      <w:r w:rsidRPr="000A5508">
        <w:rPr>
          <w:rFonts w:ascii="Times New Roman" w:eastAsia="Times New Roman" w:hAnsi="Times New Roman" w:cs="Times New Roman"/>
          <w:b/>
          <w:i/>
          <w:iCs/>
          <w:lang w:eastAsia="hr-HR"/>
        </w:rPr>
        <w:t>Mjere 1.4. „Unaprjeđenje sustava obrazovanja“</w:t>
      </w:r>
      <w:r w:rsidRPr="000A5508">
        <w:rPr>
          <w:rFonts w:ascii="Times New Roman" w:eastAsia="Times New Roman" w:hAnsi="Times New Roman" w:cs="Times New Roman"/>
          <w:b/>
          <w:lang w:eastAsia="hr-HR"/>
        </w:rPr>
        <w:t xml:space="preserve"> </w:t>
      </w:r>
      <w:r w:rsidRPr="000A5508">
        <w:rPr>
          <w:rFonts w:ascii="Times New Roman" w:eastAsia="Times New Roman" w:hAnsi="Times New Roman" w:cs="Times New Roman"/>
          <w:lang w:eastAsia="hr-HR"/>
        </w:rPr>
        <w:t>provodile su se tijekom cijele godine. Međutim, unutar navedene mjere, projekt dogradnj</w:t>
      </w:r>
      <w:r w:rsidR="00B376CA">
        <w:rPr>
          <w:rFonts w:ascii="Times New Roman" w:eastAsia="Times New Roman" w:hAnsi="Times New Roman" w:cs="Times New Roman"/>
          <w:lang w:eastAsia="hr-HR"/>
        </w:rPr>
        <w:t>e</w:t>
      </w:r>
      <w:r w:rsidRPr="000A5508">
        <w:rPr>
          <w:rFonts w:ascii="Times New Roman" w:eastAsia="Times New Roman" w:hAnsi="Times New Roman" w:cs="Times New Roman"/>
          <w:lang w:eastAsia="hr-HR"/>
        </w:rPr>
        <w:t xml:space="preserve"> zgrade osnovne škole nije završen, ali je pripremljen do faze kad je spreman za prijavu na natječaj kako bi se ostvarila sredstva sufinanciranja/financiranja. Navedeni projekt u provedbenom programu uključen je kroz trogodišnje razdoblje. </w:t>
      </w:r>
    </w:p>
    <w:p w14:paraId="4CEE1B22" w14:textId="77777777" w:rsidR="000A1F6C" w:rsidRPr="000A5508" w:rsidRDefault="00896A1A">
      <w:pPr>
        <w:widowControl w:val="0"/>
        <w:spacing w:after="0" w:line="240" w:lineRule="auto"/>
        <w:ind w:firstLine="708"/>
        <w:jc w:val="both"/>
        <w:rPr>
          <w:rFonts w:ascii="Times New Roman" w:eastAsia="Times New Roman" w:hAnsi="Times New Roman" w:cs="Times New Roman"/>
          <w:i/>
          <w:iCs/>
          <w:lang w:eastAsia="hr-HR"/>
        </w:rPr>
      </w:pPr>
      <w:r w:rsidRPr="000A5508">
        <w:rPr>
          <w:rFonts w:ascii="Times New Roman" w:eastAsia="Times New Roman" w:hAnsi="Times New Roman" w:cs="Times New Roman"/>
          <w:b/>
          <w:i/>
          <w:lang w:eastAsia="hr-HR"/>
        </w:rPr>
        <w:t>Mjera 1.5. „Unapređenje sustava predškolskog odgoja i obrazovanja“</w:t>
      </w:r>
      <w:r w:rsidRPr="000A5508">
        <w:rPr>
          <w:rFonts w:ascii="Times New Roman" w:eastAsia="Times New Roman" w:hAnsi="Times New Roman" w:cs="Times New Roman"/>
          <w:i/>
          <w:iCs/>
          <w:lang w:eastAsia="hr-HR"/>
        </w:rPr>
        <w:t xml:space="preserve"> </w:t>
      </w:r>
      <w:r w:rsidRPr="000A5508">
        <w:rPr>
          <w:rFonts w:ascii="Times New Roman" w:eastAsia="Times New Roman" w:hAnsi="Times New Roman" w:cs="Times New Roman"/>
          <w:iCs/>
          <w:lang w:eastAsia="hr-HR"/>
        </w:rPr>
        <w:t>provodi se u skladu s planiranom dinamikom, no aktivnost informatizacije poslovnih procesa u Dječjem vrtiću nije bila unaprijed planirana, ali je radi brojnih zakonskih izmjena koje se tiču postupaka koji se provode bilo potrebno informatički sustav prilagoditi kako bi se poslovni procesi odvijali efikasnije i jednostavnije. Također je uvedena nova aktivnost koja se odnosi na sufinanciranje boravka djece s prebivalištem u Stubičkim Toplicama u drugim dječjim vrtićima obzirom na popunjene kapacitete u lokalnom vrtiću.</w:t>
      </w:r>
      <w:r w:rsidRPr="000A5508">
        <w:rPr>
          <w:rFonts w:ascii="Times New Roman" w:eastAsia="Times New Roman" w:hAnsi="Times New Roman" w:cs="Times New Roman"/>
          <w:i/>
          <w:iCs/>
          <w:lang w:eastAsia="hr-HR"/>
        </w:rPr>
        <w:t xml:space="preserve"> </w:t>
      </w:r>
    </w:p>
    <w:p w14:paraId="33412C83" w14:textId="4D764EE9" w:rsidR="000A1F6C" w:rsidRDefault="000A1F6C" w:rsidP="000A1F6C">
      <w:pPr>
        <w:widowControl w:val="0"/>
        <w:spacing w:after="0" w:line="240" w:lineRule="auto"/>
        <w:jc w:val="both"/>
        <w:rPr>
          <w:rFonts w:ascii="Times New Roman" w:eastAsia="Times New Roman" w:hAnsi="Times New Roman" w:cs="Times New Roman"/>
          <w:lang w:eastAsia="hr-HR"/>
        </w:rPr>
      </w:pPr>
      <w:r w:rsidRPr="000A5508">
        <w:rPr>
          <w:rFonts w:ascii="Times New Roman" w:eastAsia="Times New Roman" w:hAnsi="Times New Roman" w:cs="Times New Roman"/>
          <w:i/>
          <w:iCs/>
          <w:lang w:eastAsia="hr-HR"/>
        </w:rPr>
        <w:t xml:space="preserve">            </w:t>
      </w:r>
      <w:r w:rsidR="00A7796C" w:rsidRPr="000A5508">
        <w:rPr>
          <w:rFonts w:ascii="Times New Roman" w:eastAsia="Times New Roman" w:hAnsi="Times New Roman" w:cs="Times New Roman"/>
          <w:b/>
          <w:i/>
          <w:iCs/>
          <w:lang w:eastAsia="hr-HR"/>
        </w:rPr>
        <w:t>Mjera 1.7. „Razvoj sporta i rekreacije“</w:t>
      </w:r>
      <w:r w:rsidR="00A7796C" w:rsidRPr="000A5508">
        <w:rPr>
          <w:rFonts w:ascii="Times New Roman" w:eastAsia="Times New Roman" w:hAnsi="Times New Roman" w:cs="Times New Roman"/>
          <w:lang w:eastAsia="hr-HR"/>
        </w:rPr>
        <w:t xml:space="preserve"> također je realizirana</w:t>
      </w:r>
      <w:r w:rsidR="000F38B6" w:rsidRPr="000A5508">
        <w:rPr>
          <w:rFonts w:ascii="Times New Roman" w:eastAsia="Times New Roman" w:hAnsi="Times New Roman" w:cs="Times New Roman"/>
          <w:lang w:eastAsia="hr-HR"/>
        </w:rPr>
        <w:t>, no u izvještajnoj godini započet je i završen, a nije bio unaprijed planiran projekt izgradnje i opremanja rekreac</w:t>
      </w:r>
      <w:r w:rsidR="001A5708" w:rsidRPr="000A5508">
        <w:rPr>
          <w:rFonts w:ascii="Times New Roman" w:eastAsia="Times New Roman" w:hAnsi="Times New Roman" w:cs="Times New Roman"/>
          <w:lang w:eastAsia="hr-HR"/>
        </w:rPr>
        <w:t>ijskog centra Strmec Stubički,</w:t>
      </w:r>
      <w:r w:rsidR="00D75416" w:rsidRPr="000A5508">
        <w:rPr>
          <w:rFonts w:ascii="Times New Roman" w:eastAsia="Times New Roman" w:hAnsi="Times New Roman" w:cs="Times New Roman"/>
          <w:lang w:eastAsia="hr-HR"/>
        </w:rPr>
        <w:t xml:space="preserve"> </w:t>
      </w:r>
      <w:r w:rsidR="001A5708" w:rsidRPr="000A5508">
        <w:rPr>
          <w:rFonts w:ascii="Times New Roman" w:eastAsia="Times New Roman" w:hAnsi="Times New Roman" w:cs="Times New Roman"/>
          <w:lang w:eastAsia="hr-HR"/>
        </w:rPr>
        <w:t xml:space="preserve">ali je tijekom godine bio planiran u proračunu te je realiziran. Također je pripremljena projektna dokumentacija za modernizaciju malonogometnog igrališta u Strmcu Stubičkom. </w:t>
      </w:r>
      <w:r w:rsidR="000F38B6" w:rsidRPr="000A5508">
        <w:rPr>
          <w:rFonts w:ascii="Times New Roman" w:eastAsia="Times New Roman" w:hAnsi="Times New Roman" w:cs="Times New Roman"/>
          <w:lang w:eastAsia="hr-HR"/>
        </w:rPr>
        <w:t>Projekt</w:t>
      </w:r>
      <w:r w:rsidR="00A7796C" w:rsidRPr="000A5508">
        <w:rPr>
          <w:rFonts w:ascii="Times New Roman" w:eastAsia="Times New Roman" w:hAnsi="Times New Roman" w:cs="Times New Roman"/>
          <w:lang w:eastAsia="hr-HR"/>
        </w:rPr>
        <w:t xml:space="preserve"> izgradnj</w:t>
      </w:r>
      <w:r w:rsidR="000F38B6" w:rsidRPr="000A5508">
        <w:rPr>
          <w:rFonts w:ascii="Times New Roman" w:eastAsia="Times New Roman" w:hAnsi="Times New Roman" w:cs="Times New Roman"/>
          <w:lang w:eastAsia="hr-HR"/>
        </w:rPr>
        <w:t>e</w:t>
      </w:r>
      <w:r w:rsidR="00A7796C" w:rsidRPr="000A5508">
        <w:rPr>
          <w:rFonts w:ascii="Times New Roman" w:eastAsia="Times New Roman" w:hAnsi="Times New Roman" w:cs="Times New Roman"/>
          <w:lang w:eastAsia="hr-HR"/>
        </w:rPr>
        <w:t xml:space="preserve"> sportske dvorane koji je pripremljen do faze za prijavu na natječaj kako bi se ostvar</w:t>
      </w:r>
      <w:r w:rsidR="000F38B6" w:rsidRPr="000A5508">
        <w:rPr>
          <w:rFonts w:ascii="Times New Roman" w:eastAsia="Times New Roman" w:hAnsi="Times New Roman" w:cs="Times New Roman"/>
          <w:lang w:eastAsia="hr-HR"/>
        </w:rPr>
        <w:t>ilo sufinanciranje/financiranje</w:t>
      </w:r>
      <w:r w:rsidR="001A5708" w:rsidRPr="000A5508">
        <w:rPr>
          <w:rFonts w:ascii="Times New Roman" w:eastAsia="Times New Roman" w:hAnsi="Times New Roman" w:cs="Times New Roman"/>
          <w:lang w:eastAsia="hr-HR"/>
        </w:rPr>
        <w:t xml:space="preserve"> nije realiziran do kraja</w:t>
      </w:r>
      <w:r w:rsidR="009A0883" w:rsidRPr="000A5508">
        <w:rPr>
          <w:rFonts w:ascii="Times New Roman" w:eastAsia="Times New Roman" w:hAnsi="Times New Roman" w:cs="Times New Roman"/>
          <w:lang w:eastAsia="hr-HR"/>
        </w:rPr>
        <w:t>, a</w:t>
      </w:r>
      <w:r w:rsidR="00A7796C" w:rsidRPr="000A5508">
        <w:rPr>
          <w:rFonts w:ascii="Times New Roman" w:eastAsia="Times New Roman" w:hAnsi="Times New Roman" w:cs="Times New Roman"/>
          <w:lang w:eastAsia="hr-HR"/>
        </w:rPr>
        <w:t xml:space="preserve"> u provedbenom programu uključen je kroz trogodišnje razdoblje. </w:t>
      </w:r>
    </w:p>
    <w:p w14:paraId="357968B9" w14:textId="5AFC72DE" w:rsidR="00480800" w:rsidRPr="00480800" w:rsidRDefault="00480800" w:rsidP="000A1F6C">
      <w:pPr>
        <w:widowControl w:val="0"/>
        <w:spacing w:after="0" w:line="240" w:lineRule="auto"/>
        <w:jc w:val="both"/>
        <w:rPr>
          <w:rFonts w:ascii="Times New Roman" w:eastAsia="Times New Roman" w:hAnsi="Times New Roman" w:cs="Times New Roman"/>
          <w:lang w:eastAsia="hr-HR"/>
        </w:rPr>
      </w:pPr>
      <w:r w:rsidRPr="00480800">
        <w:rPr>
          <w:rFonts w:ascii="Times New Roman" w:eastAsia="Times New Roman" w:hAnsi="Times New Roman" w:cs="Times New Roman"/>
          <w:b/>
          <w:bCs/>
          <w:i/>
          <w:iCs/>
          <w:lang w:eastAsia="hr-HR"/>
        </w:rPr>
        <w:tab/>
        <w:t>Mjera 1.8. „Unaprjeđenje socijalne skrbi“</w:t>
      </w:r>
      <w:r>
        <w:rPr>
          <w:rFonts w:ascii="Times New Roman" w:eastAsia="Times New Roman" w:hAnsi="Times New Roman" w:cs="Times New Roman"/>
          <w:b/>
          <w:bCs/>
          <w:i/>
          <w:iCs/>
          <w:lang w:eastAsia="hr-HR"/>
        </w:rPr>
        <w:t xml:space="preserve"> </w:t>
      </w:r>
      <w:r w:rsidRPr="00480800">
        <w:rPr>
          <w:rFonts w:ascii="Times New Roman" w:eastAsia="Times New Roman" w:hAnsi="Times New Roman" w:cs="Times New Roman"/>
          <w:lang w:eastAsia="hr-HR"/>
        </w:rPr>
        <w:t>provodi se u skladu s planiranim</w:t>
      </w:r>
      <w:r>
        <w:rPr>
          <w:rFonts w:ascii="Times New Roman" w:eastAsia="Times New Roman" w:hAnsi="Times New Roman" w:cs="Times New Roman"/>
          <w:lang w:eastAsia="hr-HR"/>
        </w:rPr>
        <w:t xml:space="preserve"> aktivnostima</w:t>
      </w:r>
      <w:r w:rsidRPr="00480800">
        <w:rPr>
          <w:rFonts w:ascii="Times New Roman" w:eastAsia="Times New Roman" w:hAnsi="Times New Roman" w:cs="Times New Roman"/>
          <w:lang w:eastAsia="hr-HR"/>
        </w:rPr>
        <w:t>, a unutar navedene mjere, 2023. godine</w:t>
      </w:r>
      <w:r>
        <w:rPr>
          <w:rFonts w:ascii="Times New Roman" w:eastAsia="Times New Roman" w:hAnsi="Times New Roman" w:cs="Times New Roman"/>
          <w:lang w:eastAsia="hr-HR"/>
        </w:rPr>
        <w:t xml:space="preserve"> prvi puta je </w:t>
      </w:r>
      <w:r w:rsidRPr="00480800">
        <w:rPr>
          <w:rFonts w:ascii="Times New Roman" w:eastAsia="Times New Roman" w:hAnsi="Times New Roman" w:cs="Times New Roman"/>
          <w:lang w:eastAsia="hr-HR"/>
        </w:rPr>
        <w:t>donesena odluka o isplati uskrsnica i božićnica umirovljenicima slabijeg imovinskog statusa</w:t>
      </w:r>
      <w:r>
        <w:rPr>
          <w:rFonts w:ascii="Times New Roman" w:eastAsia="Times New Roman" w:hAnsi="Times New Roman" w:cs="Times New Roman"/>
          <w:lang w:eastAsia="hr-HR"/>
        </w:rPr>
        <w:t xml:space="preserve"> te su za navedeno bila osigurana sredstva u proračunu.</w:t>
      </w:r>
    </w:p>
    <w:p w14:paraId="75BCE0AF" w14:textId="77777777" w:rsidR="000A1F6C" w:rsidRPr="000A5508" w:rsidRDefault="00A7796C">
      <w:pPr>
        <w:widowControl w:val="0"/>
        <w:spacing w:after="0" w:line="240" w:lineRule="auto"/>
        <w:ind w:firstLine="708"/>
        <w:jc w:val="both"/>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 xml:space="preserve"> Unutar </w:t>
      </w:r>
      <w:r w:rsidRPr="000A5508">
        <w:rPr>
          <w:rFonts w:ascii="Times New Roman" w:eastAsia="Times New Roman" w:hAnsi="Times New Roman" w:cs="Times New Roman"/>
          <w:b/>
          <w:i/>
          <w:iCs/>
          <w:lang w:eastAsia="hr-HR"/>
        </w:rPr>
        <w:t>Mjere 1.11 „Zaštita i unapređenje prirodnog okoliša“</w:t>
      </w:r>
      <w:r w:rsidRPr="000A5508">
        <w:rPr>
          <w:rFonts w:ascii="Times New Roman" w:eastAsia="Times New Roman" w:hAnsi="Times New Roman" w:cs="Times New Roman"/>
          <w:i/>
          <w:iCs/>
          <w:lang w:eastAsia="hr-HR"/>
        </w:rPr>
        <w:t xml:space="preserve"> </w:t>
      </w:r>
      <w:r w:rsidRPr="000A5508">
        <w:rPr>
          <w:rFonts w:ascii="Times New Roman" w:eastAsia="Times New Roman" w:hAnsi="Times New Roman" w:cs="Times New Roman"/>
          <w:lang w:eastAsia="hr-HR"/>
        </w:rPr>
        <w:t xml:space="preserve">realizirana je aktivnost Gospodarenje otpadom koje se odnosi na plaćanje naknade odlagalištu otpada, a koja aktivnost se u trenutku izrade Provedbenog programa nije mogla predvidjeti. </w:t>
      </w:r>
    </w:p>
    <w:p w14:paraId="4D5E3B1C" w14:textId="1D7D04C7" w:rsidR="000A1F6C" w:rsidRPr="000A5508" w:rsidRDefault="00A7796C">
      <w:pPr>
        <w:widowControl w:val="0"/>
        <w:spacing w:after="0" w:line="240" w:lineRule="auto"/>
        <w:ind w:firstLine="708"/>
        <w:jc w:val="both"/>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Provedbom</w:t>
      </w:r>
      <w:r w:rsidRPr="000A5508">
        <w:rPr>
          <w:rFonts w:ascii="Times New Roman" w:eastAsia="Times New Roman" w:hAnsi="Times New Roman" w:cs="Times New Roman"/>
          <w:b/>
          <w:lang w:eastAsia="hr-HR"/>
        </w:rPr>
        <w:t xml:space="preserve"> </w:t>
      </w:r>
      <w:r w:rsidRPr="000A5508">
        <w:rPr>
          <w:rFonts w:ascii="Times New Roman" w:eastAsia="Times New Roman" w:hAnsi="Times New Roman" w:cs="Times New Roman"/>
          <w:b/>
          <w:i/>
          <w:iCs/>
          <w:lang w:eastAsia="hr-HR"/>
        </w:rPr>
        <w:t>Mjere 1.12 „Unaprjeđenje sustava komunalnog gospodarstva“</w:t>
      </w:r>
      <w:r w:rsidRPr="000A5508">
        <w:rPr>
          <w:rFonts w:ascii="Times New Roman" w:eastAsia="Times New Roman" w:hAnsi="Times New Roman" w:cs="Times New Roman"/>
          <w:lang w:eastAsia="hr-HR"/>
        </w:rPr>
        <w:t xml:space="preserve"> osigurava se potpora provođenju aktivnosti modernizacije građevina javne namjene pa </w:t>
      </w:r>
      <w:r w:rsidR="001A5708" w:rsidRPr="000A5508">
        <w:rPr>
          <w:rFonts w:ascii="Times New Roman" w:eastAsia="Times New Roman" w:hAnsi="Times New Roman" w:cs="Times New Roman"/>
          <w:lang w:eastAsia="hr-HR"/>
        </w:rPr>
        <w:t>su</w:t>
      </w:r>
      <w:r w:rsidRPr="000A5508">
        <w:rPr>
          <w:rFonts w:ascii="Times New Roman" w:eastAsia="Times New Roman" w:hAnsi="Times New Roman" w:cs="Times New Roman"/>
          <w:lang w:eastAsia="hr-HR"/>
        </w:rPr>
        <w:t xml:space="preserve"> stoga </w:t>
      </w:r>
      <w:r w:rsidR="001810D4" w:rsidRPr="000A5508">
        <w:rPr>
          <w:rFonts w:ascii="Times New Roman" w:eastAsia="Times New Roman" w:hAnsi="Times New Roman" w:cs="Times New Roman"/>
          <w:lang w:eastAsia="hr-HR"/>
        </w:rPr>
        <w:t xml:space="preserve">na zemljištu koje je kupljeno 2022. godine, </w:t>
      </w:r>
      <w:r w:rsidR="001A5708" w:rsidRPr="000A5508">
        <w:rPr>
          <w:rFonts w:ascii="Times New Roman" w:eastAsia="Times New Roman" w:hAnsi="Times New Roman" w:cs="Times New Roman"/>
          <w:lang w:eastAsia="hr-HR"/>
        </w:rPr>
        <w:t>izvedeni radovi rušenja postojećeg objekta</w:t>
      </w:r>
      <w:r w:rsidR="001810D4" w:rsidRPr="000A5508">
        <w:rPr>
          <w:rFonts w:ascii="Times New Roman" w:eastAsia="Times New Roman" w:hAnsi="Times New Roman" w:cs="Times New Roman"/>
          <w:lang w:eastAsia="hr-HR"/>
        </w:rPr>
        <w:t>,</w:t>
      </w:r>
      <w:r w:rsidR="001A5708" w:rsidRPr="000A5508">
        <w:rPr>
          <w:rFonts w:ascii="Times New Roman" w:eastAsia="Times New Roman" w:hAnsi="Times New Roman" w:cs="Times New Roman"/>
          <w:lang w:eastAsia="hr-HR"/>
        </w:rPr>
        <w:t xml:space="preserve"> čišćenja parcele </w:t>
      </w:r>
      <w:r w:rsidR="001810D4" w:rsidRPr="000A5508">
        <w:rPr>
          <w:rFonts w:ascii="Times New Roman" w:eastAsia="Times New Roman" w:hAnsi="Times New Roman" w:cs="Times New Roman"/>
          <w:lang w:eastAsia="hr-HR"/>
        </w:rPr>
        <w:t>i izgradnje ograde. Također je unutar navedene mjere evidentiran projekt nabave i montaže javnog sata opremljenog putokaznim znakovima te monitorom koji prikazuje datum, vrijeme i temperaturu</w:t>
      </w:r>
      <w:r w:rsidR="00B376CA">
        <w:rPr>
          <w:rFonts w:ascii="Times New Roman" w:eastAsia="Times New Roman" w:hAnsi="Times New Roman" w:cs="Times New Roman"/>
          <w:lang w:eastAsia="hr-HR"/>
        </w:rPr>
        <w:t xml:space="preserve"> zraka</w:t>
      </w:r>
      <w:r w:rsidR="001810D4" w:rsidRPr="000A5508">
        <w:rPr>
          <w:rFonts w:ascii="Times New Roman" w:eastAsia="Times New Roman" w:hAnsi="Times New Roman" w:cs="Times New Roman"/>
          <w:lang w:eastAsia="hr-HR"/>
        </w:rPr>
        <w:t xml:space="preserve">. Valja naglasiti da su navedeni projekti planirani u proračunu za 2023. godinu ali u trenutku izrade Provedbenog </w:t>
      </w:r>
      <w:r w:rsidR="001810D4" w:rsidRPr="000A5508">
        <w:rPr>
          <w:rFonts w:ascii="Times New Roman" w:eastAsia="Times New Roman" w:hAnsi="Times New Roman" w:cs="Times New Roman"/>
          <w:lang w:eastAsia="hr-HR"/>
        </w:rPr>
        <w:lastRenderedPageBreak/>
        <w:t>programa to se nije moglo predvidjeti.</w:t>
      </w:r>
    </w:p>
    <w:p w14:paraId="494F8459" w14:textId="330E76BE" w:rsidR="00ED4A79" w:rsidRPr="000A5508" w:rsidRDefault="001810D4">
      <w:pPr>
        <w:widowControl w:val="0"/>
        <w:spacing w:after="0" w:line="240" w:lineRule="auto"/>
        <w:ind w:firstLine="708"/>
        <w:jc w:val="both"/>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 xml:space="preserve"> </w:t>
      </w:r>
      <w:r w:rsidR="00A7796C" w:rsidRPr="000A5508">
        <w:rPr>
          <w:rFonts w:ascii="Times New Roman" w:eastAsia="Times New Roman" w:hAnsi="Times New Roman" w:cs="Times New Roman"/>
          <w:lang w:eastAsia="hr-HR"/>
        </w:rPr>
        <w:t xml:space="preserve">Unutar </w:t>
      </w:r>
      <w:r w:rsidR="00A7796C" w:rsidRPr="000A5508">
        <w:rPr>
          <w:rFonts w:ascii="Times New Roman" w:eastAsia="Times New Roman" w:hAnsi="Times New Roman" w:cs="Times New Roman"/>
          <w:b/>
          <w:i/>
          <w:iCs/>
          <w:lang w:eastAsia="hr-HR"/>
        </w:rPr>
        <w:t>Mjere 1.13. Prostorno i urbanističko planiranje</w:t>
      </w:r>
      <w:r w:rsidR="00A7796C" w:rsidRPr="000A5508">
        <w:rPr>
          <w:rFonts w:ascii="Times New Roman" w:eastAsia="Times New Roman" w:hAnsi="Times New Roman" w:cs="Times New Roman"/>
          <w:lang w:eastAsia="hr-HR"/>
        </w:rPr>
        <w:t xml:space="preserve"> planiran je projekt 6. </w:t>
      </w:r>
      <w:r w:rsidRPr="000A5508">
        <w:rPr>
          <w:rFonts w:ascii="Times New Roman" w:eastAsia="Times New Roman" w:hAnsi="Times New Roman" w:cs="Times New Roman"/>
          <w:lang w:eastAsia="hr-HR"/>
        </w:rPr>
        <w:t xml:space="preserve">i 7. </w:t>
      </w:r>
      <w:r w:rsidR="00A7796C" w:rsidRPr="000A5508">
        <w:rPr>
          <w:rFonts w:ascii="Times New Roman" w:eastAsia="Times New Roman" w:hAnsi="Times New Roman" w:cs="Times New Roman"/>
          <w:lang w:eastAsia="hr-HR"/>
        </w:rPr>
        <w:t>Izmjen</w:t>
      </w:r>
      <w:r w:rsidRPr="000A5508">
        <w:rPr>
          <w:rFonts w:ascii="Times New Roman" w:eastAsia="Times New Roman" w:hAnsi="Times New Roman" w:cs="Times New Roman"/>
          <w:lang w:eastAsia="hr-HR"/>
        </w:rPr>
        <w:t>a</w:t>
      </w:r>
      <w:r w:rsidR="00A7796C" w:rsidRPr="000A5508">
        <w:rPr>
          <w:rFonts w:ascii="Times New Roman" w:eastAsia="Times New Roman" w:hAnsi="Times New Roman" w:cs="Times New Roman"/>
          <w:lang w:eastAsia="hr-HR"/>
        </w:rPr>
        <w:t xml:space="preserve"> i dopun</w:t>
      </w:r>
      <w:r w:rsidRPr="000A5508">
        <w:rPr>
          <w:rFonts w:ascii="Times New Roman" w:eastAsia="Times New Roman" w:hAnsi="Times New Roman" w:cs="Times New Roman"/>
          <w:lang w:eastAsia="hr-HR"/>
        </w:rPr>
        <w:t>a</w:t>
      </w:r>
      <w:r w:rsidR="00A7796C" w:rsidRPr="000A5508">
        <w:rPr>
          <w:rFonts w:ascii="Times New Roman" w:eastAsia="Times New Roman" w:hAnsi="Times New Roman" w:cs="Times New Roman"/>
          <w:lang w:eastAsia="hr-HR"/>
        </w:rPr>
        <w:t xml:space="preserve"> prostornog plana uređenja općine te je isti u izvještajnom razdoblju  završen</w:t>
      </w:r>
      <w:r w:rsidRPr="000A5508">
        <w:rPr>
          <w:rFonts w:ascii="Times New Roman" w:eastAsia="Times New Roman" w:hAnsi="Times New Roman" w:cs="Times New Roman"/>
          <w:lang w:eastAsia="hr-HR"/>
        </w:rPr>
        <w:t>.</w:t>
      </w:r>
      <w:r w:rsidR="00A7796C" w:rsidRPr="000A5508">
        <w:rPr>
          <w:rFonts w:ascii="Times New Roman" w:eastAsia="Times New Roman" w:hAnsi="Times New Roman" w:cs="Times New Roman"/>
          <w:lang w:eastAsia="hr-HR"/>
        </w:rPr>
        <w:t xml:space="preserve"> Ostale aktivnosti unutar mjere su provedene.</w:t>
      </w:r>
    </w:p>
    <w:p w14:paraId="117D4C9C" w14:textId="653248E0" w:rsidR="002424A5" w:rsidRPr="000A5508" w:rsidRDefault="00A7796C" w:rsidP="002424A5">
      <w:pPr>
        <w:widowControl w:val="0"/>
        <w:spacing w:after="0" w:line="240" w:lineRule="auto"/>
        <w:ind w:firstLine="708"/>
        <w:jc w:val="both"/>
        <w:rPr>
          <w:rFonts w:ascii="Times New Roman" w:eastAsia="Times New Roman" w:hAnsi="Times New Roman" w:cs="Times New Roman"/>
          <w:shd w:val="clear" w:color="auto" w:fill="FFFFFF" w:themeFill="background1"/>
          <w:lang w:eastAsia="hr-HR"/>
        </w:rPr>
      </w:pPr>
      <w:r w:rsidRPr="000A5508">
        <w:rPr>
          <w:rFonts w:ascii="Times New Roman" w:eastAsia="Times New Roman" w:hAnsi="Times New Roman" w:cs="Times New Roman"/>
          <w:b/>
          <w:i/>
          <w:lang w:eastAsia="hr-HR"/>
        </w:rPr>
        <w:t>Mjera 1.14. „Unaprjeđenje sustava javne rasvjete“</w:t>
      </w:r>
      <w:r w:rsidRPr="000A5508">
        <w:rPr>
          <w:rFonts w:ascii="Times New Roman" w:eastAsia="Times New Roman" w:hAnsi="Times New Roman" w:cs="Times New Roman"/>
          <w:lang w:eastAsia="hr-HR"/>
        </w:rPr>
        <w:t xml:space="preserve"> uglavnom se realizirala kroz aktivnost otplata kredita za modernizaciju javne rasvjete na području Općine te kroz održavanje i funkcioniranje javne</w:t>
      </w:r>
      <w:r w:rsidR="002424A5" w:rsidRPr="000A5508">
        <w:rPr>
          <w:rFonts w:ascii="Times New Roman" w:eastAsia="Times New Roman" w:hAnsi="Times New Roman" w:cs="Times New Roman"/>
          <w:lang w:eastAsia="hr-HR"/>
        </w:rPr>
        <w:t xml:space="preserve"> rasvjete te proširenje mreže na mjestima gdje je to potrebno.</w:t>
      </w:r>
      <w:r w:rsidRPr="000A5508">
        <w:rPr>
          <w:rFonts w:ascii="Times New Roman" w:eastAsia="Times New Roman" w:hAnsi="Times New Roman" w:cs="Times New Roman"/>
          <w:shd w:val="clear" w:color="auto" w:fill="FFFFFF" w:themeFill="background1"/>
          <w:lang w:eastAsia="hr-HR"/>
        </w:rPr>
        <w:t xml:space="preserve"> Realizacija projekta modernizacija javne rasvjete u centru Stubičkih Toplica ovisi o mogućnosti prijave na natječaje, kako bi se ostvarilo sufinanciranje. </w:t>
      </w:r>
    </w:p>
    <w:p w14:paraId="586617E6" w14:textId="76AFCC95" w:rsidR="00646F37" w:rsidRPr="000A5508" w:rsidRDefault="00646F37" w:rsidP="002424A5">
      <w:pPr>
        <w:widowControl w:val="0"/>
        <w:spacing w:after="0" w:line="240" w:lineRule="auto"/>
        <w:ind w:firstLine="708"/>
        <w:jc w:val="both"/>
        <w:rPr>
          <w:rFonts w:ascii="Times New Roman" w:eastAsia="Times New Roman" w:hAnsi="Times New Roman" w:cs="Times New Roman"/>
          <w:shd w:val="clear" w:color="auto" w:fill="FFFFFF" w:themeFill="background1"/>
          <w:lang w:eastAsia="hr-HR"/>
        </w:rPr>
      </w:pPr>
      <w:r w:rsidRPr="000A5508">
        <w:rPr>
          <w:rFonts w:ascii="Times New Roman" w:eastAsia="Times New Roman" w:hAnsi="Times New Roman" w:cs="Times New Roman"/>
          <w:b/>
          <w:i/>
          <w:shd w:val="clear" w:color="auto" w:fill="FFFFFF" w:themeFill="background1"/>
          <w:lang w:eastAsia="hr-HR"/>
        </w:rPr>
        <w:t>Mjera 1.15. „Unaprjeđenje vodovodne infrastrukture“</w:t>
      </w:r>
      <w:r w:rsidRPr="000A5508">
        <w:rPr>
          <w:rFonts w:ascii="Times New Roman" w:eastAsia="Times New Roman" w:hAnsi="Times New Roman" w:cs="Times New Roman"/>
          <w:shd w:val="clear" w:color="auto" w:fill="FFFFFF" w:themeFill="background1"/>
          <w:lang w:eastAsia="hr-HR"/>
        </w:rPr>
        <w:t xml:space="preserve"> uglavnom se realizirala, osim proširenja mreže jer se za navedeno u izvještajnom razdoblju nije ukazala potreba.</w:t>
      </w:r>
    </w:p>
    <w:p w14:paraId="1CF8448D" w14:textId="191EFDCE" w:rsidR="00646F37" w:rsidRPr="000A5508" w:rsidRDefault="00A7796C" w:rsidP="002424A5">
      <w:pPr>
        <w:widowControl w:val="0"/>
        <w:spacing w:after="0" w:line="240" w:lineRule="auto"/>
        <w:ind w:firstLine="708"/>
        <w:jc w:val="both"/>
        <w:rPr>
          <w:rFonts w:ascii="Times New Roman" w:eastAsia="Times New Roman" w:hAnsi="Times New Roman" w:cs="Times New Roman"/>
          <w:lang w:eastAsia="hr-HR"/>
        </w:rPr>
      </w:pPr>
      <w:r w:rsidRPr="000A5508">
        <w:rPr>
          <w:rFonts w:ascii="Times New Roman" w:eastAsia="Times New Roman" w:hAnsi="Times New Roman" w:cs="Times New Roman"/>
          <w:b/>
          <w:shd w:val="clear" w:color="auto" w:fill="FFFFFF" w:themeFill="background1"/>
          <w:lang w:eastAsia="hr-HR"/>
        </w:rPr>
        <w:t>Mjera</w:t>
      </w:r>
      <w:r w:rsidRPr="000A5508">
        <w:rPr>
          <w:rFonts w:ascii="Times New Roman" w:eastAsia="Times New Roman" w:hAnsi="Times New Roman" w:cs="Times New Roman"/>
          <w:b/>
          <w:lang w:eastAsia="hr-HR"/>
        </w:rPr>
        <w:t xml:space="preserve"> </w:t>
      </w:r>
      <w:r w:rsidRPr="000A5508">
        <w:rPr>
          <w:rFonts w:ascii="Times New Roman" w:eastAsia="Times New Roman" w:hAnsi="Times New Roman" w:cs="Times New Roman"/>
          <w:b/>
          <w:i/>
          <w:iCs/>
          <w:lang w:eastAsia="hr-HR"/>
        </w:rPr>
        <w:t>1.17. „Promet i održavanje javnih prometnica“</w:t>
      </w:r>
      <w:r w:rsidRPr="000A5508">
        <w:rPr>
          <w:rFonts w:ascii="Times New Roman" w:eastAsia="Times New Roman" w:hAnsi="Times New Roman" w:cs="Times New Roman"/>
          <w:lang w:eastAsia="hr-HR"/>
        </w:rPr>
        <w:t xml:space="preserve"> također se realizirala u najvećoj mjeri aktivnošću održavanja cestovne prometne infrastrukture</w:t>
      </w:r>
      <w:r w:rsidRPr="000A5508">
        <w:rPr>
          <w:rFonts w:ascii="Times New Roman" w:eastAsia="Times New Roman" w:hAnsi="Times New Roman" w:cs="Times New Roman"/>
          <w:shd w:val="clear" w:color="auto" w:fill="FFFFFF" w:themeFill="background1"/>
          <w:lang w:eastAsia="hr-HR"/>
        </w:rPr>
        <w:t>, a realizacija projekta izgradnja ceste, rekonstrukcija prometnog terminala Pila, izgradnja nogostupa ovisi o mogućnosti prijave na natječaj kako bi se ostvarilo sufinanciranje.</w:t>
      </w:r>
      <w:r w:rsidRPr="000A5508">
        <w:rPr>
          <w:rFonts w:ascii="Times New Roman" w:eastAsia="Times New Roman" w:hAnsi="Times New Roman" w:cs="Times New Roman"/>
          <w:lang w:eastAsia="hr-HR"/>
        </w:rPr>
        <w:t xml:space="preserve"> Da bi se spriječila opasnost za pješački promet na pješačkoj stazi, planiran je u pror</w:t>
      </w:r>
      <w:r w:rsidR="00646F37" w:rsidRPr="000A5508">
        <w:rPr>
          <w:rFonts w:ascii="Times New Roman" w:eastAsia="Times New Roman" w:hAnsi="Times New Roman" w:cs="Times New Roman"/>
          <w:lang w:eastAsia="hr-HR"/>
        </w:rPr>
        <w:t xml:space="preserve">ačunu projekt sanacije klizišta, isti projekt je završen u izvještajnom razdoblju kao i sanacija četiri nerazvrstane ceste. </w:t>
      </w:r>
      <w:r w:rsidRPr="000A5508">
        <w:rPr>
          <w:rFonts w:ascii="Times New Roman" w:eastAsia="Times New Roman" w:hAnsi="Times New Roman" w:cs="Times New Roman"/>
          <w:lang w:eastAsia="hr-HR"/>
        </w:rPr>
        <w:t xml:space="preserve">Ovaj projekt nije bilo moguće predvidjeti prilikom izrade provedbenog programa, ali  je </w:t>
      </w:r>
      <w:r w:rsidR="00646F37" w:rsidRPr="000A5508">
        <w:rPr>
          <w:rFonts w:ascii="Times New Roman" w:eastAsia="Times New Roman" w:hAnsi="Times New Roman" w:cs="Times New Roman"/>
          <w:lang w:eastAsia="hr-HR"/>
        </w:rPr>
        <w:t>realiziran</w:t>
      </w:r>
      <w:r w:rsidRPr="000A5508">
        <w:rPr>
          <w:rFonts w:ascii="Times New Roman" w:eastAsia="Times New Roman" w:hAnsi="Times New Roman" w:cs="Times New Roman"/>
          <w:lang w:eastAsia="hr-HR"/>
        </w:rPr>
        <w:t xml:space="preserve"> tijekom godine kako bi se spriječile daljnje opasnosti i štete. </w:t>
      </w:r>
    </w:p>
    <w:p w14:paraId="0A95187C" w14:textId="602D0B3A" w:rsidR="00ED4A79" w:rsidRPr="000A5508" w:rsidRDefault="00A7796C" w:rsidP="002424A5">
      <w:pPr>
        <w:widowControl w:val="0"/>
        <w:spacing w:after="0" w:line="240" w:lineRule="auto"/>
        <w:ind w:firstLine="708"/>
        <w:jc w:val="both"/>
        <w:rPr>
          <w:rFonts w:ascii="Times New Roman" w:eastAsia="Times New Roman" w:hAnsi="Times New Roman" w:cs="Times New Roman"/>
          <w:shd w:val="clear" w:color="auto" w:fill="FFFFFF" w:themeFill="background1"/>
          <w:lang w:eastAsia="hr-HR"/>
        </w:rPr>
      </w:pPr>
      <w:r w:rsidRPr="00B376CA">
        <w:rPr>
          <w:rFonts w:ascii="Times New Roman" w:eastAsia="Times New Roman" w:hAnsi="Times New Roman" w:cs="Times New Roman"/>
          <w:b/>
          <w:bCs/>
          <w:lang w:eastAsia="hr-HR"/>
        </w:rPr>
        <w:t xml:space="preserve">Mjera </w:t>
      </w:r>
      <w:r w:rsidRPr="00B376CA">
        <w:rPr>
          <w:rFonts w:ascii="Times New Roman" w:eastAsia="Times New Roman" w:hAnsi="Times New Roman" w:cs="Times New Roman"/>
          <w:b/>
          <w:bCs/>
          <w:i/>
          <w:iCs/>
          <w:lang w:eastAsia="hr-HR"/>
        </w:rPr>
        <w:t>1.19</w:t>
      </w:r>
      <w:r w:rsidR="00B376CA">
        <w:rPr>
          <w:rFonts w:ascii="Times New Roman" w:eastAsia="Times New Roman" w:hAnsi="Times New Roman" w:cs="Times New Roman"/>
          <w:b/>
          <w:bCs/>
          <w:i/>
          <w:iCs/>
          <w:lang w:eastAsia="hr-HR"/>
        </w:rPr>
        <w:t>.</w:t>
      </w:r>
      <w:r w:rsidRPr="00B376CA">
        <w:rPr>
          <w:rFonts w:ascii="Times New Roman" w:eastAsia="Times New Roman" w:hAnsi="Times New Roman" w:cs="Times New Roman"/>
          <w:b/>
          <w:bCs/>
          <w:i/>
          <w:iCs/>
          <w:lang w:eastAsia="hr-HR"/>
        </w:rPr>
        <w:t xml:space="preserve"> „Poticanje demografske revitalizacije“,</w:t>
      </w:r>
      <w:r w:rsidRPr="000A5508">
        <w:rPr>
          <w:rFonts w:ascii="Times New Roman" w:eastAsia="Times New Roman" w:hAnsi="Times New Roman" w:cs="Times New Roman"/>
          <w:lang w:eastAsia="hr-HR"/>
        </w:rPr>
        <w:t xml:space="preserve"> projekt Rekonstrukcij</w:t>
      </w:r>
      <w:r w:rsidR="00646F37" w:rsidRPr="000A5508">
        <w:rPr>
          <w:rFonts w:ascii="Times New Roman" w:eastAsia="Times New Roman" w:hAnsi="Times New Roman" w:cs="Times New Roman"/>
          <w:lang w:eastAsia="hr-HR"/>
        </w:rPr>
        <w:t>e i opremanja</w:t>
      </w:r>
      <w:r w:rsidRPr="000A5508">
        <w:rPr>
          <w:rFonts w:ascii="Times New Roman" w:eastAsia="Times New Roman" w:hAnsi="Times New Roman" w:cs="Times New Roman"/>
          <w:lang w:eastAsia="hr-HR"/>
        </w:rPr>
        <w:t xml:space="preserve"> dječjeg igrali</w:t>
      </w:r>
      <w:r w:rsidR="00646F37" w:rsidRPr="000A5508">
        <w:rPr>
          <w:rFonts w:ascii="Times New Roman" w:eastAsia="Times New Roman" w:hAnsi="Times New Roman" w:cs="Times New Roman"/>
          <w:lang w:eastAsia="hr-HR"/>
        </w:rPr>
        <w:t>šta u centru Stubičkih Toplica je završen tijekom godine.</w:t>
      </w:r>
    </w:p>
    <w:p w14:paraId="14D911D6" w14:textId="77777777" w:rsidR="00ED4A79" w:rsidRPr="000A5508" w:rsidRDefault="00A7796C">
      <w:pPr>
        <w:widowControl w:val="0"/>
        <w:spacing w:after="0" w:line="240" w:lineRule="auto"/>
        <w:ind w:firstLine="708"/>
        <w:jc w:val="both"/>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 xml:space="preserve"> </w:t>
      </w:r>
    </w:p>
    <w:p w14:paraId="668DE87A" w14:textId="77777777" w:rsidR="00ED4A79" w:rsidRPr="000A5508" w:rsidRDefault="00A7796C">
      <w:pPr>
        <w:pStyle w:val="Odlomakpopisa"/>
        <w:widowControl w:val="0"/>
        <w:numPr>
          <w:ilvl w:val="0"/>
          <w:numId w:val="5"/>
        </w:numPr>
        <w:spacing w:after="0" w:line="240" w:lineRule="auto"/>
        <w:rPr>
          <w:rFonts w:ascii="Times New Roman" w:eastAsia="Times New Roman" w:hAnsi="Times New Roman" w:cs="Times New Roman"/>
          <w:b/>
          <w:bCs/>
          <w:lang w:eastAsia="hr-HR"/>
        </w:rPr>
      </w:pPr>
      <w:r w:rsidRPr="000A5508">
        <w:rPr>
          <w:rFonts w:ascii="Times New Roman" w:eastAsia="Times New Roman" w:hAnsi="Times New Roman" w:cs="Times New Roman"/>
          <w:b/>
          <w:bCs/>
          <w:lang w:eastAsia="hr-HR"/>
        </w:rPr>
        <w:t>Navesti preporuku  radnji nužnih za otklanjanje prepreka u postignuću ključnih točaka ostvarenja</w:t>
      </w:r>
    </w:p>
    <w:p w14:paraId="5395FC69" w14:textId="6AD4BE70" w:rsidR="00ED4A79" w:rsidRPr="000A5508" w:rsidRDefault="00A7796C" w:rsidP="00646F37">
      <w:pPr>
        <w:pStyle w:val="Odlomakpopisa"/>
        <w:ind w:left="0" w:firstLine="708"/>
        <w:jc w:val="both"/>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Nije primjenjivo: sve mjere se provode u skladu s predviđenom dinamikom provedbe u izvještajnom razdoblju</w:t>
      </w:r>
      <w:r w:rsidR="00641CA3" w:rsidRPr="000A5508">
        <w:rPr>
          <w:rFonts w:ascii="Times New Roman" w:eastAsia="Times New Roman" w:hAnsi="Times New Roman" w:cs="Times New Roman"/>
          <w:lang w:eastAsia="hr-HR"/>
        </w:rPr>
        <w:t xml:space="preserve"> te je postignuto uspješno funkcioniranje upravljanja razvojem Općine Stubičke Toplice.</w:t>
      </w:r>
    </w:p>
    <w:p w14:paraId="0AF720E1" w14:textId="77777777" w:rsidR="00646F37" w:rsidRPr="000A5508" w:rsidRDefault="00646F37" w:rsidP="00646F37">
      <w:pPr>
        <w:pStyle w:val="Odlomakpopisa"/>
        <w:ind w:left="0" w:firstLine="708"/>
        <w:jc w:val="both"/>
        <w:rPr>
          <w:rFonts w:ascii="Times New Roman" w:eastAsia="Times New Roman" w:hAnsi="Times New Roman" w:cs="Times New Roman"/>
          <w:lang w:eastAsia="hr-HR"/>
        </w:rPr>
      </w:pPr>
    </w:p>
    <w:p w14:paraId="3C011865" w14:textId="77777777" w:rsidR="00ED4A79" w:rsidRPr="000A5508" w:rsidRDefault="00A7796C">
      <w:pPr>
        <w:widowControl w:val="0"/>
        <w:spacing w:after="0" w:line="240" w:lineRule="auto"/>
        <w:ind w:left="360"/>
        <w:rPr>
          <w:rFonts w:ascii="Times New Roman" w:eastAsia="Times New Roman" w:hAnsi="Times New Roman" w:cs="Times New Roman"/>
          <w:b/>
          <w:bCs/>
          <w:lang w:eastAsia="hr-HR"/>
        </w:rPr>
      </w:pPr>
      <w:r w:rsidRPr="000A5508">
        <w:rPr>
          <w:rFonts w:ascii="Times New Roman" w:eastAsia="Times New Roman" w:hAnsi="Times New Roman" w:cs="Times New Roman"/>
          <w:b/>
          <w:bCs/>
          <w:lang w:eastAsia="hr-HR"/>
        </w:rPr>
        <w:t>3. DOPRINOS OSTVARENJU CILJEVA JAVNIH POLITIKA</w:t>
      </w:r>
    </w:p>
    <w:p w14:paraId="1111A2C7" w14:textId="77777777" w:rsidR="00ED4A79" w:rsidRPr="000A5508" w:rsidRDefault="00ED4A79">
      <w:pPr>
        <w:widowControl w:val="0"/>
        <w:spacing w:after="0" w:line="240" w:lineRule="auto"/>
        <w:rPr>
          <w:rFonts w:ascii="Times New Roman" w:eastAsia="Times New Roman" w:hAnsi="Times New Roman" w:cs="Times New Roman"/>
          <w:b/>
          <w:bCs/>
          <w:lang w:eastAsia="hr-HR"/>
        </w:rPr>
      </w:pPr>
    </w:p>
    <w:p w14:paraId="6C9E55BA" w14:textId="77777777" w:rsidR="00ED4A79" w:rsidRPr="000A5508" w:rsidRDefault="00A7796C">
      <w:pPr>
        <w:pStyle w:val="Odlomakpopisa"/>
        <w:widowControl w:val="0"/>
        <w:spacing w:after="0" w:line="240" w:lineRule="auto"/>
        <w:ind w:left="0" w:firstLine="708"/>
        <w:jc w:val="both"/>
        <w:rPr>
          <w:rFonts w:ascii="Times New Roman" w:eastAsia="Times New Roman" w:hAnsi="Times New Roman" w:cs="Times New Roman"/>
          <w:i/>
          <w:iCs/>
          <w:lang w:eastAsia="hr-HR"/>
        </w:rPr>
      </w:pPr>
      <w:r w:rsidRPr="000A5508">
        <w:rPr>
          <w:rFonts w:ascii="Times New Roman" w:eastAsia="Times New Roman" w:hAnsi="Times New Roman" w:cs="Times New Roman"/>
          <w:lang w:eastAsia="hr-HR"/>
        </w:rPr>
        <w:t xml:space="preserve">Subvencioniranjem kamate na poduzetničke kredite u sklopu mjere </w:t>
      </w:r>
      <w:r w:rsidRPr="000A5508">
        <w:rPr>
          <w:rFonts w:ascii="Times New Roman" w:eastAsia="Times New Roman" w:hAnsi="Times New Roman" w:cs="Times New Roman"/>
          <w:i/>
          <w:iCs/>
          <w:lang w:eastAsia="hr-HR"/>
        </w:rPr>
        <w:t>Održiv i uravnotežen gospodarski razvoj</w:t>
      </w:r>
      <w:r w:rsidRPr="000A5508">
        <w:rPr>
          <w:rFonts w:ascii="Times New Roman" w:eastAsia="Times New Roman" w:hAnsi="Times New Roman" w:cs="Times New Roman"/>
          <w:lang w:eastAsia="hr-HR"/>
        </w:rPr>
        <w:t>, Općina Stubičke Toplice</w:t>
      </w:r>
      <w:r w:rsidRPr="000A5508">
        <w:t xml:space="preserve"> </w:t>
      </w:r>
      <w:r w:rsidRPr="000A5508">
        <w:rPr>
          <w:rFonts w:ascii="Times New Roman" w:eastAsia="Times New Roman" w:hAnsi="Times New Roman" w:cs="Times New Roman"/>
          <w:lang w:eastAsia="hr-HR"/>
        </w:rPr>
        <w:t>podržava razvoj poslovne infrastrukture radi omogućavanja diverzifikacije i konkurentnosti lokalnog gospodarstva.</w:t>
      </w:r>
    </w:p>
    <w:p w14:paraId="114BAB92" w14:textId="77777777" w:rsidR="00ED4A79" w:rsidRPr="000A5508" w:rsidRDefault="00ED4A79">
      <w:pPr>
        <w:pStyle w:val="Odlomakpopisa"/>
        <w:widowControl w:val="0"/>
        <w:spacing w:after="0" w:line="240" w:lineRule="auto"/>
        <w:ind w:left="1080"/>
        <w:rPr>
          <w:rFonts w:ascii="Times New Roman" w:eastAsia="Times New Roman" w:hAnsi="Times New Roman" w:cs="Times New Roman"/>
          <w:lang w:eastAsia="hr-HR"/>
        </w:rPr>
      </w:pPr>
    </w:p>
    <w:p w14:paraId="1F01C234" w14:textId="77777777" w:rsidR="00ED4A79" w:rsidRPr="000A5508" w:rsidRDefault="00A7796C">
      <w:pPr>
        <w:pStyle w:val="Odlomakpopisa"/>
        <w:widowControl w:val="0"/>
        <w:spacing w:after="0" w:line="240" w:lineRule="auto"/>
        <w:ind w:left="0" w:firstLine="708"/>
        <w:jc w:val="both"/>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 xml:space="preserve">Mjerom </w:t>
      </w:r>
      <w:r w:rsidRPr="000A5508">
        <w:rPr>
          <w:rFonts w:ascii="Times New Roman" w:eastAsia="Times New Roman" w:hAnsi="Times New Roman" w:cs="Times New Roman"/>
          <w:i/>
          <w:iCs/>
          <w:lang w:eastAsia="hr-HR"/>
        </w:rPr>
        <w:t>Razvoj održivog turizma</w:t>
      </w:r>
      <w:r w:rsidRPr="000A5508">
        <w:rPr>
          <w:rFonts w:ascii="Times New Roman" w:eastAsia="Times New Roman" w:hAnsi="Times New Roman" w:cs="Times New Roman"/>
          <w:lang w:eastAsia="hr-HR"/>
        </w:rPr>
        <w:t>, organizacijom i financiranjem</w:t>
      </w:r>
      <w:r w:rsidRPr="000A5508">
        <w:rPr>
          <w:rFonts w:ascii="Times New Roman" w:eastAsia="Times New Roman" w:hAnsi="Times New Roman" w:cs="Times New Roman"/>
          <w:i/>
          <w:iCs/>
          <w:lang w:eastAsia="hr-HR"/>
        </w:rPr>
        <w:t xml:space="preserve"> </w:t>
      </w:r>
      <w:r w:rsidRPr="000A5508">
        <w:rPr>
          <w:rFonts w:ascii="Times New Roman" w:eastAsia="Times New Roman" w:hAnsi="Times New Roman" w:cs="Times New Roman"/>
          <w:lang w:eastAsia="hr-HR"/>
        </w:rPr>
        <w:t>manjih i većih turističkih manifestacijama razvija se turistička ponuda Općine Stubičke Toplice, koja je prepoznatljivo turističko odredište kontinentalne Hrvatske; ona postaje atraktivno mjesto za posjetiti i boraviti.</w:t>
      </w:r>
    </w:p>
    <w:p w14:paraId="21840747" w14:textId="77777777" w:rsidR="00ED4A79" w:rsidRPr="000A5508" w:rsidRDefault="00ED4A79">
      <w:pPr>
        <w:pStyle w:val="Odlomakpopisa"/>
        <w:widowControl w:val="0"/>
        <w:spacing w:after="0" w:line="240" w:lineRule="auto"/>
        <w:ind w:left="0" w:firstLine="708"/>
        <w:jc w:val="both"/>
        <w:rPr>
          <w:rFonts w:ascii="Times New Roman" w:eastAsia="Times New Roman" w:hAnsi="Times New Roman" w:cs="Times New Roman"/>
          <w:lang w:eastAsia="hr-HR"/>
        </w:rPr>
      </w:pPr>
    </w:p>
    <w:p w14:paraId="61180615" w14:textId="77777777" w:rsidR="00ED4A79" w:rsidRPr="000A5508" w:rsidRDefault="00A7796C">
      <w:pPr>
        <w:pStyle w:val="Odlomakpopisa"/>
        <w:widowControl w:val="0"/>
        <w:spacing w:after="0" w:line="240" w:lineRule="auto"/>
        <w:ind w:left="0" w:firstLine="708"/>
        <w:jc w:val="both"/>
        <w:rPr>
          <w:rFonts w:ascii="Times New Roman" w:eastAsia="Times New Roman" w:hAnsi="Times New Roman" w:cs="Times New Roman"/>
          <w:lang w:eastAsia="hr-HR"/>
        </w:rPr>
      </w:pPr>
      <w:r w:rsidRPr="000A5508">
        <w:rPr>
          <w:rFonts w:ascii="Times New Roman" w:eastAsia="Times New Roman" w:hAnsi="Times New Roman" w:cs="Times New Roman"/>
          <w:i/>
          <w:iCs/>
          <w:lang w:eastAsia="hr-HR"/>
        </w:rPr>
        <w:t xml:space="preserve">Razvoj kulturnih djelatnosti </w:t>
      </w:r>
      <w:r w:rsidRPr="000A5508">
        <w:rPr>
          <w:rFonts w:ascii="Times New Roman" w:eastAsia="Times New Roman" w:hAnsi="Times New Roman" w:cs="Times New Roman"/>
          <w:lang w:eastAsia="hr-HR"/>
        </w:rPr>
        <w:t>doprinosi njegovanju i očuvanju tradicije; pružanjem različitih kulturnih sadržaja kao što su predstave, izložbe, promocije…, zatim (su)financiranje udruga koje djeluju u području kulture te organizacijom različitih manifestacija u kulturi, zadovoljavaju se javne potrebe lokalnog stanovništva u kulturi.</w:t>
      </w:r>
    </w:p>
    <w:p w14:paraId="71AE44EB" w14:textId="77777777" w:rsidR="00ED4A79" w:rsidRPr="000A5508" w:rsidRDefault="00ED4A79">
      <w:pPr>
        <w:pStyle w:val="Odlomakpopisa"/>
        <w:widowControl w:val="0"/>
        <w:spacing w:after="0" w:line="240" w:lineRule="auto"/>
        <w:ind w:left="1080"/>
        <w:rPr>
          <w:rFonts w:ascii="Times New Roman" w:eastAsia="Times New Roman" w:hAnsi="Times New Roman" w:cs="Times New Roman"/>
          <w:lang w:eastAsia="hr-HR"/>
        </w:rPr>
      </w:pPr>
    </w:p>
    <w:p w14:paraId="4596DDC9" w14:textId="77777777" w:rsidR="00ED4A79" w:rsidRPr="000A5508" w:rsidRDefault="00A7796C">
      <w:pPr>
        <w:pStyle w:val="Odlomakpopisa"/>
        <w:widowControl w:val="0"/>
        <w:spacing w:after="0" w:line="240" w:lineRule="auto"/>
        <w:ind w:left="0" w:firstLine="708"/>
        <w:jc w:val="both"/>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 xml:space="preserve">Mjerom </w:t>
      </w:r>
      <w:r w:rsidRPr="000A5508">
        <w:rPr>
          <w:rFonts w:ascii="Times New Roman" w:eastAsia="Times New Roman" w:hAnsi="Times New Roman" w:cs="Times New Roman"/>
          <w:i/>
          <w:iCs/>
          <w:lang w:eastAsia="hr-HR"/>
        </w:rPr>
        <w:t xml:space="preserve">Unaprjeđenje sustava obrazovanja </w:t>
      </w:r>
      <w:r w:rsidRPr="000A5508">
        <w:rPr>
          <w:rFonts w:ascii="Times New Roman" w:eastAsia="Times New Roman" w:hAnsi="Times New Roman" w:cs="Times New Roman"/>
          <w:lang w:eastAsia="hr-HR"/>
        </w:rPr>
        <w:t>kroz podršku unaprjeđenju sustava osnovnoškolskog obrazovanja i ulaganju u razvoj osnovnog školstva stvaraju se preduvjeti za rad u jednoj smjeni te uvođenje cjelodnevne škole za sve razredne odjele, čime će se olakšati djeci i roditeljima odrastanje i obrazovanje. Sufinanciranje učeničkog prijevoza doprinosi dostupnosti osnovnoškolskog obrazovanja. Kroz učeničke i studentske stipendije podržavaju se mladi u obveznom školovanju i potiču na nastavak školovanja i obrazovanja.</w:t>
      </w:r>
    </w:p>
    <w:p w14:paraId="47C74FF2" w14:textId="77777777" w:rsidR="00ED4A79" w:rsidRPr="000A5508" w:rsidRDefault="00ED4A79">
      <w:pPr>
        <w:pStyle w:val="Odlomakpopisa"/>
        <w:widowControl w:val="0"/>
        <w:spacing w:after="0" w:line="240" w:lineRule="auto"/>
        <w:ind w:left="0" w:firstLine="708"/>
        <w:jc w:val="both"/>
        <w:rPr>
          <w:rFonts w:ascii="Times New Roman" w:eastAsia="Times New Roman" w:hAnsi="Times New Roman" w:cs="Times New Roman"/>
          <w:lang w:eastAsia="hr-HR"/>
        </w:rPr>
      </w:pPr>
    </w:p>
    <w:p w14:paraId="4452CE48" w14:textId="77777777" w:rsidR="00ED4A79" w:rsidRPr="000A5508" w:rsidRDefault="00A7796C">
      <w:pPr>
        <w:pStyle w:val="Odlomakpopisa"/>
        <w:widowControl w:val="0"/>
        <w:spacing w:after="0" w:line="240" w:lineRule="auto"/>
        <w:ind w:left="0" w:firstLine="708"/>
        <w:jc w:val="both"/>
        <w:rPr>
          <w:rFonts w:ascii="Times New Roman" w:eastAsia="Times New Roman" w:hAnsi="Times New Roman" w:cs="Times New Roman"/>
          <w:i/>
          <w:iCs/>
          <w:lang w:eastAsia="hr-HR"/>
        </w:rPr>
      </w:pPr>
      <w:r w:rsidRPr="000A5508">
        <w:rPr>
          <w:rFonts w:ascii="Times New Roman" w:eastAsia="Times New Roman" w:hAnsi="Times New Roman" w:cs="Times New Roman"/>
          <w:lang w:eastAsia="hr-HR"/>
        </w:rPr>
        <w:t>Mjerom</w:t>
      </w:r>
      <w:r w:rsidRPr="000A5508">
        <w:rPr>
          <w:rFonts w:ascii="Times New Roman" w:eastAsia="Times New Roman" w:hAnsi="Times New Roman" w:cs="Times New Roman"/>
          <w:i/>
          <w:iCs/>
          <w:lang w:eastAsia="hr-HR"/>
        </w:rPr>
        <w:t xml:space="preserve"> Učinkovita lokalna javna uprava i administracija </w:t>
      </w:r>
      <w:r w:rsidRPr="000A5508">
        <w:rPr>
          <w:rFonts w:ascii="Times New Roman" w:eastAsia="Times New Roman" w:hAnsi="Times New Roman" w:cs="Times New Roman"/>
          <w:lang w:eastAsia="hr-HR"/>
        </w:rPr>
        <w:t>povećava se učinkovitost lokalne samouprave</w:t>
      </w:r>
      <w:r w:rsidRPr="000A5508">
        <w:t xml:space="preserve"> </w:t>
      </w:r>
      <w:r w:rsidRPr="000A5508">
        <w:rPr>
          <w:rFonts w:ascii="Times New Roman" w:eastAsia="Times New Roman" w:hAnsi="Times New Roman" w:cs="Times New Roman"/>
          <w:lang w:eastAsia="hr-HR"/>
        </w:rPr>
        <w:t>u obavljanju poslova iz svog djelokruga, omogućuje se lokalnom stanovništvu da veći broj administrativnih aktivnosti obavi na jednom mjestu, osigurava se učinkovito i transparentno upravljanje imovinom i resursima.</w:t>
      </w:r>
    </w:p>
    <w:p w14:paraId="37C0720E" w14:textId="77777777" w:rsidR="00ED4A79" w:rsidRPr="000A5508" w:rsidRDefault="00ED4A79">
      <w:pPr>
        <w:pStyle w:val="Odlomakpopisa"/>
        <w:widowControl w:val="0"/>
        <w:spacing w:after="0" w:line="240" w:lineRule="auto"/>
        <w:ind w:left="1080"/>
        <w:rPr>
          <w:rFonts w:ascii="Times New Roman" w:eastAsia="Times New Roman" w:hAnsi="Times New Roman" w:cs="Times New Roman"/>
          <w:lang w:eastAsia="hr-HR"/>
        </w:rPr>
      </w:pPr>
    </w:p>
    <w:p w14:paraId="6CE44B04" w14:textId="77777777" w:rsidR="00ED4A79" w:rsidRPr="000A5508" w:rsidRDefault="00A7796C">
      <w:pPr>
        <w:pStyle w:val="Odlomakpopisa"/>
        <w:widowControl w:val="0"/>
        <w:spacing w:after="0" w:line="240" w:lineRule="auto"/>
        <w:ind w:left="0" w:firstLine="708"/>
        <w:jc w:val="both"/>
        <w:rPr>
          <w:rFonts w:ascii="Times New Roman" w:eastAsia="Times New Roman" w:hAnsi="Times New Roman" w:cs="Times New Roman"/>
          <w:lang w:eastAsia="hr-HR"/>
        </w:rPr>
      </w:pPr>
      <w:r w:rsidRPr="000A5508">
        <w:rPr>
          <w:rFonts w:ascii="Times New Roman" w:eastAsia="Times New Roman" w:hAnsi="Times New Roman" w:cs="Times New Roman"/>
          <w:lang w:eastAsia="hr-HR"/>
        </w:rPr>
        <w:lastRenderedPageBreak/>
        <w:t xml:space="preserve">Mjera </w:t>
      </w:r>
      <w:r w:rsidRPr="000A5508">
        <w:rPr>
          <w:rFonts w:ascii="Times New Roman" w:eastAsia="Times New Roman" w:hAnsi="Times New Roman" w:cs="Times New Roman"/>
          <w:i/>
          <w:iCs/>
          <w:lang w:eastAsia="hr-HR"/>
        </w:rPr>
        <w:t>Razvoj sporta i rekreacije</w:t>
      </w:r>
      <w:r w:rsidRPr="000A5508">
        <w:rPr>
          <w:rFonts w:ascii="Times New Roman" w:eastAsia="Times New Roman" w:hAnsi="Times New Roman" w:cs="Times New Roman"/>
          <w:lang w:eastAsia="hr-HR"/>
        </w:rPr>
        <w:t>: ulaganjem u sportske udruge, unapređenje sportsko-rekreacijske infrastrukture u Općini Stubičke Toplice, ponuda novih sportskih sadržaja, usmjereni su na podizanje svijesti lokalnog stanovništva o važnosti sporta i rekreacije za zdravlje, te na povećanje broja osoba koje redovito vježbaju i aktivno se bave sportom.</w:t>
      </w:r>
    </w:p>
    <w:p w14:paraId="0D1EC0AF" w14:textId="77777777" w:rsidR="00ED4A79" w:rsidRPr="000A5508" w:rsidRDefault="00ED4A79">
      <w:pPr>
        <w:pStyle w:val="Odlomakpopisa"/>
        <w:widowControl w:val="0"/>
        <w:spacing w:after="0" w:line="240" w:lineRule="auto"/>
        <w:ind w:left="1080"/>
        <w:rPr>
          <w:rFonts w:ascii="Times New Roman" w:eastAsia="Times New Roman" w:hAnsi="Times New Roman" w:cs="Times New Roman"/>
          <w:lang w:eastAsia="hr-HR"/>
        </w:rPr>
      </w:pPr>
    </w:p>
    <w:p w14:paraId="6FD2A029" w14:textId="77777777" w:rsidR="00ED4A79" w:rsidRPr="000A5508" w:rsidRDefault="00A7796C">
      <w:pPr>
        <w:pStyle w:val="Odlomakpopisa"/>
        <w:widowControl w:val="0"/>
        <w:spacing w:after="0" w:line="240" w:lineRule="auto"/>
        <w:ind w:left="0" w:firstLine="708"/>
        <w:jc w:val="both"/>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 xml:space="preserve">Mjerom </w:t>
      </w:r>
      <w:r w:rsidRPr="000A5508">
        <w:rPr>
          <w:rFonts w:ascii="Times New Roman" w:eastAsia="Times New Roman" w:hAnsi="Times New Roman" w:cs="Times New Roman"/>
          <w:i/>
          <w:iCs/>
          <w:lang w:eastAsia="hr-HR"/>
        </w:rPr>
        <w:t>Unaprjeđenje socijalne skrbi</w:t>
      </w:r>
      <w:r w:rsidRPr="000A5508">
        <w:rPr>
          <w:rFonts w:ascii="Times New Roman" w:eastAsia="Times New Roman" w:hAnsi="Times New Roman" w:cs="Times New Roman"/>
          <w:lang w:eastAsia="hr-HR"/>
        </w:rPr>
        <w:t xml:space="preserve"> smanjuje se socijalna isključenost lokalnog stanovništva bez dostatnih financijskih sredstava za egzistenciju.</w:t>
      </w:r>
    </w:p>
    <w:p w14:paraId="7E5733A3" w14:textId="77777777" w:rsidR="00ED4A79" w:rsidRPr="000A5508" w:rsidRDefault="00ED4A79">
      <w:pPr>
        <w:pStyle w:val="Odlomakpopisa"/>
        <w:widowControl w:val="0"/>
        <w:spacing w:after="0" w:line="240" w:lineRule="auto"/>
        <w:ind w:left="708"/>
        <w:rPr>
          <w:rFonts w:ascii="Times New Roman" w:eastAsia="Times New Roman" w:hAnsi="Times New Roman" w:cs="Times New Roman"/>
          <w:lang w:eastAsia="hr-HR"/>
        </w:rPr>
      </w:pPr>
    </w:p>
    <w:p w14:paraId="7264E009" w14:textId="6C7C28AE" w:rsidR="00ED4A79" w:rsidRPr="000A5508" w:rsidRDefault="00A7796C">
      <w:pPr>
        <w:pStyle w:val="Odlomakpopisa"/>
        <w:widowControl w:val="0"/>
        <w:spacing w:after="0" w:line="240" w:lineRule="auto"/>
        <w:ind w:left="0" w:firstLine="708"/>
        <w:jc w:val="both"/>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 xml:space="preserve">Mjerom </w:t>
      </w:r>
      <w:r w:rsidRPr="000A5508">
        <w:rPr>
          <w:rFonts w:ascii="Times New Roman" w:eastAsia="Times New Roman" w:hAnsi="Times New Roman" w:cs="Times New Roman"/>
          <w:i/>
          <w:iCs/>
          <w:lang w:eastAsia="hr-HR"/>
        </w:rPr>
        <w:t>Unaprjeđenje zdravstvene zaštite</w:t>
      </w:r>
      <w:r w:rsidRPr="000A5508">
        <w:rPr>
          <w:rFonts w:ascii="Times New Roman" w:eastAsia="Times New Roman" w:hAnsi="Times New Roman" w:cs="Times New Roman"/>
          <w:lang w:eastAsia="hr-HR"/>
        </w:rPr>
        <w:t xml:space="preserve"> povećava se dostupnost zdravstvenih usluga lokalnom stanovništvu i  omogućuju se dodatne usluge u zdravstvu na području Općine Stubičke Toplice</w:t>
      </w:r>
      <w:r w:rsidR="00646F37" w:rsidRPr="000A5508">
        <w:rPr>
          <w:rFonts w:ascii="Times New Roman" w:eastAsia="Times New Roman" w:hAnsi="Times New Roman" w:cs="Times New Roman"/>
          <w:lang w:eastAsia="hr-HR"/>
        </w:rPr>
        <w:t>.</w:t>
      </w:r>
    </w:p>
    <w:p w14:paraId="22F3A1CC" w14:textId="77777777" w:rsidR="00ED4A79" w:rsidRPr="000A5508" w:rsidRDefault="00ED4A79">
      <w:pPr>
        <w:pStyle w:val="Odlomakpopisa"/>
        <w:widowControl w:val="0"/>
        <w:spacing w:after="0" w:line="240" w:lineRule="auto"/>
        <w:ind w:left="1080"/>
        <w:rPr>
          <w:rFonts w:ascii="Times New Roman" w:eastAsia="Times New Roman" w:hAnsi="Times New Roman" w:cs="Times New Roman"/>
          <w:lang w:eastAsia="hr-HR"/>
        </w:rPr>
      </w:pPr>
    </w:p>
    <w:p w14:paraId="7792D191" w14:textId="77777777" w:rsidR="00ED4A79" w:rsidRPr="000A5508" w:rsidRDefault="00A7796C">
      <w:pPr>
        <w:pStyle w:val="Odlomakpopisa"/>
        <w:widowControl w:val="0"/>
        <w:spacing w:after="0" w:line="240" w:lineRule="auto"/>
        <w:ind w:left="0" w:firstLine="708"/>
        <w:jc w:val="both"/>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Mjerom</w:t>
      </w:r>
      <w:r w:rsidRPr="000A5508">
        <w:rPr>
          <w:rFonts w:ascii="Times New Roman" w:eastAsia="Times New Roman" w:hAnsi="Times New Roman" w:cs="Times New Roman"/>
          <w:i/>
          <w:iCs/>
          <w:lang w:eastAsia="hr-HR"/>
        </w:rPr>
        <w:t xml:space="preserve"> Unaprjeđenje sustava predškolskog odgoja i obrazovanja </w:t>
      </w:r>
      <w:r w:rsidRPr="000A5508">
        <w:rPr>
          <w:rFonts w:ascii="Times New Roman" w:eastAsia="Times New Roman" w:hAnsi="Times New Roman" w:cs="Times New Roman"/>
          <w:lang w:eastAsia="hr-HR"/>
        </w:rPr>
        <w:t>ostvaruje se cilj dostupnosti predškolskog odgoja i obrazovanja, jačaju se kapaciteti i kvaliteta rada dječjeg vrtića.</w:t>
      </w:r>
    </w:p>
    <w:p w14:paraId="567EAC4C" w14:textId="77777777" w:rsidR="00ED4A79" w:rsidRPr="000A5508" w:rsidRDefault="00ED4A79">
      <w:pPr>
        <w:pStyle w:val="Odlomakpopisa"/>
        <w:widowControl w:val="0"/>
        <w:spacing w:after="0" w:line="240" w:lineRule="auto"/>
        <w:ind w:left="1080"/>
        <w:rPr>
          <w:rFonts w:ascii="Times New Roman" w:eastAsia="Times New Roman" w:hAnsi="Times New Roman" w:cs="Times New Roman"/>
          <w:lang w:eastAsia="hr-HR"/>
        </w:rPr>
      </w:pPr>
    </w:p>
    <w:p w14:paraId="54A4CCEE" w14:textId="77777777" w:rsidR="00ED4A79" w:rsidRPr="000A5508" w:rsidRDefault="00A7796C">
      <w:pPr>
        <w:pStyle w:val="Odlomakpopisa"/>
        <w:widowControl w:val="0"/>
        <w:spacing w:after="0" w:line="240" w:lineRule="auto"/>
        <w:ind w:left="0" w:firstLine="708"/>
        <w:jc w:val="both"/>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 xml:space="preserve">Financijskim potporama za novorođenčad u sklopu mjeru </w:t>
      </w:r>
      <w:r w:rsidRPr="000A5508">
        <w:rPr>
          <w:rFonts w:ascii="Times New Roman" w:eastAsia="Times New Roman" w:hAnsi="Times New Roman" w:cs="Times New Roman"/>
          <w:i/>
          <w:iCs/>
          <w:lang w:eastAsia="hr-HR"/>
        </w:rPr>
        <w:t>Poticanje demografske revitalizacije</w:t>
      </w:r>
      <w:r w:rsidRPr="000A5508">
        <w:rPr>
          <w:rFonts w:ascii="Times New Roman" w:eastAsia="Times New Roman" w:hAnsi="Times New Roman" w:cs="Times New Roman"/>
          <w:lang w:eastAsia="hr-HR"/>
        </w:rPr>
        <w:t xml:space="preserve"> potiče se doseljavanje i zadržavanje mladih na području Općine Stubičke Toplice, zatim zasnivanje obitelji na području Općine, te porast broja novorođene djece.</w:t>
      </w:r>
    </w:p>
    <w:p w14:paraId="5156A0D3" w14:textId="77777777" w:rsidR="00ED4A79" w:rsidRPr="000A5508" w:rsidRDefault="00ED4A79">
      <w:pPr>
        <w:pStyle w:val="Odlomakpopisa"/>
        <w:widowControl w:val="0"/>
        <w:spacing w:after="0" w:line="240" w:lineRule="auto"/>
        <w:ind w:left="1080"/>
        <w:jc w:val="both"/>
        <w:rPr>
          <w:rFonts w:ascii="Times New Roman" w:eastAsia="Times New Roman" w:hAnsi="Times New Roman" w:cs="Times New Roman"/>
          <w:lang w:eastAsia="hr-HR"/>
        </w:rPr>
      </w:pPr>
    </w:p>
    <w:p w14:paraId="03649ABE" w14:textId="77777777" w:rsidR="00ED4A79" w:rsidRPr="000A5508" w:rsidRDefault="00A7796C">
      <w:pPr>
        <w:pStyle w:val="Odlomakpopisa"/>
        <w:widowControl w:val="0"/>
        <w:spacing w:after="0" w:line="240" w:lineRule="auto"/>
        <w:ind w:left="0" w:firstLine="708"/>
        <w:jc w:val="both"/>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 xml:space="preserve">Mjerama </w:t>
      </w:r>
      <w:r w:rsidRPr="000A5508">
        <w:rPr>
          <w:rFonts w:ascii="Times New Roman" w:eastAsia="Times New Roman" w:hAnsi="Times New Roman" w:cs="Times New Roman"/>
          <w:i/>
          <w:iCs/>
          <w:lang w:eastAsia="hr-HR"/>
        </w:rPr>
        <w:t xml:space="preserve">Unaprjeđenje sustava komunalnog gospodarstva, Promet i održavanje javnih prometnica, Unaprjeđenje vodovodne infrastrukture, Unaprjeđenje sustava javne rasvjete </w:t>
      </w:r>
      <w:r w:rsidRPr="000A5508">
        <w:rPr>
          <w:rFonts w:ascii="Times New Roman" w:eastAsia="Times New Roman" w:hAnsi="Times New Roman" w:cs="Times New Roman"/>
          <w:lang w:eastAsia="hr-HR"/>
        </w:rPr>
        <w:t>postiže se cilj unapređenja društvene i komunalne infrastrukture,</w:t>
      </w:r>
      <w:r w:rsidRPr="000A5508">
        <w:t xml:space="preserve"> </w:t>
      </w:r>
      <w:r w:rsidRPr="000A5508">
        <w:rPr>
          <w:rFonts w:ascii="Times New Roman" w:eastAsia="Times New Roman" w:hAnsi="Times New Roman" w:cs="Times New Roman"/>
          <w:lang w:eastAsia="hr-HR"/>
        </w:rPr>
        <w:t>poboljšava se dostupnost komunalne infrastrukture i podiže razina kvalitete života u Općini Stubičke Toplice. To sve doprinosi atraktivnosti života u ruralnom području i zadržavanju lokalnog stanovništva.</w:t>
      </w:r>
    </w:p>
    <w:p w14:paraId="45912791" w14:textId="77777777" w:rsidR="00ED4A79" w:rsidRPr="000A5508" w:rsidRDefault="00ED4A79">
      <w:pPr>
        <w:pStyle w:val="Odlomakpopisa"/>
        <w:widowControl w:val="0"/>
        <w:spacing w:after="0" w:line="240" w:lineRule="auto"/>
        <w:ind w:left="1080"/>
        <w:rPr>
          <w:rFonts w:ascii="Times New Roman" w:eastAsia="Times New Roman" w:hAnsi="Times New Roman" w:cs="Times New Roman"/>
          <w:lang w:eastAsia="hr-HR"/>
        </w:rPr>
      </w:pPr>
    </w:p>
    <w:p w14:paraId="6CA7B685" w14:textId="77777777" w:rsidR="00ED4A79" w:rsidRPr="000A5508" w:rsidRDefault="00A7796C">
      <w:pPr>
        <w:pStyle w:val="Odlomakpopisa"/>
        <w:widowControl w:val="0"/>
        <w:spacing w:after="0" w:line="240" w:lineRule="auto"/>
        <w:ind w:left="0" w:firstLine="708"/>
        <w:jc w:val="both"/>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 xml:space="preserve">Mjera </w:t>
      </w:r>
      <w:r w:rsidRPr="000A5508">
        <w:rPr>
          <w:rFonts w:ascii="Times New Roman" w:eastAsia="Times New Roman" w:hAnsi="Times New Roman" w:cs="Times New Roman"/>
          <w:i/>
          <w:iCs/>
          <w:lang w:eastAsia="hr-HR"/>
        </w:rPr>
        <w:t xml:space="preserve">Jačanje protupožarne i civilne zaštite </w:t>
      </w:r>
      <w:r w:rsidRPr="000A5508">
        <w:rPr>
          <w:rFonts w:ascii="Times New Roman" w:eastAsia="Times New Roman" w:hAnsi="Times New Roman" w:cs="Times New Roman"/>
          <w:lang w:eastAsia="hr-HR"/>
        </w:rPr>
        <w:t>osigurava se sigurnost i zaštita života, zdravlja i imovine lokalnog stanovništva, spriječiti katastrofe, smanjuje se rizik od katastrofa, podiže se razina kvalitete života u Općini Stubičke Toplice.</w:t>
      </w:r>
    </w:p>
    <w:p w14:paraId="79120C24" w14:textId="77777777" w:rsidR="00ED4A79" w:rsidRPr="000A5508" w:rsidRDefault="00ED4A79">
      <w:pPr>
        <w:pStyle w:val="Odlomakpopisa"/>
        <w:widowControl w:val="0"/>
        <w:spacing w:after="0" w:line="240" w:lineRule="auto"/>
        <w:ind w:left="1080"/>
        <w:rPr>
          <w:rFonts w:ascii="Times New Roman" w:eastAsia="Times New Roman" w:hAnsi="Times New Roman" w:cs="Times New Roman"/>
          <w:lang w:eastAsia="hr-HR"/>
        </w:rPr>
      </w:pPr>
    </w:p>
    <w:p w14:paraId="4468BCC9" w14:textId="77777777" w:rsidR="00ED4A79" w:rsidRPr="000A5508" w:rsidRDefault="00A7796C">
      <w:pPr>
        <w:pStyle w:val="Odlomakpopisa"/>
        <w:widowControl w:val="0"/>
        <w:spacing w:after="0" w:line="240" w:lineRule="auto"/>
        <w:ind w:left="0" w:firstLine="708"/>
        <w:jc w:val="both"/>
        <w:rPr>
          <w:rFonts w:ascii="Times New Roman" w:eastAsia="Times New Roman" w:hAnsi="Times New Roman" w:cs="Times New Roman"/>
          <w:i/>
          <w:iCs/>
          <w:lang w:eastAsia="hr-HR"/>
        </w:rPr>
      </w:pPr>
      <w:r w:rsidRPr="000A5508">
        <w:rPr>
          <w:rFonts w:ascii="Times New Roman" w:eastAsia="Times New Roman" w:hAnsi="Times New Roman" w:cs="Times New Roman"/>
          <w:lang w:eastAsia="hr-HR"/>
        </w:rPr>
        <w:t>Mjerom</w:t>
      </w:r>
      <w:r w:rsidRPr="000A5508">
        <w:rPr>
          <w:rFonts w:ascii="Times New Roman" w:eastAsia="Times New Roman" w:hAnsi="Times New Roman" w:cs="Times New Roman"/>
          <w:i/>
          <w:iCs/>
          <w:lang w:eastAsia="hr-HR"/>
        </w:rPr>
        <w:t xml:space="preserve"> Zaštita i unaprjeđenje prirodnog okoliša ostvaruje se cilj </w:t>
      </w:r>
      <w:r w:rsidRPr="000A5508">
        <w:rPr>
          <w:rFonts w:ascii="Times New Roman" w:eastAsia="Times New Roman" w:hAnsi="Times New Roman" w:cs="Times New Roman"/>
          <w:lang w:eastAsia="hr-HR"/>
        </w:rPr>
        <w:t>zaštite prirode i okoliša, čime se povećava kvaliteta života u Općini stubičke Toplice, Općina postaje atraktivno mjesto za život i boravak, pridonosi se zaštiti i očuvanju zdravlja lokalnog stanovništva.</w:t>
      </w:r>
    </w:p>
    <w:p w14:paraId="011F40AB" w14:textId="77777777" w:rsidR="00ED4A79" w:rsidRPr="000A5508" w:rsidRDefault="00ED4A79">
      <w:pPr>
        <w:pStyle w:val="Odlomakpopisa"/>
        <w:widowControl w:val="0"/>
        <w:spacing w:after="0" w:line="240" w:lineRule="auto"/>
        <w:ind w:left="1080"/>
        <w:rPr>
          <w:rFonts w:ascii="Times New Roman" w:eastAsia="Times New Roman" w:hAnsi="Times New Roman" w:cs="Times New Roman"/>
          <w:lang w:eastAsia="hr-HR"/>
        </w:rPr>
      </w:pPr>
    </w:p>
    <w:p w14:paraId="270084D6" w14:textId="77777777" w:rsidR="00ED4A79" w:rsidRPr="000A5508" w:rsidRDefault="00A7796C">
      <w:pPr>
        <w:pStyle w:val="Odlomakpopisa"/>
        <w:widowControl w:val="0"/>
        <w:spacing w:after="0" w:line="240" w:lineRule="auto"/>
        <w:ind w:left="0" w:firstLine="708"/>
        <w:jc w:val="both"/>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 xml:space="preserve">Mjera </w:t>
      </w:r>
      <w:r w:rsidRPr="000A5508">
        <w:rPr>
          <w:rFonts w:ascii="Times New Roman" w:eastAsia="Times New Roman" w:hAnsi="Times New Roman" w:cs="Times New Roman"/>
          <w:i/>
          <w:iCs/>
          <w:lang w:eastAsia="hr-HR"/>
        </w:rPr>
        <w:t>Prostorno i urbanističko planiranje:</w:t>
      </w:r>
      <w:r w:rsidRPr="000A5508">
        <w:rPr>
          <w:rFonts w:ascii="Times New Roman" w:eastAsia="Times New Roman" w:hAnsi="Times New Roman" w:cs="Times New Roman"/>
          <w:lang w:eastAsia="hr-HR"/>
        </w:rPr>
        <w:t xml:space="preserve"> odgovornim i pametnim  prostornim planiranjem štiti se prirodni okoliš, ne narušava se izgled naselja, stvaraju se preduvjeti za porast broja stanovništva u ruralnom području i razvoj gospodarstva.</w:t>
      </w:r>
    </w:p>
    <w:p w14:paraId="59F4DFBB" w14:textId="77777777" w:rsidR="00ED4A79" w:rsidRPr="000A5508" w:rsidRDefault="00ED4A79">
      <w:pPr>
        <w:pStyle w:val="Odlomakpopisa"/>
        <w:widowControl w:val="0"/>
        <w:spacing w:after="0" w:line="240" w:lineRule="auto"/>
        <w:ind w:left="1080"/>
        <w:rPr>
          <w:rFonts w:ascii="Times New Roman" w:eastAsia="Times New Roman" w:hAnsi="Times New Roman" w:cs="Times New Roman"/>
          <w:lang w:eastAsia="hr-HR"/>
        </w:rPr>
      </w:pPr>
    </w:p>
    <w:p w14:paraId="2237F40C" w14:textId="77777777" w:rsidR="00ED4A79" w:rsidRPr="000A5508" w:rsidRDefault="00A7796C">
      <w:pPr>
        <w:pStyle w:val="Odlomakpopisa"/>
        <w:widowControl w:val="0"/>
        <w:spacing w:after="0" w:line="240" w:lineRule="auto"/>
        <w:ind w:left="0" w:firstLine="708"/>
        <w:jc w:val="both"/>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 xml:space="preserve">Mjerom </w:t>
      </w:r>
      <w:r w:rsidRPr="000A5508">
        <w:rPr>
          <w:rFonts w:ascii="Times New Roman" w:eastAsia="Times New Roman" w:hAnsi="Times New Roman" w:cs="Times New Roman"/>
          <w:i/>
          <w:iCs/>
          <w:lang w:eastAsia="hr-HR"/>
        </w:rPr>
        <w:t xml:space="preserve">Razvoj poljoprivredne djelatnosti </w:t>
      </w:r>
      <w:r w:rsidRPr="000A5508">
        <w:rPr>
          <w:rFonts w:ascii="Times New Roman" w:eastAsia="Times New Roman" w:hAnsi="Times New Roman" w:cs="Times New Roman"/>
          <w:lang w:eastAsia="hr-HR"/>
        </w:rPr>
        <w:t>potiče se lokalno stanovništvo na bavljenje poljoprivredom i razvoj poljoprivredne proizvodnje.</w:t>
      </w:r>
    </w:p>
    <w:p w14:paraId="579A29C1" w14:textId="77777777" w:rsidR="00ED4A79" w:rsidRPr="000A5508" w:rsidRDefault="00ED4A79">
      <w:pPr>
        <w:pStyle w:val="Odlomakpopisa"/>
        <w:widowControl w:val="0"/>
        <w:spacing w:after="0" w:line="240" w:lineRule="auto"/>
        <w:ind w:left="1080"/>
        <w:rPr>
          <w:rFonts w:ascii="Times New Roman" w:eastAsia="Times New Roman" w:hAnsi="Times New Roman" w:cs="Times New Roman"/>
          <w:lang w:eastAsia="hr-HR"/>
        </w:rPr>
      </w:pPr>
    </w:p>
    <w:p w14:paraId="5040B032" w14:textId="77777777" w:rsidR="00ED4A79" w:rsidRPr="000A5508" w:rsidRDefault="00A7796C">
      <w:pPr>
        <w:pStyle w:val="Odlomakpopisa"/>
        <w:widowControl w:val="0"/>
        <w:spacing w:after="0" w:line="240" w:lineRule="auto"/>
        <w:ind w:left="0" w:firstLine="708"/>
        <w:jc w:val="both"/>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 xml:space="preserve">Mjerom </w:t>
      </w:r>
      <w:r w:rsidRPr="000A5508">
        <w:rPr>
          <w:rFonts w:ascii="Times New Roman" w:eastAsia="Times New Roman" w:hAnsi="Times New Roman" w:cs="Times New Roman"/>
          <w:i/>
          <w:iCs/>
          <w:lang w:eastAsia="hr-HR"/>
        </w:rPr>
        <w:t>Unaprjeđenje širokopojasne infrastrukture</w:t>
      </w:r>
      <w:r w:rsidRPr="000A5508">
        <w:rPr>
          <w:rFonts w:ascii="Times New Roman" w:eastAsia="Times New Roman" w:hAnsi="Times New Roman" w:cs="Times New Roman"/>
          <w:lang w:eastAsia="hr-HR"/>
        </w:rPr>
        <w:t xml:space="preserve"> ostvaruje se cilj digitalizacije društva u cjelini, omogućavanje javnog pristupa i korištenja besplatnog bežičnog interneta lokalnom stanovništvu.</w:t>
      </w:r>
    </w:p>
    <w:p w14:paraId="5CB45B42" w14:textId="77777777" w:rsidR="00ED4A79" w:rsidRPr="000A5508" w:rsidRDefault="00ED4A79">
      <w:pPr>
        <w:pStyle w:val="Odlomakpopisa"/>
        <w:widowControl w:val="0"/>
        <w:spacing w:after="0" w:line="240" w:lineRule="auto"/>
        <w:ind w:left="0" w:firstLine="708"/>
        <w:jc w:val="both"/>
        <w:rPr>
          <w:rFonts w:ascii="Times New Roman" w:eastAsia="Times New Roman" w:hAnsi="Times New Roman" w:cs="Times New Roman"/>
          <w:lang w:eastAsia="hr-HR"/>
        </w:rPr>
      </w:pPr>
    </w:p>
    <w:p w14:paraId="0E1DDECD" w14:textId="77777777" w:rsidR="00ED4A79" w:rsidRPr="000A5508" w:rsidRDefault="00ED4A79">
      <w:pPr>
        <w:pStyle w:val="Odlomakpopisa"/>
        <w:widowControl w:val="0"/>
        <w:spacing w:after="0" w:line="240" w:lineRule="auto"/>
        <w:ind w:left="0" w:firstLine="708"/>
        <w:jc w:val="both"/>
        <w:rPr>
          <w:rFonts w:ascii="Times New Roman" w:eastAsia="Times New Roman" w:hAnsi="Times New Roman" w:cs="Times New Roman"/>
          <w:lang w:eastAsia="hr-HR"/>
        </w:rPr>
      </w:pPr>
    </w:p>
    <w:p w14:paraId="2AF92090" w14:textId="77777777" w:rsidR="00ED4A79" w:rsidRPr="000A5508" w:rsidRDefault="00ED4A79">
      <w:pPr>
        <w:pStyle w:val="Odlomakpopisa"/>
        <w:widowControl w:val="0"/>
        <w:spacing w:after="0" w:line="240" w:lineRule="auto"/>
        <w:ind w:left="0" w:firstLine="708"/>
        <w:jc w:val="both"/>
        <w:rPr>
          <w:rFonts w:ascii="Times New Roman" w:eastAsia="Times New Roman" w:hAnsi="Times New Roman" w:cs="Times New Roman"/>
          <w:lang w:eastAsia="hr-HR"/>
        </w:rPr>
      </w:pPr>
    </w:p>
    <w:p w14:paraId="3262EFBB" w14:textId="77777777" w:rsidR="00ED4A79" w:rsidRPr="000A5508" w:rsidRDefault="00A7796C">
      <w:pPr>
        <w:pStyle w:val="Odlomakpopisa"/>
        <w:widowControl w:val="0"/>
        <w:spacing w:after="0" w:line="240" w:lineRule="auto"/>
        <w:ind w:left="5664" w:firstLine="708"/>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OPĆINSKI NAČELNIK</w:t>
      </w:r>
    </w:p>
    <w:p w14:paraId="1893B459" w14:textId="352F0CFE" w:rsidR="00ED4A79" w:rsidRPr="000A5508" w:rsidRDefault="00A7796C">
      <w:pPr>
        <w:widowControl w:val="0"/>
        <w:spacing w:after="0" w:line="240" w:lineRule="auto"/>
        <w:ind w:left="5664" w:firstLine="708"/>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 xml:space="preserve">Josip Beljak, dipl. ing. agr. </w:t>
      </w:r>
    </w:p>
    <w:sectPr w:rsidR="00ED4A79" w:rsidRPr="000A5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1A25"/>
    <w:multiLevelType w:val="multilevel"/>
    <w:tmpl w:val="557AAE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50E257C"/>
    <w:multiLevelType w:val="hybridMultilevel"/>
    <w:tmpl w:val="B016EF66"/>
    <w:lvl w:ilvl="0" w:tplc="E086163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8263C2C"/>
    <w:multiLevelType w:val="hybridMultilevel"/>
    <w:tmpl w:val="977AAEDC"/>
    <w:lvl w:ilvl="0" w:tplc="13B8DB9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669D5837"/>
    <w:multiLevelType w:val="hybridMultilevel"/>
    <w:tmpl w:val="EA927E00"/>
    <w:lvl w:ilvl="0" w:tplc="3D5443A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C2F1509"/>
    <w:multiLevelType w:val="hybridMultilevel"/>
    <w:tmpl w:val="45E839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4C2024E"/>
    <w:multiLevelType w:val="hybridMultilevel"/>
    <w:tmpl w:val="B6C0978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7CF633AC"/>
    <w:multiLevelType w:val="hybridMultilevel"/>
    <w:tmpl w:val="78304956"/>
    <w:lvl w:ilvl="0" w:tplc="9CD655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99050211">
    <w:abstractNumId w:val="1"/>
  </w:num>
  <w:num w:numId="2" w16cid:durableId="367684670">
    <w:abstractNumId w:val="3"/>
  </w:num>
  <w:num w:numId="3" w16cid:durableId="944920781">
    <w:abstractNumId w:val="6"/>
  </w:num>
  <w:num w:numId="4" w16cid:durableId="984704304">
    <w:abstractNumId w:val="4"/>
  </w:num>
  <w:num w:numId="5" w16cid:durableId="100928036">
    <w:abstractNumId w:val="2"/>
  </w:num>
  <w:num w:numId="6" w16cid:durableId="1687444122">
    <w:abstractNumId w:val="0"/>
  </w:num>
  <w:num w:numId="7" w16cid:durableId="15885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A79"/>
    <w:rsid w:val="000337F9"/>
    <w:rsid w:val="000A1F6C"/>
    <w:rsid w:val="000A5508"/>
    <w:rsid w:val="000F38B6"/>
    <w:rsid w:val="001810D4"/>
    <w:rsid w:val="0018718D"/>
    <w:rsid w:val="001A5708"/>
    <w:rsid w:val="002424A5"/>
    <w:rsid w:val="00244C5D"/>
    <w:rsid w:val="003D6628"/>
    <w:rsid w:val="00480800"/>
    <w:rsid w:val="00552782"/>
    <w:rsid w:val="005845FF"/>
    <w:rsid w:val="00641CA3"/>
    <w:rsid w:val="00646F37"/>
    <w:rsid w:val="00685D28"/>
    <w:rsid w:val="0079076C"/>
    <w:rsid w:val="00896A1A"/>
    <w:rsid w:val="00923DB4"/>
    <w:rsid w:val="009A0883"/>
    <w:rsid w:val="009D7C0B"/>
    <w:rsid w:val="00A7796C"/>
    <w:rsid w:val="00B17A61"/>
    <w:rsid w:val="00B33220"/>
    <w:rsid w:val="00B376CA"/>
    <w:rsid w:val="00C25FC8"/>
    <w:rsid w:val="00D75416"/>
    <w:rsid w:val="00DA57E5"/>
    <w:rsid w:val="00E16535"/>
    <w:rsid w:val="00EB4748"/>
    <w:rsid w:val="00ED4A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0F00"/>
  <w15:docId w15:val="{73A73AB0-2CA6-4631-B0BE-0E8B48B6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fontstyle01">
    <w:name w:val="fontstyle01"/>
    <w:basedOn w:val="Zadanifontodlomka"/>
    <w:rPr>
      <w:rFonts w:ascii="TimesNewRomanPSMT" w:hAnsi="TimesNewRomanPSMT" w:hint="default"/>
      <w:b w:val="0"/>
      <w:bCs w:val="0"/>
      <w:i w:val="0"/>
      <w:iCs w:val="0"/>
      <w:color w:val="242021"/>
      <w:sz w:val="18"/>
      <w:szCs w:val="18"/>
    </w:rPr>
  </w:style>
  <w:style w:type="character" w:customStyle="1" w:styleId="fontstyle21">
    <w:name w:val="fontstyle21"/>
    <w:basedOn w:val="Zadanifontodlomka"/>
    <w:rPr>
      <w:rFonts w:ascii="TimesNewRomanPS-BoldMT" w:hAnsi="TimesNewRomanPS-BoldMT" w:hint="default"/>
      <w:b/>
      <w:bCs/>
      <w:i w:val="0"/>
      <w:iCs w:val="0"/>
      <w:color w:val="242021"/>
      <w:sz w:val="20"/>
      <w:szCs w:val="20"/>
    </w:rPr>
  </w:style>
  <w:style w:type="character" w:styleId="Hiperveza">
    <w:name w:val="Hyperlink"/>
    <w:basedOn w:val="Zadanifontodlomka"/>
    <w:uiPriority w:val="99"/>
    <w:unhideWhenUsed/>
    <w:rPr>
      <w:color w:val="0563C1" w:themeColor="hyperlink"/>
      <w:u w:val="single"/>
    </w:rPr>
  </w:style>
  <w:style w:type="character" w:customStyle="1" w:styleId="Nerijeenospominjanje1">
    <w:name w:val="Neriješeno spominjanje1"/>
    <w:basedOn w:val="Zadanifontodlomka"/>
    <w:uiPriority w:val="99"/>
    <w:semiHidden/>
    <w:unhideWhenUsed/>
    <w:rPr>
      <w:color w:val="605E5C"/>
      <w:shd w:val="clear" w:color="auto" w:fill="E1DFDD"/>
    </w:rPr>
  </w:style>
  <w:style w:type="paragraph" w:styleId="Odlomakpopisa">
    <w:name w:val="List Paragraph"/>
    <w:basedOn w:val="Normal"/>
    <w:uiPriority w:val="34"/>
    <w:qFormat/>
    <w:pPr>
      <w:ind w:left="720"/>
      <w:contextualSpacing/>
    </w:pPr>
  </w:style>
  <w:style w:type="table" w:styleId="Reetkatablice">
    <w:name w:val="Table Grid"/>
    <w:basedOn w:val="Obinatablic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5</Pages>
  <Words>2147</Words>
  <Characters>12239</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Flegar</dc:creator>
  <cp:keywords/>
  <dc:description/>
  <cp:lastModifiedBy>Dubravka Špiček</cp:lastModifiedBy>
  <cp:revision>17</cp:revision>
  <cp:lastPrinted>2024-02-14T12:52:00Z</cp:lastPrinted>
  <dcterms:created xsi:type="dcterms:W3CDTF">2024-02-09T11:08:00Z</dcterms:created>
  <dcterms:modified xsi:type="dcterms:W3CDTF">2024-02-14T12:53:00Z</dcterms:modified>
</cp:coreProperties>
</file>