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6851C38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B9879C4" w14:textId="5B191150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KLASA: 400-01/23-01/</w:t>
      </w:r>
      <w:r w:rsidR="004D67BD" w:rsidRPr="00627FA9">
        <w:rPr>
          <w:rFonts w:cstheme="minorHAnsi"/>
        </w:rPr>
        <w:t>14</w:t>
      </w:r>
    </w:p>
    <w:p w14:paraId="238443D9" w14:textId="77777777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URBROJ: 2140-27-1-23-5</w:t>
      </w:r>
    </w:p>
    <w:p w14:paraId="242BA830" w14:textId="5B84D775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 xml:space="preserve">Stubičke Toplice, </w:t>
      </w:r>
      <w:r w:rsidR="004D67BD" w:rsidRPr="00627FA9">
        <w:rPr>
          <w:rFonts w:cstheme="minorHAnsi"/>
        </w:rPr>
        <w:t>08.11.2023.</w:t>
      </w:r>
    </w:p>
    <w:p w14:paraId="39DFF070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5F17B89A" w14:textId="77777777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Na temelju članka 6. Zakona o kulturnim vijećima i financiranju javnih potreba u kulturi (Nar. nov. br. 83/22) i članka 46. st. 2. t. 3. Statuta Općine Stubičke Toplice (Službeni glasnik Krapinsko-zagorske županije br. 16/09, 9/13, 15/18 i 7/21), Općinski načelnik Općine Stubičke Toplice utvrđuje prijedlog</w:t>
      </w:r>
    </w:p>
    <w:p w14:paraId="2C11C377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08465B3" w14:textId="78EC4759" w:rsidR="004C3B25" w:rsidRPr="00627FA9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ODLUKE O  PROGRAMU JAVNIH POTREBA U KULTURI ZA 202</w:t>
      </w:r>
      <w:r w:rsidR="004D67BD" w:rsidRPr="00627FA9">
        <w:rPr>
          <w:rFonts w:cstheme="minorHAnsi"/>
          <w:b/>
        </w:rPr>
        <w:t>4</w:t>
      </w:r>
      <w:r w:rsidRPr="00627FA9">
        <w:rPr>
          <w:rFonts w:cstheme="minorHAnsi"/>
          <w:b/>
        </w:rPr>
        <w:t>. GODINU</w:t>
      </w:r>
    </w:p>
    <w:p w14:paraId="323E6A15" w14:textId="77777777" w:rsidR="004C3B25" w:rsidRPr="00627FA9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I.</w:t>
      </w:r>
    </w:p>
    <w:p w14:paraId="6990925B" w14:textId="129FBD1A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 xml:space="preserve">Općina Stubičke Toplice </w:t>
      </w:r>
      <w:r w:rsidR="004D67BD" w:rsidRPr="00627FA9">
        <w:rPr>
          <w:rFonts w:cstheme="minorHAnsi"/>
        </w:rPr>
        <w:t>odlukom</w:t>
      </w:r>
      <w:r w:rsidRPr="00627FA9">
        <w:rPr>
          <w:rFonts w:cstheme="minorHAnsi"/>
        </w:rPr>
        <w:t xml:space="preserve"> o programu javnih potreba u kulturi u  Proračun</w:t>
      </w:r>
      <w:r w:rsidR="00561FD6" w:rsidRPr="00627FA9">
        <w:rPr>
          <w:rFonts w:cstheme="minorHAnsi"/>
        </w:rPr>
        <w:t>u</w:t>
      </w:r>
      <w:r w:rsidRPr="00627FA9">
        <w:rPr>
          <w:rFonts w:cstheme="minorHAnsi"/>
        </w:rPr>
        <w:t xml:space="preserve"> za 202</w:t>
      </w:r>
      <w:r w:rsidR="004D67BD" w:rsidRPr="00627FA9">
        <w:rPr>
          <w:rFonts w:cstheme="minorHAnsi"/>
        </w:rPr>
        <w:t>4</w:t>
      </w:r>
      <w:r w:rsidRPr="00627FA9">
        <w:rPr>
          <w:rFonts w:cstheme="minorHAnsi"/>
        </w:rPr>
        <w:t xml:space="preserve">. godinu osigurava financijska sredstva za program javnih potreba u kulturi u iznosu od </w:t>
      </w:r>
      <w:r w:rsidR="004D67BD" w:rsidRPr="00627FA9">
        <w:rPr>
          <w:rFonts w:cstheme="minorHAnsi"/>
        </w:rPr>
        <w:t>42.500,00</w:t>
      </w:r>
      <w:r w:rsidRPr="00627FA9">
        <w:rPr>
          <w:rFonts w:cstheme="minorHAnsi"/>
        </w:rPr>
        <w:t xml:space="preserve"> eura</w:t>
      </w:r>
    </w:p>
    <w:p w14:paraId="6A4B91FC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II.</w:t>
      </w:r>
    </w:p>
    <w:p w14:paraId="72087D46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627FA9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627FA9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III.</w:t>
      </w:r>
    </w:p>
    <w:p w14:paraId="13C7BD2B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7BC5AE08" w14:textId="4C0D8B89" w:rsidR="004C3B25" w:rsidRPr="00627FA9" w:rsidRDefault="002C0B33" w:rsidP="00627F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Izvor sredstava za financiranje javnih potreba u kulturi je proračun Općine – opći prihodi i primci.</w:t>
      </w:r>
    </w:p>
    <w:p w14:paraId="69B25387" w14:textId="77777777" w:rsidR="004C3B25" w:rsidRPr="00627FA9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IV.</w:t>
      </w:r>
    </w:p>
    <w:p w14:paraId="73327F37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Za javne potrebe u kulturi osiguravaju se sredstva kao slijedi:</w:t>
      </w:r>
    </w:p>
    <w:p w14:paraId="1326284F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59"/>
      </w:tblGrid>
      <w:tr w:rsidR="00627FA9" w:rsidRPr="00627FA9" w14:paraId="60E802EF" w14:textId="77777777" w:rsidTr="004D67BD">
        <w:trPr>
          <w:trHeight w:val="765"/>
        </w:trPr>
        <w:tc>
          <w:tcPr>
            <w:tcW w:w="817" w:type="dxa"/>
          </w:tcPr>
          <w:p w14:paraId="39E519F8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528" w:type="dxa"/>
          </w:tcPr>
          <w:p w14:paraId="25220C92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 w14:paraId="26490FD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559" w:type="dxa"/>
          </w:tcPr>
          <w:p w14:paraId="5BF15391" w14:textId="1FFC94C3" w:rsidR="004D67BD" w:rsidRPr="00627FA9" w:rsidRDefault="004D67BD" w:rsidP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Plan za 2024. godinu (eura)</w:t>
            </w:r>
          </w:p>
        </w:tc>
      </w:tr>
      <w:tr w:rsidR="00627FA9" w:rsidRPr="00627FA9" w14:paraId="581A03ED" w14:textId="77777777" w:rsidTr="004D67BD">
        <w:tc>
          <w:tcPr>
            <w:tcW w:w="817" w:type="dxa"/>
          </w:tcPr>
          <w:p w14:paraId="3FC56EB4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1.</w:t>
            </w:r>
          </w:p>
        </w:tc>
        <w:tc>
          <w:tcPr>
            <w:tcW w:w="5528" w:type="dxa"/>
          </w:tcPr>
          <w:p w14:paraId="1434CE1A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 w14:paraId="48D385B3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A101302</w:t>
            </w:r>
          </w:p>
        </w:tc>
        <w:tc>
          <w:tcPr>
            <w:tcW w:w="1559" w:type="dxa"/>
          </w:tcPr>
          <w:p w14:paraId="75BCFE17" w14:textId="43A8BD7C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2.500,00</w:t>
            </w:r>
          </w:p>
        </w:tc>
      </w:tr>
      <w:tr w:rsidR="00627FA9" w:rsidRPr="00627FA9" w14:paraId="20D97180" w14:textId="77777777" w:rsidTr="004D67BD">
        <w:tc>
          <w:tcPr>
            <w:tcW w:w="817" w:type="dxa"/>
          </w:tcPr>
          <w:p w14:paraId="7915717D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</w:t>
            </w:r>
          </w:p>
        </w:tc>
        <w:tc>
          <w:tcPr>
            <w:tcW w:w="5528" w:type="dxa"/>
          </w:tcPr>
          <w:p w14:paraId="46AFB2CF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 w14:paraId="5D6B8657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A101303</w:t>
            </w:r>
          </w:p>
        </w:tc>
        <w:tc>
          <w:tcPr>
            <w:tcW w:w="1559" w:type="dxa"/>
          </w:tcPr>
          <w:p w14:paraId="010D9AF7" w14:textId="1B012F7D" w:rsidR="004D67BD" w:rsidRPr="00627FA9" w:rsidRDefault="004D67BD" w:rsidP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3.000,00</w:t>
            </w:r>
          </w:p>
        </w:tc>
      </w:tr>
      <w:tr w:rsidR="00627FA9" w:rsidRPr="00627FA9" w14:paraId="37186D67" w14:textId="77777777" w:rsidTr="004D67BD">
        <w:tc>
          <w:tcPr>
            <w:tcW w:w="817" w:type="dxa"/>
          </w:tcPr>
          <w:p w14:paraId="50E3F814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3.</w:t>
            </w:r>
          </w:p>
        </w:tc>
        <w:tc>
          <w:tcPr>
            <w:tcW w:w="5528" w:type="dxa"/>
          </w:tcPr>
          <w:p w14:paraId="54B0E7C6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 w14:paraId="21B88A9F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A101304</w:t>
            </w:r>
          </w:p>
        </w:tc>
        <w:tc>
          <w:tcPr>
            <w:tcW w:w="1559" w:type="dxa"/>
          </w:tcPr>
          <w:p w14:paraId="3FAABA9F" w14:textId="7DBB6CB8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2.170,00</w:t>
            </w:r>
          </w:p>
        </w:tc>
      </w:tr>
      <w:tr w:rsidR="00627FA9" w:rsidRPr="00627FA9" w14:paraId="448FECE2" w14:textId="77777777" w:rsidTr="004D67BD">
        <w:tc>
          <w:tcPr>
            <w:tcW w:w="817" w:type="dxa"/>
          </w:tcPr>
          <w:p w14:paraId="3F29E0D5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4.</w:t>
            </w:r>
          </w:p>
        </w:tc>
        <w:tc>
          <w:tcPr>
            <w:tcW w:w="5528" w:type="dxa"/>
          </w:tcPr>
          <w:p w14:paraId="44A3321B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 w14:paraId="43C610C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K101301</w:t>
            </w:r>
          </w:p>
        </w:tc>
        <w:tc>
          <w:tcPr>
            <w:tcW w:w="1559" w:type="dxa"/>
          </w:tcPr>
          <w:p w14:paraId="207E430A" w14:textId="45B062A9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5.000,00</w:t>
            </w:r>
          </w:p>
        </w:tc>
      </w:tr>
      <w:tr w:rsidR="00627FA9" w:rsidRPr="00627FA9" w14:paraId="57A183DC" w14:textId="77777777" w:rsidTr="004D67BD">
        <w:tc>
          <w:tcPr>
            <w:tcW w:w="817" w:type="dxa"/>
          </w:tcPr>
          <w:p w14:paraId="607F7DC1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 xml:space="preserve">5. </w:t>
            </w:r>
          </w:p>
        </w:tc>
        <w:tc>
          <w:tcPr>
            <w:tcW w:w="5528" w:type="dxa"/>
          </w:tcPr>
          <w:p w14:paraId="16084549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 w14:paraId="5656B1C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A300101</w:t>
            </w:r>
          </w:p>
        </w:tc>
        <w:tc>
          <w:tcPr>
            <w:tcW w:w="1559" w:type="dxa"/>
          </w:tcPr>
          <w:p w14:paraId="56EED1DE" w14:textId="79C13520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29.830,00</w:t>
            </w:r>
          </w:p>
        </w:tc>
      </w:tr>
      <w:tr w:rsidR="004D67BD" w:rsidRPr="00627FA9" w14:paraId="6BC5ABA1" w14:textId="77777777" w:rsidTr="004D67BD">
        <w:tc>
          <w:tcPr>
            <w:tcW w:w="7905" w:type="dxa"/>
            <w:gridSpan w:val="3"/>
          </w:tcPr>
          <w:p w14:paraId="6A4C7F03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627FA9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13B18C1B" w14:textId="538C0CD0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627FA9">
              <w:rPr>
                <w:rFonts w:cstheme="minorHAnsi"/>
                <w:b/>
              </w:rPr>
              <w:t>42.500,00</w:t>
            </w:r>
          </w:p>
        </w:tc>
      </w:tr>
    </w:tbl>
    <w:p w14:paraId="1956277E" w14:textId="77777777" w:rsidR="004C3B25" w:rsidRPr="00627FA9" w:rsidRDefault="004C3B25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1935C4BF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V.</w:t>
      </w:r>
    </w:p>
    <w:p w14:paraId="3EC9A12A" w14:textId="2ACCEFB5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Prijedlog  Odluke o programu javnih potreba u kulturi za 202</w:t>
      </w:r>
      <w:r w:rsidR="004D67BD" w:rsidRPr="00627FA9">
        <w:rPr>
          <w:rFonts w:cstheme="minorHAnsi"/>
        </w:rPr>
        <w:t>4</w:t>
      </w:r>
      <w:r w:rsidRPr="00627FA9">
        <w:rPr>
          <w:rFonts w:cstheme="minorHAnsi"/>
        </w:rPr>
        <w:t>. godinu  upućuje se Općinskom vijeću na donošenje.</w:t>
      </w:r>
    </w:p>
    <w:p w14:paraId="58389090" w14:textId="77777777" w:rsidR="004C3B25" w:rsidRPr="00627FA9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D0EC905" w14:textId="77777777" w:rsidR="004C3B25" w:rsidRPr="00627FA9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77777777" w:rsidR="004C3B25" w:rsidRPr="00627FA9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627FA9">
        <w:rPr>
          <w:rFonts w:cstheme="minorHAnsi"/>
        </w:rPr>
        <w:t>Općinski načelnik</w:t>
      </w:r>
    </w:p>
    <w:p w14:paraId="10C59EA5" w14:textId="77777777" w:rsidR="004C3B25" w:rsidRPr="00627FA9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627FA9">
        <w:rPr>
          <w:rFonts w:cstheme="minorHAnsi"/>
        </w:rPr>
        <w:t xml:space="preserve"> Josip Beljak, dipl. ing. agr.</w:t>
      </w:r>
    </w:p>
    <w:p w14:paraId="0863D7C4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627FA9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627FA9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627FA9" w:rsidRDefault="002C0B33">
      <w:pPr>
        <w:pStyle w:val="Bezproreda"/>
        <w:spacing w:line="276" w:lineRule="auto"/>
        <w:rPr>
          <w:rFonts w:cstheme="minorHAnsi"/>
        </w:rPr>
      </w:pPr>
      <w:r w:rsidRPr="00627FA9">
        <w:rPr>
          <w:rFonts w:cstheme="minorHAnsi"/>
        </w:rPr>
        <w:t xml:space="preserve"> </w:t>
      </w:r>
    </w:p>
    <w:p w14:paraId="2437B567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5D089CCE" w14:textId="77777777" w:rsidR="004C3B25" w:rsidRPr="00627FA9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62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899">
    <w:abstractNumId w:val="0"/>
  </w:num>
  <w:num w:numId="2" w16cid:durableId="841622017">
    <w:abstractNumId w:val="7"/>
  </w:num>
  <w:num w:numId="3" w16cid:durableId="1873108205">
    <w:abstractNumId w:val="4"/>
  </w:num>
  <w:num w:numId="4" w16cid:durableId="1583447043">
    <w:abstractNumId w:val="2"/>
  </w:num>
  <w:num w:numId="5" w16cid:durableId="1354724650">
    <w:abstractNumId w:val="5"/>
  </w:num>
  <w:num w:numId="6" w16cid:durableId="2006545879">
    <w:abstractNumId w:val="11"/>
  </w:num>
  <w:num w:numId="7" w16cid:durableId="1866016623">
    <w:abstractNumId w:val="3"/>
  </w:num>
  <w:num w:numId="8" w16cid:durableId="668362423">
    <w:abstractNumId w:val="12"/>
  </w:num>
  <w:num w:numId="9" w16cid:durableId="746417329">
    <w:abstractNumId w:val="8"/>
  </w:num>
  <w:num w:numId="10" w16cid:durableId="1806391712">
    <w:abstractNumId w:val="10"/>
  </w:num>
  <w:num w:numId="11" w16cid:durableId="1537740829">
    <w:abstractNumId w:val="1"/>
  </w:num>
  <w:num w:numId="12" w16cid:durableId="1937663624">
    <w:abstractNumId w:val="6"/>
  </w:num>
  <w:num w:numId="13" w16cid:durableId="1789162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5"/>
    <w:rsid w:val="002C0B33"/>
    <w:rsid w:val="004C3B25"/>
    <w:rsid w:val="004D67BD"/>
    <w:rsid w:val="00561FD6"/>
    <w:rsid w:val="00627FA9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2023-05-29T11:35:00Z</cp:lastPrinted>
  <dcterms:created xsi:type="dcterms:W3CDTF">2015-11-03T11:45:00Z</dcterms:created>
  <dcterms:modified xsi:type="dcterms:W3CDTF">2023-11-13T13:24:00Z</dcterms:modified>
</cp:coreProperties>
</file>