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tblGrid>
      <w:tr w:rsidR="009642B7" w:rsidRPr="009B693B" w14:paraId="2BF16591" w14:textId="77777777" w:rsidTr="009642B7">
        <w:tc>
          <w:tcPr>
            <w:tcW w:w="0" w:type="auto"/>
          </w:tcPr>
          <w:p w14:paraId="443FC695" w14:textId="77777777" w:rsidR="009642B7" w:rsidRPr="009B693B" w:rsidRDefault="009642B7" w:rsidP="009642B7">
            <w:pPr>
              <w:jc w:val="center"/>
              <w:rPr>
                <w:rFonts w:cstheme="minorHAnsi"/>
                <w:sz w:val="20"/>
                <w:szCs w:val="20"/>
              </w:rPr>
            </w:pPr>
            <w:r w:rsidRPr="009B693B">
              <w:rPr>
                <w:rFonts w:cstheme="minorHAnsi"/>
                <w:noProof/>
                <w:sz w:val="20"/>
                <w:szCs w:val="20"/>
                <w:lang w:eastAsia="hr-HR"/>
              </w:rPr>
              <w:drawing>
                <wp:inline distT="0" distB="0" distL="0" distR="0" wp14:anchorId="1D06CC4E" wp14:editId="28D88B0D">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5DB2124D" w14:textId="77777777" w:rsidR="009642B7" w:rsidRPr="009B693B" w:rsidRDefault="009642B7" w:rsidP="009642B7">
            <w:pPr>
              <w:widowControl w:val="0"/>
              <w:jc w:val="center"/>
              <w:rPr>
                <w:rFonts w:cstheme="minorHAnsi"/>
                <w:sz w:val="20"/>
                <w:szCs w:val="20"/>
              </w:rPr>
            </w:pPr>
            <w:r w:rsidRPr="009B693B">
              <w:rPr>
                <w:rFonts w:cstheme="minorHAnsi"/>
                <w:b/>
                <w:sz w:val="20"/>
                <w:szCs w:val="20"/>
              </w:rPr>
              <w:t>REPUBLIKA HRVATSKA</w:t>
            </w:r>
          </w:p>
          <w:p w14:paraId="1374FB74" w14:textId="77777777" w:rsidR="009642B7" w:rsidRPr="009B693B" w:rsidRDefault="009642B7" w:rsidP="009642B7">
            <w:pPr>
              <w:widowControl w:val="0"/>
              <w:jc w:val="center"/>
              <w:rPr>
                <w:rFonts w:cstheme="minorHAnsi"/>
                <w:b/>
                <w:sz w:val="20"/>
                <w:szCs w:val="20"/>
              </w:rPr>
            </w:pPr>
            <w:r w:rsidRPr="009B693B">
              <w:rPr>
                <w:rFonts w:cstheme="minorHAnsi"/>
                <w:b/>
                <w:sz w:val="20"/>
                <w:szCs w:val="20"/>
              </w:rPr>
              <w:t>KRAPINSKO-ZAGORSKA ŽUPANIJA</w:t>
            </w:r>
          </w:p>
          <w:p w14:paraId="09DF3EB3" w14:textId="77777777" w:rsidR="009642B7" w:rsidRPr="009B693B" w:rsidRDefault="009642B7" w:rsidP="009642B7">
            <w:pPr>
              <w:widowControl w:val="0"/>
              <w:jc w:val="center"/>
              <w:rPr>
                <w:rFonts w:cstheme="minorHAnsi"/>
                <w:b/>
                <w:sz w:val="20"/>
                <w:szCs w:val="20"/>
              </w:rPr>
            </w:pPr>
            <w:r w:rsidRPr="009B693B">
              <w:rPr>
                <w:rFonts w:cstheme="minorHAnsi"/>
                <w:b/>
                <w:sz w:val="20"/>
                <w:szCs w:val="20"/>
              </w:rPr>
              <w:t>OPĆINA STUBIČKE TOPLICE</w:t>
            </w:r>
          </w:p>
          <w:p w14:paraId="54751D49" w14:textId="18818822" w:rsidR="009642B7" w:rsidRPr="009B693B" w:rsidRDefault="00AA537C" w:rsidP="003C7D51">
            <w:pPr>
              <w:jc w:val="center"/>
              <w:rPr>
                <w:rFonts w:cstheme="minorHAnsi"/>
                <w:sz w:val="20"/>
                <w:szCs w:val="20"/>
              </w:rPr>
            </w:pPr>
            <w:r>
              <w:rPr>
                <w:rFonts w:cstheme="minorHAnsi"/>
                <w:b/>
                <w:sz w:val="20"/>
                <w:szCs w:val="20"/>
              </w:rPr>
              <w:t>NAČELNIK</w:t>
            </w:r>
          </w:p>
        </w:tc>
      </w:tr>
    </w:tbl>
    <w:p w14:paraId="66D242AA" w14:textId="77777777" w:rsidR="009642B7" w:rsidRPr="009B693B" w:rsidRDefault="009642B7" w:rsidP="001A347D">
      <w:pPr>
        <w:pStyle w:val="Bezproreda"/>
        <w:spacing w:line="276" w:lineRule="auto"/>
        <w:jc w:val="both"/>
        <w:rPr>
          <w:rFonts w:cs="Times New Roman"/>
          <w:sz w:val="20"/>
          <w:szCs w:val="20"/>
        </w:rPr>
      </w:pPr>
    </w:p>
    <w:p w14:paraId="2B546F8A" w14:textId="204812BA" w:rsidR="009642B7" w:rsidRPr="002909C5" w:rsidRDefault="009642B7" w:rsidP="001A347D">
      <w:pPr>
        <w:pStyle w:val="Bezproreda"/>
        <w:spacing w:line="276" w:lineRule="auto"/>
        <w:ind w:left="708"/>
        <w:rPr>
          <w:rFonts w:cstheme="minorHAnsi"/>
          <w:sz w:val="20"/>
          <w:szCs w:val="20"/>
        </w:rPr>
      </w:pPr>
      <w:r w:rsidRPr="002909C5">
        <w:rPr>
          <w:rFonts w:cstheme="minorHAnsi"/>
          <w:sz w:val="20"/>
          <w:szCs w:val="20"/>
        </w:rPr>
        <w:t>KLASA:</w:t>
      </w:r>
      <w:r w:rsidR="00502540" w:rsidRPr="002909C5">
        <w:rPr>
          <w:rFonts w:cstheme="minorHAnsi"/>
          <w:sz w:val="20"/>
          <w:szCs w:val="20"/>
        </w:rPr>
        <w:t>400-08/</w:t>
      </w:r>
      <w:r w:rsidR="00AA537C">
        <w:rPr>
          <w:rFonts w:cstheme="minorHAnsi"/>
          <w:sz w:val="20"/>
          <w:szCs w:val="20"/>
        </w:rPr>
        <w:t>20</w:t>
      </w:r>
      <w:r w:rsidR="00502540" w:rsidRPr="002909C5">
        <w:rPr>
          <w:rFonts w:cstheme="minorHAnsi"/>
          <w:sz w:val="20"/>
          <w:szCs w:val="20"/>
        </w:rPr>
        <w:t>-01/</w:t>
      </w:r>
      <w:r w:rsidR="002909C5" w:rsidRPr="002909C5">
        <w:rPr>
          <w:rFonts w:cstheme="minorHAnsi"/>
          <w:sz w:val="20"/>
          <w:szCs w:val="20"/>
        </w:rPr>
        <w:t>1</w:t>
      </w:r>
      <w:r w:rsidR="00AA537C">
        <w:rPr>
          <w:rFonts w:cstheme="minorHAnsi"/>
          <w:sz w:val="20"/>
          <w:szCs w:val="20"/>
        </w:rPr>
        <w:t>8</w:t>
      </w:r>
    </w:p>
    <w:p w14:paraId="6147DDAB" w14:textId="041CEDC3" w:rsidR="009642B7" w:rsidRPr="002909C5" w:rsidRDefault="009642B7" w:rsidP="001A347D">
      <w:pPr>
        <w:pStyle w:val="Bezproreda"/>
        <w:spacing w:line="276" w:lineRule="auto"/>
        <w:ind w:left="708"/>
        <w:rPr>
          <w:rFonts w:cstheme="minorHAnsi"/>
          <w:sz w:val="20"/>
          <w:szCs w:val="20"/>
        </w:rPr>
      </w:pPr>
      <w:r w:rsidRPr="002909C5">
        <w:rPr>
          <w:rFonts w:cstheme="minorHAnsi"/>
          <w:sz w:val="20"/>
          <w:szCs w:val="20"/>
        </w:rPr>
        <w:t>URBROJ:2113/03-</w:t>
      </w:r>
      <w:proofErr w:type="spellStart"/>
      <w:r w:rsidRPr="002909C5">
        <w:rPr>
          <w:rFonts w:cstheme="minorHAnsi"/>
          <w:sz w:val="20"/>
          <w:szCs w:val="20"/>
        </w:rPr>
        <w:t>0</w:t>
      </w:r>
      <w:r w:rsidR="00AA537C">
        <w:rPr>
          <w:rFonts w:cstheme="minorHAnsi"/>
          <w:sz w:val="20"/>
          <w:szCs w:val="20"/>
        </w:rPr>
        <w:t>3</w:t>
      </w:r>
      <w:proofErr w:type="spellEnd"/>
      <w:r w:rsidRPr="002909C5">
        <w:rPr>
          <w:rFonts w:cstheme="minorHAnsi"/>
          <w:sz w:val="20"/>
          <w:szCs w:val="20"/>
        </w:rPr>
        <w:t>-</w:t>
      </w:r>
      <w:r w:rsidR="00AA537C">
        <w:rPr>
          <w:rFonts w:cstheme="minorHAnsi"/>
          <w:sz w:val="20"/>
          <w:szCs w:val="20"/>
        </w:rPr>
        <w:t>20-5</w:t>
      </w:r>
    </w:p>
    <w:p w14:paraId="1D0FCF7A" w14:textId="1AB769DA" w:rsidR="009642B7" w:rsidRPr="009B693B" w:rsidRDefault="009642B7" w:rsidP="001A347D">
      <w:pPr>
        <w:pStyle w:val="Bezproreda"/>
        <w:spacing w:line="276" w:lineRule="auto"/>
        <w:ind w:left="708"/>
        <w:rPr>
          <w:rFonts w:cstheme="minorHAnsi"/>
          <w:sz w:val="20"/>
          <w:szCs w:val="20"/>
        </w:rPr>
      </w:pPr>
      <w:r w:rsidRPr="009B693B">
        <w:rPr>
          <w:rFonts w:cstheme="minorHAnsi"/>
          <w:sz w:val="20"/>
          <w:szCs w:val="20"/>
        </w:rPr>
        <w:t>Stubičke Toplice</w:t>
      </w:r>
      <w:r w:rsidR="00AA537C">
        <w:rPr>
          <w:rFonts w:cstheme="minorHAnsi"/>
          <w:sz w:val="20"/>
          <w:szCs w:val="20"/>
        </w:rPr>
        <w:t>, 09.11.2020.</w:t>
      </w:r>
    </w:p>
    <w:p w14:paraId="02973372" w14:textId="77777777" w:rsidR="00162727" w:rsidRPr="009B693B" w:rsidRDefault="00162727" w:rsidP="00D9062D">
      <w:pPr>
        <w:pStyle w:val="Bezproreda"/>
        <w:spacing w:line="276" w:lineRule="auto"/>
        <w:jc w:val="center"/>
        <w:rPr>
          <w:rFonts w:cstheme="minorHAnsi"/>
          <w:b/>
          <w:sz w:val="20"/>
          <w:szCs w:val="20"/>
        </w:rPr>
      </w:pPr>
    </w:p>
    <w:p w14:paraId="7D9D51C2" w14:textId="77777777" w:rsidR="00992D6C" w:rsidRPr="00C51773" w:rsidRDefault="00D9062D" w:rsidP="00D9062D">
      <w:pPr>
        <w:pStyle w:val="Bezproreda"/>
        <w:spacing w:line="276" w:lineRule="auto"/>
        <w:jc w:val="center"/>
        <w:rPr>
          <w:rFonts w:cstheme="minorHAnsi"/>
          <w:b/>
          <w:sz w:val="20"/>
          <w:szCs w:val="20"/>
        </w:rPr>
      </w:pPr>
      <w:r w:rsidRPr="00C51773">
        <w:rPr>
          <w:rFonts w:cstheme="minorHAnsi"/>
          <w:b/>
          <w:sz w:val="20"/>
          <w:szCs w:val="20"/>
        </w:rPr>
        <w:t>Analiza i ocjena postojećeg financijskog stanja s prijedlogom mjera za otklanjanje uzroka negativnog poslovanja, mjerama za stabilno poslovanje i akcijskim planom provedbe navedenih mjera</w:t>
      </w:r>
    </w:p>
    <w:p w14:paraId="17568C46" w14:textId="77777777" w:rsidR="00D9062D" w:rsidRPr="00C51773" w:rsidRDefault="00D9062D" w:rsidP="00D9062D">
      <w:pPr>
        <w:pStyle w:val="Bezproreda"/>
        <w:spacing w:line="276" w:lineRule="auto"/>
        <w:jc w:val="center"/>
        <w:rPr>
          <w:rFonts w:cstheme="minorHAnsi"/>
          <w:b/>
          <w:sz w:val="20"/>
          <w:szCs w:val="20"/>
        </w:rPr>
      </w:pPr>
    </w:p>
    <w:p w14:paraId="6E500928" w14:textId="64BCD90F" w:rsidR="00D9062D" w:rsidRPr="00C51773" w:rsidRDefault="00D9062D" w:rsidP="004B5F5A">
      <w:pPr>
        <w:pStyle w:val="Bezproreda"/>
        <w:spacing w:line="276" w:lineRule="auto"/>
        <w:ind w:firstLine="708"/>
        <w:jc w:val="both"/>
        <w:rPr>
          <w:rFonts w:cstheme="minorHAnsi"/>
          <w:sz w:val="20"/>
          <w:szCs w:val="20"/>
        </w:rPr>
      </w:pPr>
      <w:r w:rsidRPr="00C51773">
        <w:rPr>
          <w:rFonts w:cstheme="minorHAnsi"/>
          <w:sz w:val="20"/>
          <w:szCs w:val="20"/>
        </w:rPr>
        <w:t xml:space="preserve">U skladu s Uputama </w:t>
      </w:r>
      <w:r w:rsidR="004B5F5A" w:rsidRPr="00C51773">
        <w:rPr>
          <w:rFonts w:cstheme="minorHAnsi"/>
          <w:sz w:val="20"/>
          <w:szCs w:val="20"/>
        </w:rPr>
        <w:t>za izradu proračuna Jedinica lokalne i područne (regional</w:t>
      </w:r>
      <w:r w:rsidR="002D1395" w:rsidRPr="00C51773">
        <w:rPr>
          <w:rFonts w:cstheme="minorHAnsi"/>
          <w:sz w:val="20"/>
          <w:szCs w:val="20"/>
        </w:rPr>
        <w:t>ne) samouprave za razdoblje 20</w:t>
      </w:r>
      <w:r w:rsidR="00724929" w:rsidRPr="00C51773">
        <w:rPr>
          <w:rFonts w:cstheme="minorHAnsi"/>
          <w:sz w:val="20"/>
          <w:szCs w:val="20"/>
        </w:rPr>
        <w:t>2</w:t>
      </w:r>
      <w:r w:rsidR="00AA537C" w:rsidRPr="00C51773">
        <w:rPr>
          <w:rFonts w:cstheme="minorHAnsi"/>
          <w:sz w:val="20"/>
          <w:szCs w:val="20"/>
        </w:rPr>
        <w:t>1</w:t>
      </w:r>
      <w:r w:rsidR="002D1395" w:rsidRPr="00C51773">
        <w:rPr>
          <w:rFonts w:cstheme="minorHAnsi"/>
          <w:sz w:val="20"/>
          <w:szCs w:val="20"/>
        </w:rPr>
        <w:t>. – 20</w:t>
      </w:r>
      <w:r w:rsidR="00724929" w:rsidRPr="00C51773">
        <w:rPr>
          <w:rFonts w:cstheme="minorHAnsi"/>
          <w:sz w:val="20"/>
          <w:szCs w:val="20"/>
        </w:rPr>
        <w:t>2</w:t>
      </w:r>
      <w:r w:rsidR="00AA537C" w:rsidRPr="00C51773">
        <w:rPr>
          <w:rFonts w:cstheme="minorHAnsi"/>
          <w:sz w:val="20"/>
          <w:szCs w:val="20"/>
        </w:rPr>
        <w:t>3</w:t>
      </w:r>
      <w:r w:rsidR="004B5F5A" w:rsidRPr="00C51773">
        <w:rPr>
          <w:rFonts w:cstheme="minorHAnsi"/>
          <w:sz w:val="20"/>
          <w:szCs w:val="20"/>
        </w:rPr>
        <w:t>., izrađena je analiza financijskog stanja Općine Stubičke Toplice radi što kvalite</w:t>
      </w:r>
      <w:r w:rsidR="002D1395" w:rsidRPr="00C51773">
        <w:rPr>
          <w:rFonts w:cstheme="minorHAnsi"/>
          <w:sz w:val="20"/>
          <w:szCs w:val="20"/>
        </w:rPr>
        <w:t>tnije procjene manjka za 20</w:t>
      </w:r>
      <w:r w:rsidR="00AA537C" w:rsidRPr="00C51773">
        <w:rPr>
          <w:rFonts w:cstheme="minorHAnsi"/>
          <w:sz w:val="20"/>
          <w:szCs w:val="20"/>
        </w:rPr>
        <w:t>20</w:t>
      </w:r>
      <w:r w:rsidR="007C2C92" w:rsidRPr="00C51773">
        <w:rPr>
          <w:rFonts w:cstheme="minorHAnsi"/>
          <w:sz w:val="20"/>
          <w:szCs w:val="20"/>
        </w:rPr>
        <w:t>. g</w:t>
      </w:r>
      <w:r w:rsidR="004B5F5A" w:rsidRPr="00C51773">
        <w:rPr>
          <w:rFonts w:cstheme="minorHAnsi"/>
          <w:sz w:val="20"/>
          <w:szCs w:val="20"/>
        </w:rPr>
        <w:t>odinu te izrade plana njegova pokrića. Na temelju sagledanih pokazatelja sastavljen je prijedlog mjera za pokriće planiranog manjka i akcijski plan za njihovu provedbu. U analizi financijskog stanja korišteni su podaci iz Financijskih izvještaj</w:t>
      </w:r>
      <w:r w:rsidR="007C2C92" w:rsidRPr="00C51773">
        <w:rPr>
          <w:rFonts w:cstheme="minorHAnsi"/>
          <w:sz w:val="20"/>
          <w:szCs w:val="20"/>
        </w:rPr>
        <w:t>a</w:t>
      </w:r>
      <w:r w:rsidR="004B5F5A" w:rsidRPr="00C51773">
        <w:rPr>
          <w:rFonts w:cstheme="minorHAnsi"/>
          <w:sz w:val="20"/>
          <w:szCs w:val="20"/>
        </w:rPr>
        <w:t xml:space="preserve"> Općine Stubičke Toplice.</w:t>
      </w:r>
    </w:p>
    <w:p w14:paraId="0F7C386C" w14:textId="09D666E0" w:rsidR="004B5F5A" w:rsidRPr="00C51773" w:rsidRDefault="004B5F5A" w:rsidP="004B5F5A">
      <w:pPr>
        <w:pStyle w:val="Bezproreda"/>
        <w:spacing w:line="276" w:lineRule="auto"/>
        <w:ind w:firstLine="708"/>
        <w:jc w:val="both"/>
        <w:rPr>
          <w:rFonts w:cstheme="minorHAnsi"/>
          <w:sz w:val="20"/>
          <w:szCs w:val="20"/>
        </w:rPr>
      </w:pPr>
      <w:r w:rsidRPr="00C51773">
        <w:rPr>
          <w:rFonts w:cstheme="minorHAnsi"/>
          <w:sz w:val="20"/>
          <w:szCs w:val="20"/>
        </w:rPr>
        <w:t>Općina Stubičke Toplice ima ustrojen Jedins</w:t>
      </w:r>
      <w:r w:rsidR="002D1395" w:rsidRPr="00C51773">
        <w:rPr>
          <w:rFonts w:cstheme="minorHAnsi"/>
          <w:sz w:val="20"/>
          <w:szCs w:val="20"/>
        </w:rPr>
        <w:t>tveni upravni odjel i ima dva</w:t>
      </w:r>
      <w:r w:rsidRPr="00C51773">
        <w:rPr>
          <w:rFonts w:cstheme="minorHAnsi"/>
          <w:sz w:val="20"/>
          <w:szCs w:val="20"/>
        </w:rPr>
        <w:t xml:space="preserve"> proračunsk</w:t>
      </w:r>
      <w:r w:rsidR="009B693B" w:rsidRPr="00C51773">
        <w:rPr>
          <w:rFonts w:cstheme="minorHAnsi"/>
          <w:sz w:val="20"/>
          <w:szCs w:val="20"/>
        </w:rPr>
        <w:t>a</w:t>
      </w:r>
      <w:r w:rsidR="002909C5" w:rsidRPr="00C51773">
        <w:rPr>
          <w:rFonts w:cstheme="minorHAnsi"/>
          <w:sz w:val="20"/>
          <w:szCs w:val="20"/>
        </w:rPr>
        <w:t xml:space="preserve"> </w:t>
      </w:r>
      <w:r w:rsidRPr="00C51773">
        <w:rPr>
          <w:rFonts w:cstheme="minorHAnsi"/>
          <w:sz w:val="20"/>
          <w:szCs w:val="20"/>
        </w:rPr>
        <w:t>k</w:t>
      </w:r>
      <w:r w:rsidR="002D1395" w:rsidRPr="00C51773">
        <w:rPr>
          <w:rFonts w:cstheme="minorHAnsi"/>
          <w:sz w:val="20"/>
          <w:szCs w:val="20"/>
        </w:rPr>
        <w:t>orisnika, Dječji vrtić „</w:t>
      </w:r>
      <w:proofErr w:type="spellStart"/>
      <w:r w:rsidR="002D1395" w:rsidRPr="00C51773">
        <w:rPr>
          <w:rFonts w:cstheme="minorHAnsi"/>
          <w:sz w:val="20"/>
          <w:szCs w:val="20"/>
        </w:rPr>
        <w:t>Zvirek</w:t>
      </w:r>
      <w:proofErr w:type="spellEnd"/>
      <w:r w:rsidR="002D1395" w:rsidRPr="00C51773">
        <w:rPr>
          <w:rFonts w:cstheme="minorHAnsi"/>
          <w:sz w:val="20"/>
          <w:szCs w:val="20"/>
        </w:rPr>
        <w:t>“ i Općinsku knjižnicu Stubičke Toplice.</w:t>
      </w:r>
    </w:p>
    <w:p w14:paraId="2B8D4880" w14:textId="77777777" w:rsidR="007C0A03" w:rsidRPr="00C51773" w:rsidRDefault="007C0A03" w:rsidP="007C0A03">
      <w:pPr>
        <w:pStyle w:val="Bezproreda"/>
        <w:spacing w:line="276" w:lineRule="auto"/>
        <w:jc w:val="both"/>
        <w:rPr>
          <w:rFonts w:cstheme="minorHAnsi"/>
          <w:sz w:val="20"/>
          <w:szCs w:val="20"/>
        </w:rPr>
      </w:pPr>
    </w:p>
    <w:p w14:paraId="662311FE" w14:textId="77777777" w:rsidR="004B5F5A" w:rsidRPr="00C51773" w:rsidRDefault="004B5F5A" w:rsidP="007C0A03">
      <w:pPr>
        <w:pStyle w:val="Bezproreda"/>
        <w:numPr>
          <w:ilvl w:val="0"/>
          <w:numId w:val="5"/>
        </w:numPr>
        <w:spacing w:line="276" w:lineRule="auto"/>
        <w:jc w:val="both"/>
        <w:rPr>
          <w:rFonts w:cstheme="minorHAnsi"/>
          <w:b/>
          <w:sz w:val="20"/>
          <w:szCs w:val="20"/>
        </w:rPr>
      </w:pPr>
      <w:r w:rsidRPr="00C51773">
        <w:rPr>
          <w:rFonts w:cstheme="minorHAnsi"/>
          <w:b/>
          <w:sz w:val="20"/>
          <w:szCs w:val="20"/>
        </w:rPr>
        <w:t>Analiza financijskog poslovanja Općine Stub</w:t>
      </w:r>
      <w:r w:rsidR="007C0A03" w:rsidRPr="00C51773">
        <w:rPr>
          <w:rFonts w:cstheme="minorHAnsi"/>
          <w:b/>
          <w:sz w:val="20"/>
          <w:szCs w:val="20"/>
        </w:rPr>
        <w:t xml:space="preserve">ičke Toplice </w:t>
      </w:r>
    </w:p>
    <w:p w14:paraId="6A761FA7" w14:textId="77777777" w:rsidR="00D9062D" w:rsidRPr="00C51773" w:rsidRDefault="00D9062D" w:rsidP="00D9062D">
      <w:pPr>
        <w:pStyle w:val="Bezproreda"/>
        <w:spacing w:line="276" w:lineRule="auto"/>
        <w:jc w:val="center"/>
        <w:rPr>
          <w:rFonts w:cstheme="minorHAnsi"/>
          <w:sz w:val="20"/>
          <w:szCs w:val="20"/>
        </w:rPr>
      </w:pPr>
    </w:p>
    <w:p w14:paraId="50A93677" w14:textId="77777777" w:rsidR="00BA1659" w:rsidRPr="00C51773" w:rsidRDefault="00D9062D" w:rsidP="005937E7">
      <w:pPr>
        <w:pStyle w:val="Bezproreda"/>
        <w:spacing w:line="276" w:lineRule="auto"/>
        <w:jc w:val="center"/>
        <w:rPr>
          <w:rFonts w:cstheme="minorHAnsi"/>
          <w:b/>
          <w:bCs/>
          <w:sz w:val="20"/>
          <w:szCs w:val="20"/>
        </w:rPr>
      </w:pPr>
      <w:r w:rsidRPr="00C51773">
        <w:rPr>
          <w:rFonts w:cstheme="minorHAnsi"/>
          <w:b/>
          <w:bCs/>
          <w:sz w:val="20"/>
          <w:szCs w:val="20"/>
        </w:rPr>
        <w:t>IZV</w:t>
      </w:r>
      <w:r w:rsidR="004B5F5A" w:rsidRPr="00C51773">
        <w:rPr>
          <w:rFonts w:cstheme="minorHAnsi"/>
          <w:b/>
          <w:bCs/>
          <w:sz w:val="20"/>
          <w:szCs w:val="20"/>
        </w:rPr>
        <w:t>JEŠTAJ O PRIHODIMA I PRIMICIMA</w:t>
      </w:r>
    </w:p>
    <w:p w14:paraId="069B432F" w14:textId="77777777" w:rsidR="005937E7" w:rsidRPr="00C51773" w:rsidRDefault="005937E7" w:rsidP="005937E7">
      <w:pPr>
        <w:pStyle w:val="Bezproreda"/>
        <w:spacing w:line="276" w:lineRule="auto"/>
        <w:jc w:val="center"/>
        <w:rPr>
          <w:rFonts w:cstheme="minorHAnsi"/>
          <w:sz w:val="20"/>
          <w:szCs w:val="20"/>
        </w:rPr>
      </w:pPr>
    </w:p>
    <w:tbl>
      <w:tblPr>
        <w:tblStyle w:val="Reetkatablice"/>
        <w:tblW w:w="9288" w:type="dxa"/>
        <w:tblLook w:val="04A0" w:firstRow="1" w:lastRow="0" w:firstColumn="1" w:lastColumn="0" w:noHBand="0" w:noVBand="1"/>
      </w:tblPr>
      <w:tblGrid>
        <w:gridCol w:w="3937"/>
        <w:gridCol w:w="1265"/>
        <w:gridCol w:w="1394"/>
        <w:gridCol w:w="1394"/>
        <w:gridCol w:w="1298"/>
      </w:tblGrid>
      <w:tr w:rsidR="00C51773" w:rsidRPr="00C51773" w14:paraId="6B45FA8F" w14:textId="77777777" w:rsidTr="002D1395">
        <w:tc>
          <w:tcPr>
            <w:tcW w:w="3937" w:type="dxa"/>
            <w:shd w:val="clear" w:color="auto" w:fill="B8CCE4" w:themeFill="accent1" w:themeFillTint="66"/>
          </w:tcPr>
          <w:p w14:paraId="0D6D0E49" w14:textId="77777777" w:rsidR="002D1395" w:rsidRPr="00C51773" w:rsidRDefault="002D1395" w:rsidP="00074E14">
            <w:pPr>
              <w:pStyle w:val="Bezproreda"/>
              <w:spacing w:line="276" w:lineRule="auto"/>
              <w:jc w:val="center"/>
              <w:rPr>
                <w:rFonts w:cstheme="minorHAnsi"/>
                <w:b/>
                <w:sz w:val="18"/>
                <w:szCs w:val="18"/>
              </w:rPr>
            </w:pPr>
            <w:r w:rsidRPr="00C51773">
              <w:rPr>
                <w:rFonts w:cstheme="minorHAnsi"/>
                <w:b/>
                <w:sz w:val="18"/>
                <w:szCs w:val="18"/>
              </w:rPr>
              <w:t>PRIHODI I PRIMICI PO VRSTI</w:t>
            </w:r>
          </w:p>
        </w:tc>
        <w:tc>
          <w:tcPr>
            <w:tcW w:w="1265" w:type="dxa"/>
            <w:shd w:val="clear" w:color="auto" w:fill="B8CCE4" w:themeFill="accent1" w:themeFillTint="66"/>
          </w:tcPr>
          <w:p w14:paraId="2BC9C071" w14:textId="2B9CEADA"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31.12.201</w:t>
            </w:r>
            <w:r w:rsidR="00E50CAC" w:rsidRPr="00C51773">
              <w:rPr>
                <w:rFonts w:cstheme="minorHAnsi"/>
                <w:b/>
                <w:sz w:val="18"/>
                <w:szCs w:val="18"/>
              </w:rPr>
              <w:t>8</w:t>
            </w:r>
            <w:r w:rsidRPr="00C51773">
              <w:rPr>
                <w:rFonts w:cstheme="minorHAnsi"/>
                <w:b/>
                <w:sz w:val="18"/>
                <w:szCs w:val="18"/>
              </w:rPr>
              <w:t>.</w:t>
            </w:r>
          </w:p>
        </w:tc>
        <w:tc>
          <w:tcPr>
            <w:tcW w:w="1394" w:type="dxa"/>
            <w:shd w:val="clear" w:color="auto" w:fill="B8CCE4" w:themeFill="accent1" w:themeFillTint="66"/>
          </w:tcPr>
          <w:p w14:paraId="75E8722F" w14:textId="30ACABBD"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31.12.201</w:t>
            </w:r>
            <w:r w:rsidR="00E50CAC" w:rsidRPr="00C51773">
              <w:rPr>
                <w:rFonts w:cstheme="minorHAnsi"/>
                <w:b/>
                <w:sz w:val="18"/>
                <w:szCs w:val="18"/>
              </w:rPr>
              <w:t>9</w:t>
            </w:r>
            <w:r w:rsidRPr="00C51773">
              <w:rPr>
                <w:rFonts w:cstheme="minorHAnsi"/>
                <w:b/>
                <w:sz w:val="18"/>
                <w:szCs w:val="18"/>
              </w:rPr>
              <w:t>.</w:t>
            </w:r>
          </w:p>
        </w:tc>
        <w:tc>
          <w:tcPr>
            <w:tcW w:w="1394" w:type="dxa"/>
            <w:shd w:val="clear" w:color="auto" w:fill="B8CCE4" w:themeFill="accent1" w:themeFillTint="66"/>
          </w:tcPr>
          <w:p w14:paraId="71716BAF" w14:textId="776F28E3"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30.09.201</w:t>
            </w:r>
            <w:r w:rsidR="00E50CAC" w:rsidRPr="00C51773">
              <w:rPr>
                <w:rFonts w:cstheme="minorHAnsi"/>
                <w:b/>
                <w:sz w:val="18"/>
                <w:szCs w:val="18"/>
              </w:rPr>
              <w:t>9</w:t>
            </w:r>
            <w:r w:rsidRPr="00C51773">
              <w:rPr>
                <w:rFonts w:cstheme="minorHAnsi"/>
                <w:b/>
                <w:sz w:val="18"/>
                <w:szCs w:val="18"/>
              </w:rPr>
              <w:t>.</w:t>
            </w:r>
          </w:p>
        </w:tc>
        <w:tc>
          <w:tcPr>
            <w:tcW w:w="1298" w:type="dxa"/>
            <w:shd w:val="clear" w:color="auto" w:fill="B8CCE4" w:themeFill="accent1" w:themeFillTint="66"/>
          </w:tcPr>
          <w:p w14:paraId="273D0718" w14:textId="0CCB8E0D" w:rsidR="002D1395" w:rsidRPr="00C51773" w:rsidRDefault="002D1395" w:rsidP="00E50CAC">
            <w:pPr>
              <w:pStyle w:val="Bezproreda"/>
              <w:spacing w:line="276" w:lineRule="auto"/>
              <w:jc w:val="center"/>
              <w:rPr>
                <w:rFonts w:cstheme="minorHAnsi"/>
                <w:b/>
                <w:sz w:val="18"/>
                <w:szCs w:val="18"/>
              </w:rPr>
            </w:pPr>
            <w:r w:rsidRPr="00C51773">
              <w:rPr>
                <w:rFonts w:cstheme="minorHAnsi"/>
                <w:b/>
                <w:sz w:val="18"/>
                <w:szCs w:val="18"/>
              </w:rPr>
              <w:t>IZVRŠENJE 30.09.20</w:t>
            </w:r>
            <w:r w:rsidR="00E50CAC" w:rsidRPr="00C51773">
              <w:rPr>
                <w:rFonts w:cstheme="minorHAnsi"/>
                <w:b/>
                <w:sz w:val="18"/>
                <w:szCs w:val="18"/>
              </w:rPr>
              <w:t>20</w:t>
            </w:r>
            <w:r w:rsidRPr="00C51773">
              <w:rPr>
                <w:rFonts w:cstheme="minorHAnsi"/>
                <w:b/>
                <w:sz w:val="18"/>
                <w:szCs w:val="18"/>
              </w:rPr>
              <w:t>.</w:t>
            </w:r>
          </w:p>
        </w:tc>
      </w:tr>
      <w:tr w:rsidR="00C51773" w:rsidRPr="00C51773" w14:paraId="768E5DDC" w14:textId="77777777" w:rsidTr="002D1395">
        <w:tc>
          <w:tcPr>
            <w:tcW w:w="3937" w:type="dxa"/>
          </w:tcPr>
          <w:p w14:paraId="76AA2DCB" w14:textId="77777777" w:rsidR="002D1395" w:rsidRPr="00C51773" w:rsidRDefault="002D1395" w:rsidP="00D9062D">
            <w:pPr>
              <w:pStyle w:val="Bezproreda"/>
              <w:spacing w:line="276" w:lineRule="auto"/>
              <w:rPr>
                <w:rFonts w:cstheme="minorHAnsi"/>
                <w:sz w:val="18"/>
                <w:szCs w:val="18"/>
              </w:rPr>
            </w:pPr>
            <w:r w:rsidRPr="00C51773">
              <w:rPr>
                <w:rFonts w:cstheme="minorHAnsi"/>
                <w:sz w:val="18"/>
                <w:szCs w:val="18"/>
              </w:rPr>
              <w:t>Prihodi od poreza</w:t>
            </w:r>
          </w:p>
        </w:tc>
        <w:tc>
          <w:tcPr>
            <w:tcW w:w="1265" w:type="dxa"/>
          </w:tcPr>
          <w:p w14:paraId="79ABA9AC" w14:textId="608EB736" w:rsidR="002D1395" w:rsidRPr="00C51773" w:rsidRDefault="00E50CAC" w:rsidP="00396E6A">
            <w:pPr>
              <w:pStyle w:val="Bezproreda"/>
              <w:spacing w:line="276" w:lineRule="auto"/>
              <w:jc w:val="right"/>
              <w:rPr>
                <w:rFonts w:cstheme="minorHAnsi"/>
                <w:sz w:val="18"/>
                <w:szCs w:val="18"/>
              </w:rPr>
            </w:pPr>
            <w:r w:rsidRPr="00C51773">
              <w:rPr>
                <w:rFonts w:cstheme="minorHAnsi"/>
                <w:sz w:val="18"/>
                <w:szCs w:val="18"/>
              </w:rPr>
              <w:t>5.877.082,44</w:t>
            </w:r>
          </w:p>
        </w:tc>
        <w:tc>
          <w:tcPr>
            <w:tcW w:w="1394" w:type="dxa"/>
          </w:tcPr>
          <w:p w14:paraId="49991F19" w14:textId="31E24CCE" w:rsidR="002D1395" w:rsidRPr="00C51773" w:rsidRDefault="00E50CAC" w:rsidP="00074E14">
            <w:pPr>
              <w:pStyle w:val="Bezproreda"/>
              <w:spacing w:line="276" w:lineRule="auto"/>
              <w:jc w:val="right"/>
              <w:rPr>
                <w:rFonts w:cstheme="minorHAnsi"/>
                <w:sz w:val="18"/>
                <w:szCs w:val="18"/>
              </w:rPr>
            </w:pPr>
            <w:r w:rsidRPr="00C51773">
              <w:rPr>
                <w:rFonts w:cstheme="minorHAnsi"/>
                <w:sz w:val="18"/>
                <w:szCs w:val="18"/>
              </w:rPr>
              <w:t>6.930.529,16</w:t>
            </w:r>
          </w:p>
        </w:tc>
        <w:tc>
          <w:tcPr>
            <w:tcW w:w="1394" w:type="dxa"/>
          </w:tcPr>
          <w:p w14:paraId="124AE66A" w14:textId="328486C4" w:rsidR="002D1395" w:rsidRPr="00C51773" w:rsidRDefault="00E50CAC" w:rsidP="00074E14">
            <w:pPr>
              <w:pStyle w:val="Bezproreda"/>
              <w:spacing w:line="276" w:lineRule="auto"/>
              <w:jc w:val="right"/>
              <w:rPr>
                <w:rFonts w:cstheme="minorHAnsi"/>
                <w:sz w:val="18"/>
                <w:szCs w:val="18"/>
              </w:rPr>
            </w:pPr>
            <w:r w:rsidRPr="00C51773">
              <w:rPr>
                <w:rFonts w:cstheme="minorHAnsi"/>
                <w:sz w:val="18"/>
                <w:szCs w:val="18"/>
              </w:rPr>
              <w:t>5.151.178,47</w:t>
            </w:r>
          </w:p>
        </w:tc>
        <w:tc>
          <w:tcPr>
            <w:tcW w:w="1298" w:type="dxa"/>
          </w:tcPr>
          <w:p w14:paraId="5E762C4D" w14:textId="3B6F5A14" w:rsidR="002D1395" w:rsidRPr="00C51773" w:rsidRDefault="00A10303" w:rsidP="00890C06">
            <w:pPr>
              <w:pStyle w:val="Bezproreda"/>
              <w:spacing w:line="276" w:lineRule="auto"/>
              <w:jc w:val="right"/>
              <w:rPr>
                <w:rFonts w:cstheme="minorHAnsi"/>
                <w:sz w:val="18"/>
                <w:szCs w:val="18"/>
              </w:rPr>
            </w:pPr>
            <w:r w:rsidRPr="00C51773">
              <w:rPr>
                <w:rFonts w:cstheme="minorHAnsi"/>
                <w:sz w:val="18"/>
                <w:szCs w:val="18"/>
              </w:rPr>
              <w:t>4.991.458,47</w:t>
            </w:r>
          </w:p>
        </w:tc>
      </w:tr>
      <w:tr w:rsidR="00C51773" w:rsidRPr="00C51773" w14:paraId="7487DF8A" w14:textId="77777777" w:rsidTr="002D1395">
        <w:tc>
          <w:tcPr>
            <w:tcW w:w="3937" w:type="dxa"/>
          </w:tcPr>
          <w:p w14:paraId="4EB3C399"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Pomoći iz inozemstva i od subjekata unutar općeg proračuna</w:t>
            </w:r>
          </w:p>
        </w:tc>
        <w:tc>
          <w:tcPr>
            <w:tcW w:w="1265" w:type="dxa"/>
          </w:tcPr>
          <w:p w14:paraId="61639607" w14:textId="7EE99602"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2.514.687,56</w:t>
            </w:r>
          </w:p>
        </w:tc>
        <w:tc>
          <w:tcPr>
            <w:tcW w:w="1394" w:type="dxa"/>
          </w:tcPr>
          <w:p w14:paraId="447F7564" w14:textId="51A93F65"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6.361.493,73</w:t>
            </w:r>
          </w:p>
        </w:tc>
        <w:tc>
          <w:tcPr>
            <w:tcW w:w="1394" w:type="dxa"/>
          </w:tcPr>
          <w:p w14:paraId="68C757EA" w14:textId="060BA870"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3.407.229,32</w:t>
            </w:r>
          </w:p>
        </w:tc>
        <w:tc>
          <w:tcPr>
            <w:tcW w:w="1298" w:type="dxa"/>
          </w:tcPr>
          <w:p w14:paraId="42849D00" w14:textId="39DF8663"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1.192.234,89</w:t>
            </w:r>
          </w:p>
        </w:tc>
      </w:tr>
      <w:tr w:rsidR="00C51773" w:rsidRPr="00C51773" w14:paraId="08CA8730" w14:textId="77777777" w:rsidTr="002D1395">
        <w:tc>
          <w:tcPr>
            <w:tcW w:w="3937" w:type="dxa"/>
          </w:tcPr>
          <w:p w14:paraId="1B97A978"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Prihodi od imovine</w:t>
            </w:r>
          </w:p>
        </w:tc>
        <w:tc>
          <w:tcPr>
            <w:tcW w:w="1265" w:type="dxa"/>
          </w:tcPr>
          <w:p w14:paraId="244D2FA5" w14:textId="499A4F8F"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207.903,84</w:t>
            </w:r>
          </w:p>
        </w:tc>
        <w:tc>
          <w:tcPr>
            <w:tcW w:w="1394" w:type="dxa"/>
          </w:tcPr>
          <w:p w14:paraId="4029989F" w14:textId="64F1E73F"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205.340,66</w:t>
            </w:r>
          </w:p>
        </w:tc>
        <w:tc>
          <w:tcPr>
            <w:tcW w:w="1394" w:type="dxa"/>
          </w:tcPr>
          <w:p w14:paraId="16D0D0C6" w14:textId="491F0864"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147.125,43</w:t>
            </w:r>
          </w:p>
        </w:tc>
        <w:tc>
          <w:tcPr>
            <w:tcW w:w="1298" w:type="dxa"/>
          </w:tcPr>
          <w:p w14:paraId="63E5FA91" w14:textId="4F3344A1"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128.222,70</w:t>
            </w:r>
          </w:p>
        </w:tc>
      </w:tr>
      <w:tr w:rsidR="00C51773" w:rsidRPr="00C51773" w14:paraId="0CD06E6E" w14:textId="77777777" w:rsidTr="002D1395">
        <w:tc>
          <w:tcPr>
            <w:tcW w:w="3937" w:type="dxa"/>
          </w:tcPr>
          <w:p w14:paraId="5CB0EF3D"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Prihodi od upravnih i administrativnih pristojbi, pristojbi po posebnim propisima i naknada</w:t>
            </w:r>
          </w:p>
        </w:tc>
        <w:tc>
          <w:tcPr>
            <w:tcW w:w="1265" w:type="dxa"/>
          </w:tcPr>
          <w:p w14:paraId="0AD6D6D9" w14:textId="7C8DABEC"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839.782,52</w:t>
            </w:r>
          </w:p>
        </w:tc>
        <w:tc>
          <w:tcPr>
            <w:tcW w:w="1394" w:type="dxa"/>
          </w:tcPr>
          <w:p w14:paraId="6EFCF495" w14:textId="2F4148C2"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834.495,33</w:t>
            </w:r>
          </w:p>
        </w:tc>
        <w:tc>
          <w:tcPr>
            <w:tcW w:w="1394" w:type="dxa"/>
          </w:tcPr>
          <w:p w14:paraId="793FE958" w14:textId="5D0CD353"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582.344,38</w:t>
            </w:r>
          </w:p>
        </w:tc>
        <w:tc>
          <w:tcPr>
            <w:tcW w:w="1298" w:type="dxa"/>
          </w:tcPr>
          <w:p w14:paraId="23E7C07E" w14:textId="7CDCA4F5"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555.769,12</w:t>
            </w:r>
          </w:p>
        </w:tc>
      </w:tr>
      <w:tr w:rsidR="00C51773" w:rsidRPr="00C51773" w14:paraId="06EE6F45" w14:textId="77777777" w:rsidTr="002D1395">
        <w:tc>
          <w:tcPr>
            <w:tcW w:w="3937" w:type="dxa"/>
          </w:tcPr>
          <w:p w14:paraId="33291E78"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Prihodi od prodaje proizvoda i roba te pruženih usluga i prihodi od donacija</w:t>
            </w:r>
          </w:p>
        </w:tc>
        <w:tc>
          <w:tcPr>
            <w:tcW w:w="1265" w:type="dxa"/>
          </w:tcPr>
          <w:p w14:paraId="4B82B763" w14:textId="0D6C39D5"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229.193,73</w:t>
            </w:r>
          </w:p>
        </w:tc>
        <w:tc>
          <w:tcPr>
            <w:tcW w:w="1394" w:type="dxa"/>
          </w:tcPr>
          <w:p w14:paraId="70C229FA" w14:textId="76911164"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226.538,62</w:t>
            </w:r>
          </w:p>
        </w:tc>
        <w:tc>
          <w:tcPr>
            <w:tcW w:w="1394" w:type="dxa"/>
          </w:tcPr>
          <w:p w14:paraId="63D153EE" w14:textId="2FB1AB1B"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181.042,94</w:t>
            </w:r>
          </w:p>
        </w:tc>
        <w:tc>
          <w:tcPr>
            <w:tcW w:w="1298" w:type="dxa"/>
          </w:tcPr>
          <w:p w14:paraId="708DB1E4" w14:textId="37B14E5B"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184.837,26</w:t>
            </w:r>
          </w:p>
        </w:tc>
      </w:tr>
      <w:tr w:rsidR="00C51773" w:rsidRPr="00C51773" w14:paraId="271BF4D8" w14:textId="77777777" w:rsidTr="002D1395">
        <w:tc>
          <w:tcPr>
            <w:tcW w:w="3937" w:type="dxa"/>
          </w:tcPr>
          <w:p w14:paraId="042F4BDD"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Kazne, upravne mjere te ostali prihodi</w:t>
            </w:r>
          </w:p>
        </w:tc>
        <w:tc>
          <w:tcPr>
            <w:tcW w:w="1265" w:type="dxa"/>
          </w:tcPr>
          <w:p w14:paraId="257E0DB1" w14:textId="7FC0B610"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21.773,88</w:t>
            </w:r>
          </w:p>
        </w:tc>
        <w:tc>
          <w:tcPr>
            <w:tcW w:w="1394" w:type="dxa"/>
          </w:tcPr>
          <w:p w14:paraId="6FDFFFD0" w14:textId="36551E24"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12.120,68</w:t>
            </w:r>
          </w:p>
        </w:tc>
        <w:tc>
          <w:tcPr>
            <w:tcW w:w="1394" w:type="dxa"/>
          </w:tcPr>
          <w:p w14:paraId="7F65B775" w14:textId="7F20743D"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6.019,34</w:t>
            </w:r>
          </w:p>
        </w:tc>
        <w:tc>
          <w:tcPr>
            <w:tcW w:w="1298" w:type="dxa"/>
          </w:tcPr>
          <w:p w14:paraId="7C3C0F18" w14:textId="2817BC92"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978,00</w:t>
            </w:r>
          </w:p>
        </w:tc>
      </w:tr>
      <w:tr w:rsidR="00C51773" w:rsidRPr="00C51773" w14:paraId="42E3A61B" w14:textId="77777777" w:rsidTr="002D1395">
        <w:tc>
          <w:tcPr>
            <w:tcW w:w="3937" w:type="dxa"/>
            <w:shd w:val="clear" w:color="auto" w:fill="DBE5F1" w:themeFill="accent1" w:themeFillTint="33"/>
          </w:tcPr>
          <w:p w14:paraId="768CD64F"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UKUPNO PRIHODI POSLOVANJA</w:t>
            </w:r>
          </w:p>
        </w:tc>
        <w:tc>
          <w:tcPr>
            <w:tcW w:w="1265" w:type="dxa"/>
            <w:shd w:val="clear" w:color="auto" w:fill="DBE5F1" w:themeFill="accent1" w:themeFillTint="33"/>
          </w:tcPr>
          <w:p w14:paraId="14069EB8" w14:textId="2E4E5992"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9.690.423,97</w:t>
            </w:r>
          </w:p>
        </w:tc>
        <w:tc>
          <w:tcPr>
            <w:tcW w:w="1394" w:type="dxa"/>
            <w:shd w:val="clear" w:color="auto" w:fill="DBE5F1" w:themeFill="accent1" w:themeFillTint="33"/>
          </w:tcPr>
          <w:p w14:paraId="5D03C2CC" w14:textId="7A722BCF"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14.570.518,18</w:t>
            </w:r>
          </w:p>
        </w:tc>
        <w:tc>
          <w:tcPr>
            <w:tcW w:w="1394" w:type="dxa"/>
            <w:shd w:val="clear" w:color="auto" w:fill="DBE5F1" w:themeFill="accent1" w:themeFillTint="33"/>
          </w:tcPr>
          <w:p w14:paraId="7454F0A9" w14:textId="7B6F52A7"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9.474.939,88</w:t>
            </w:r>
          </w:p>
        </w:tc>
        <w:tc>
          <w:tcPr>
            <w:tcW w:w="1298" w:type="dxa"/>
            <w:shd w:val="clear" w:color="auto" w:fill="DBE5F1" w:themeFill="accent1" w:themeFillTint="33"/>
          </w:tcPr>
          <w:p w14:paraId="79A17A74" w14:textId="31A9F9C4"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7.053.500,44</w:t>
            </w:r>
          </w:p>
        </w:tc>
      </w:tr>
      <w:tr w:rsidR="00C51773" w:rsidRPr="00C51773" w14:paraId="774ECA65" w14:textId="77777777" w:rsidTr="002D1395">
        <w:tc>
          <w:tcPr>
            <w:tcW w:w="3937" w:type="dxa"/>
          </w:tcPr>
          <w:p w14:paraId="32683E4A"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 xml:space="preserve">Prihodi od prodaje proizvedene dugotrajne imovine </w:t>
            </w:r>
          </w:p>
        </w:tc>
        <w:tc>
          <w:tcPr>
            <w:tcW w:w="1265" w:type="dxa"/>
          </w:tcPr>
          <w:p w14:paraId="642A669C" w14:textId="2B85FDE4"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1.890,00</w:t>
            </w:r>
          </w:p>
        </w:tc>
        <w:tc>
          <w:tcPr>
            <w:tcW w:w="1394" w:type="dxa"/>
          </w:tcPr>
          <w:p w14:paraId="49AF64AF" w14:textId="08631E97" w:rsidR="00E50CAC" w:rsidRPr="00C51773" w:rsidRDefault="00E50CAC" w:rsidP="00E50CAC">
            <w:pPr>
              <w:pStyle w:val="Bezproreda"/>
              <w:spacing w:line="276" w:lineRule="auto"/>
              <w:jc w:val="right"/>
              <w:rPr>
                <w:rFonts w:cstheme="minorHAnsi"/>
                <w:sz w:val="18"/>
                <w:szCs w:val="18"/>
              </w:rPr>
            </w:pPr>
            <w:r w:rsidRPr="00C51773">
              <w:rPr>
                <w:rFonts w:cstheme="minorHAnsi"/>
                <w:sz w:val="18"/>
                <w:szCs w:val="18"/>
              </w:rPr>
              <w:t>1.707,36</w:t>
            </w:r>
          </w:p>
        </w:tc>
        <w:tc>
          <w:tcPr>
            <w:tcW w:w="1394" w:type="dxa"/>
          </w:tcPr>
          <w:p w14:paraId="68B66AA2" w14:textId="3408FC03"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3.394,14</w:t>
            </w:r>
          </w:p>
        </w:tc>
        <w:tc>
          <w:tcPr>
            <w:tcW w:w="1298" w:type="dxa"/>
          </w:tcPr>
          <w:p w14:paraId="3925B99F" w14:textId="60DFAE0A"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35.477,98</w:t>
            </w:r>
          </w:p>
        </w:tc>
      </w:tr>
      <w:tr w:rsidR="00C51773" w:rsidRPr="00C51773" w14:paraId="1818AEC4" w14:textId="77777777" w:rsidTr="002D1395">
        <w:tc>
          <w:tcPr>
            <w:tcW w:w="3937" w:type="dxa"/>
            <w:shd w:val="clear" w:color="auto" w:fill="DBE5F1" w:themeFill="accent1" w:themeFillTint="33"/>
          </w:tcPr>
          <w:p w14:paraId="24B78964" w14:textId="77777777" w:rsidR="00E50CAC" w:rsidRPr="00C51773" w:rsidRDefault="00E50CAC" w:rsidP="00D9062D">
            <w:pPr>
              <w:pStyle w:val="Bezproreda"/>
              <w:spacing w:line="276" w:lineRule="auto"/>
              <w:rPr>
                <w:rFonts w:cstheme="minorHAnsi"/>
                <w:sz w:val="18"/>
                <w:szCs w:val="18"/>
              </w:rPr>
            </w:pPr>
            <w:r w:rsidRPr="00C51773">
              <w:rPr>
                <w:rFonts w:cstheme="minorHAnsi"/>
                <w:sz w:val="18"/>
                <w:szCs w:val="18"/>
              </w:rPr>
              <w:t>UKUPNO PRIHODI OD PRODAJE NEFINANCIJSKE IMOIVNE</w:t>
            </w:r>
          </w:p>
        </w:tc>
        <w:tc>
          <w:tcPr>
            <w:tcW w:w="1265" w:type="dxa"/>
            <w:shd w:val="clear" w:color="auto" w:fill="DBE5F1" w:themeFill="accent1" w:themeFillTint="33"/>
          </w:tcPr>
          <w:p w14:paraId="301E8F2E" w14:textId="68F56268" w:rsidR="00E50CAC" w:rsidRPr="00C51773" w:rsidRDefault="00E50CAC" w:rsidP="00396E6A">
            <w:pPr>
              <w:pStyle w:val="Bezproreda"/>
              <w:spacing w:line="276" w:lineRule="auto"/>
              <w:jc w:val="right"/>
              <w:rPr>
                <w:rFonts w:cstheme="minorHAnsi"/>
                <w:sz w:val="18"/>
                <w:szCs w:val="18"/>
              </w:rPr>
            </w:pPr>
            <w:r w:rsidRPr="00C51773">
              <w:rPr>
                <w:rFonts w:cstheme="minorHAnsi"/>
                <w:sz w:val="18"/>
                <w:szCs w:val="18"/>
              </w:rPr>
              <w:t>1.890,00</w:t>
            </w:r>
          </w:p>
        </w:tc>
        <w:tc>
          <w:tcPr>
            <w:tcW w:w="1394" w:type="dxa"/>
            <w:shd w:val="clear" w:color="auto" w:fill="DBE5F1" w:themeFill="accent1" w:themeFillTint="33"/>
          </w:tcPr>
          <w:p w14:paraId="1F67A6FD" w14:textId="5D993948"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1.707,36</w:t>
            </w:r>
          </w:p>
        </w:tc>
        <w:tc>
          <w:tcPr>
            <w:tcW w:w="1394" w:type="dxa"/>
            <w:shd w:val="clear" w:color="auto" w:fill="DBE5F1" w:themeFill="accent1" w:themeFillTint="33"/>
          </w:tcPr>
          <w:p w14:paraId="667DF221" w14:textId="50361F4A" w:rsidR="00E50CAC" w:rsidRPr="00C51773" w:rsidRDefault="00E50CAC" w:rsidP="00074E14">
            <w:pPr>
              <w:pStyle w:val="Bezproreda"/>
              <w:spacing w:line="276" w:lineRule="auto"/>
              <w:jc w:val="right"/>
              <w:rPr>
                <w:rFonts w:cstheme="minorHAnsi"/>
                <w:sz w:val="18"/>
                <w:szCs w:val="18"/>
              </w:rPr>
            </w:pPr>
            <w:r w:rsidRPr="00C51773">
              <w:rPr>
                <w:rFonts w:cstheme="minorHAnsi"/>
                <w:sz w:val="18"/>
                <w:szCs w:val="18"/>
              </w:rPr>
              <w:t>3.394,14</w:t>
            </w:r>
          </w:p>
        </w:tc>
        <w:tc>
          <w:tcPr>
            <w:tcW w:w="1298" w:type="dxa"/>
            <w:shd w:val="clear" w:color="auto" w:fill="DBE5F1" w:themeFill="accent1" w:themeFillTint="33"/>
          </w:tcPr>
          <w:p w14:paraId="08BEBB00" w14:textId="0024ADAC" w:rsidR="00E50CAC" w:rsidRPr="00C51773" w:rsidRDefault="00A10303" w:rsidP="00890C06">
            <w:pPr>
              <w:pStyle w:val="Bezproreda"/>
              <w:spacing w:line="276" w:lineRule="auto"/>
              <w:jc w:val="right"/>
              <w:rPr>
                <w:rFonts w:cstheme="minorHAnsi"/>
                <w:sz w:val="18"/>
                <w:szCs w:val="18"/>
              </w:rPr>
            </w:pPr>
            <w:r w:rsidRPr="00C51773">
              <w:rPr>
                <w:rFonts w:cstheme="minorHAnsi"/>
                <w:sz w:val="18"/>
                <w:szCs w:val="18"/>
              </w:rPr>
              <w:t>35.477,98</w:t>
            </w:r>
          </w:p>
        </w:tc>
      </w:tr>
      <w:tr w:rsidR="00C51773" w:rsidRPr="00C51773" w14:paraId="04EB1FA5" w14:textId="77777777" w:rsidTr="00CC63C0">
        <w:tc>
          <w:tcPr>
            <w:tcW w:w="3937" w:type="dxa"/>
            <w:shd w:val="clear" w:color="auto" w:fill="auto"/>
          </w:tcPr>
          <w:p w14:paraId="05F55EC9" w14:textId="77777777" w:rsidR="00E50CAC" w:rsidRPr="00C51773" w:rsidRDefault="00E50CAC" w:rsidP="00D9062D">
            <w:pPr>
              <w:pStyle w:val="Bezproreda"/>
              <w:spacing w:line="276" w:lineRule="auto"/>
              <w:rPr>
                <w:rFonts w:cstheme="minorHAnsi"/>
                <w:bCs/>
                <w:sz w:val="18"/>
                <w:szCs w:val="18"/>
              </w:rPr>
            </w:pPr>
            <w:r w:rsidRPr="00C51773">
              <w:rPr>
                <w:rFonts w:cstheme="minorHAnsi"/>
                <w:bCs/>
                <w:sz w:val="18"/>
                <w:szCs w:val="18"/>
              </w:rPr>
              <w:t>Primici od financijske imovine i zaduživanja</w:t>
            </w:r>
          </w:p>
        </w:tc>
        <w:tc>
          <w:tcPr>
            <w:tcW w:w="1265" w:type="dxa"/>
            <w:shd w:val="clear" w:color="auto" w:fill="auto"/>
          </w:tcPr>
          <w:p w14:paraId="314206BC" w14:textId="77777777" w:rsidR="00E50CAC" w:rsidRPr="00C51773" w:rsidRDefault="00E50CAC" w:rsidP="00396E6A">
            <w:pPr>
              <w:pStyle w:val="Bezproreda"/>
              <w:spacing w:line="276" w:lineRule="auto"/>
              <w:jc w:val="right"/>
              <w:rPr>
                <w:rFonts w:cstheme="minorHAnsi"/>
                <w:bCs/>
                <w:sz w:val="18"/>
                <w:szCs w:val="18"/>
              </w:rPr>
            </w:pPr>
            <w:r w:rsidRPr="00C51773">
              <w:rPr>
                <w:rFonts w:cstheme="minorHAnsi"/>
                <w:bCs/>
                <w:sz w:val="18"/>
                <w:szCs w:val="18"/>
              </w:rPr>
              <w:t>0,00</w:t>
            </w:r>
          </w:p>
        </w:tc>
        <w:tc>
          <w:tcPr>
            <w:tcW w:w="1394" w:type="dxa"/>
            <w:shd w:val="clear" w:color="auto" w:fill="auto"/>
          </w:tcPr>
          <w:p w14:paraId="4D09193C" w14:textId="5A37795B"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394" w:type="dxa"/>
            <w:shd w:val="clear" w:color="auto" w:fill="auto"/>
          </w:tcPr>
          <w:p w14:paraId="711A02D0" w14:textId="7B7838ED"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298" w:type="dxa"/>
            <w:shd w:val="clear" w:color="auto" w:fill="auto"/>
          </w:tcPr>
          <w:p w14:paraId="0DEAD49C" w14:textId="1A275283" w:rsidR="00E50CAC" w:rsidRPr="00C51773" w:rsidRDefault="00A10303" w:rsidP="00890C06">
            <w:pPr>
              <w:pStyle w:val="Bezproreda"/>
              <w:spacing w:line="276" w:lineRule="auto"/>
              <w:jc w:val="right"/>
              <w:rPr>
                <w:rFonts w:cstheme="minorHAnsi"/>
                <w:bCs/>
                <w:sz w:val="18"/>
                <w:szCs w:val="18"/>
              </w:rPr>
            </w:pPr>
            <w:r w:rsidRPr="00C51773">
              <w:rPr>
                <w:rFonts w:cstheme="minorHAnsi"/>
                <w:bCs/>
                <w:sz w:val="18"/>
                <w:szCs w:val="18"/>
              </w:rPr>
              <w:t>0,00</w:t>
            </w:r>
          </w:p>
        </w:tc>
      </w:tr>
      <w:tr w:rsidR="00C51773" w:rsidRPr="00C51773" w14:paraId="1240538E" w14:textId="77777777" w:rsidTr="00CC63C0">
        <w:tc>
          <w:tcPr>
            <w:tcW w:w="3937" w:type="dxa"/>
            <w:shd w:val="clear" w:color="auto" w:fill="DBE5F1" w:themeFill="accent1" w:themeFillTint="33"/>
          </w:tcPr>
          <w:p w14:paraId="4B29AE8B" w14:textId="77777777" w:rsidR="00E50CAC" w:rsidRPr="00C51773" w:rsidRDefault="00E50CAC" w:rsidP="00D9062D">
            <w:pPr>
              <w:pStyle w:val="Bezproreda"/>
              <w:spacing w:line="276" w:lineRule="auto"/>
              <w:rPr>
                <w:rFonts w:cstheme="minorHAnsi"/>
                <w:bCs/>
                <w:sz w:val="18"/>
                <w:szCs w:val="18"/>
              </w:rPr>
            </w:pPr>
            <w:r w:rsidRPr="00C51773">
              <w:rPr>
                <w:rFonts w:cstheme="minorHAnsi"/>
                <w:bCs/>
                <w:sz w:val="18"/>
                <w:szCs w:val="18"/>
              </w:rPr>
              <w:t>UKUPNO PRIMICI:</w:t>
            </w:r>
          </w:p>
        </w:tc>
        <w:tc>
          <w:tcPr>
            <w:tcW w:w="1265" w:type="dxa"/>
            <w:shd w:val="clear" w:color="auto" w:fill="DBE5F1" w:themeFill="accent1" w:themeFillTint="33"/>
          </w:tcPr>
          <w:p w14:paraId="1919EDC7" w14:textId="77777777" w:rsidR="00E50CAC" w:rsidRPr="00C51773" w:rsidRDefault="00E50CAC" w:rsidP="00396E6A">
            <w:pPr>
              <w:pStyle w:val="Bezproreda"/>
              <w:spacing w:line="276" w:lineRule="auto"/>
              <w:jc w:val="right"/>
              <w:rPr>
                <w:rFonts w:cstheme="minorHAnsi"/>
                <w:bCs/>
                <w:sz w:val="18"/>
                <w:szCs w:val="18"/>
              </w:rPr>
            </w:pPr>
            <w:r w:rsidRPr="00C51773">
              <w:rPr>
                <w:rFonts w:cstheme="minorHAnsi"/>
                <w:bCs/>
                <w:sz w:val="18"/>
                <w:szCs w:val="18"/>
              </w:rPr>
              <w:t>0,00</w:t>
            </w:r>
          </w:p>
        </w:tc>
        <w:tc>
          <w:tcPr>
            <w:tcW w:w="1394" w:type="dxa"/>
            <w:shd w:val="clear" w:color="auto" w:fill="DBE5F1" w:themeFill="accent1" w:themeFillTint="33"/>
          </w:tcPr>
          <w:p w14:paraId="12C3B89F" w14:textId="1D376C6E"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394" w:type="dxa"/>
            <w:shd w:val="clear" w:color="auto" w:fill="DBE5F1" w:themeFill="accent1" w:themeFillTint="33"/>
          </w:tcPr>
          <w:p w14:paraId="798E709E" w14:textId="02F6282B" w:rsidR="00E50CAC" w:rsidRPr="00C51773" w:rsidRDefault="00E50CAC" w:rsidP="00074E14">
            <w:pPr>
              <w:pStyle w:val="Bezproreda"/>
              <w:spacing w:line="276" w:lineRule="auto"/>
              <w:jc w:val="right"/>
              <w:rPr>
                <w:rFonts w:cstheme="minorHAnsi"/>
                <w:bCs/>
                <w:sz w:val="18"/>
                <w:szCs w:val="18"/>
              </w:rPr>
            </w:pPr>
            <w:r w:rsidRPr="00C51773">
              <w:rPr>
                <w:rFonts w:cstheme="minorHAnsi"/>
                <w:bCs/>
                <w:sz w:val="18"/>
                <w:szCs w:val="18"/>
              </w:rPr>
              <w:t>1.933.316,75</w:t>
            </w:r>
          </w:p>
        </w:tc>
        <w:tc>
          <w:tcPr>
            <w:tcW w:w="1298" w:type="dxa"/>
            <w:shd w:val="clear" w:color="auto" w:fill="DBE5F1" w:themeFill="accent1" w:themeFillTint="33"/>
          </w:tcPr>
          <w:p w14:paraId="68835AD4" w14:textId="719539D0" w:rsidR="00E50CAC" w:rsidRPr="00C51773" w:rsidRDefault="00A10303" w:rsidP="00890C06">
            <w:pPr>
              <w:pStyle w:val="Bezproreda"/>
              <w:spacing w:line="276" w:lineRule="auto"/>
              <w:jc w:val="right"/>
              <w:rPr>
                <w:rFonts w:cstheme="minorHAnsi"/>
                <w:bCs/>
                <w:sz w:val="18"/>
                <w:szCs w:val="18"/>
              </w:rPr>
            </w:pPr>
            <w:r w:rsidRPr="00C51773">
              <w:rPr>
                <w:rFonts w:cstheme="minorHAnsi"/>
                <w:bCs/>
                <w:sz w:val="18"/>
                <w:szCs w:val="18"/>
              </w:rPr>
              <w:t>0,00</w:t>
            </w:r>
          </w:p>
        </w:tc>
      </w:tr>
      <w:tr w:rsidR="00C51773" w:rsidRPr="00C51773" w14:paraId="0A7EE332" w14:textId="77777777" w:rsidTr="002D1395">
        <w:tc>
          <w:tcPr>
            <w:tcW w:w="3937" w:type="dxa"/>
            <w:shd w:val="clear" w:color="auto" w:fill="B8CCE4" w:themeFill="accent1" w:themeFillTint="66"/>
          </w:tcPr>
          <w:p w14:paraId="48D22E93" w14:textId="77777777" w:rsidR="00E50CAC" w:rsidRPr="00C51773" w:rsidRDefault="00E50CAC" w:rsidP="00D9062D">
            <w:pPr>
              <w:pStyle w:val="Bezproreda"/>
              <w:spacing w:line="276" w:lineRule="auto"/>
              <w:rPr>
                <w:rFonts w:cstheme="minorHAnsi"/>
                <w:b/>
                <w:sz w:val="18"/>
                <w:szCs w:val="18"/>
              </w:rPr>
            </w:pPr>
            <w:r w:rsidRPr="00C51773">
              <w:rPr>
                <w:rFonts w:cstheme="minorHAnsi"/>
                <w:b/>
                <w:sz w:val="18"/>
                <w:szCs w:val="18"/>
              </w:rPr>
              <w:t>UKUPNO PRIHODI I PRIMICI:</w:t>
            </w:r>
          </w:p>
        </w:tc>
        <w:tc>
          <w:tcPr>
            <w:tcW w:w="1265" w:type="dxa"/>
            <w:shd w:val="clear" w:color="auto" w:fill="B8CCE4" w:themeFill="accent1" w:themeFillTint="66"/>
          </w:tcPr>
          <w:p w14:paraId="42519BE3" w14:textId="6C1ABDBB" w:rsidR="00E50CAC" w:rsidRPr="00C51773" w:rsidRDefault="00E50CAC" w:rsidP="00396E6A">
            <w:pPr>
              <w:pStyle w:val="Bezproreda"/>
              <w:spacing w:line="276" w:lineRule="auto"/>
              <w:jc w:val="right"/>
              <w:rPr>
                <w:rFonts w:cstheme="minorHAnsi"/>
                <w:b/>
                <w:sz w:val="18"/>
                <w:szCs w:val="18"/>
              </w:rPr>
            </w:pPr>
            <w:r w:rsidRPr="00C51773">
              <w:rPr>
                <w:rFonts w:cstheme="minorHAnsi"/>
                <w:b/>
                <w:sz w:val="18"/>
                <w:szCs w:val="18"/>
              </w:rPr>
              <w:t>9.692.313,97</w:t>
            </w:r>
          </w:p>
        </w:tc>
        <w:tc>
          <w:tcPr>
            <w:tcW w:w="1394" w:type="dxa"/>
            <w:shd w:val="clear" w:color="auto" w:fill="B8CCE4" w:themeFill="accent1" w:themeFillTint="66"/>
          </w:tcPr>
          <w:p w14:paraId="4FD62F2D" w14:textId="29D3BFBC" w:rsidR="00E50CAC" w:rsidRPr="00C51773" w:rsidRDefault="00A10303" w:rsidP="00074E14">
            <w:pPr>
              <w:pStyle w:val="Bezproreda"/>
              <w:spacing w:line="276" w:lineRule="auto"/>
              <w:jc w:val="right"/>
              <w:rPr>
                <w:rFonts w:cstheme="minorHAnsi"/>
                <w:b/>
                <w:sz w:val="18"/>
                <w:szCs w:val="18"/>
              </w:rPr>
            </w:pPr>
            <w:r w:rsidRPr="00C51773">
              <w:rPr>
                <w:rFonts w:cstheme="minorHAnsi"/>
                <w:b/>
                <w:sz w:val="18"/>
                <w:szCs w:val="18"/>
              </w:rPr>
              <w:t>16.505.542,29</w:t>
            </w:r>
          </w:p>
        </w:tc>
        <w:tc>
          <w:tcPr>
            <w:tcW w:w="1394" w:type="dxa"/>
            <w:shd w:val="clear" w:color="auto" w:fill="B8CCE4" w:themeFill="accent1" w:themeFillTint="66"/>
          </w:tcPr>
          <w:p w14:paraId="66DCB7C6" w14:textId="0A04657B" w:rsidR="00E50CAC" w:rsidRPr="00C51773" w:rsidRDefault="00E50CAC" w:rsidP="00074E14">
            <w:pPr>
              <w:pStyle w:val="Bezproreda"/>
              <w:spacing w:line="276" w:lineRule="auto"/>
              <w:jc w:val="right"/>
              <w:rPr>
                <w:rFonts w:cstheme="minorHAnsi"/>
                <w:b/>
                <w:sz w:val="18"/>
                <w:szCs w:val="18"/>
              </w:rPr>
            </w:pPr>
            <w:r w:rsidRPr="00C51773">
              <w:rPr>
                <w:rFonts w:cstheme="minorHAnsi"/>
                <w:b/>
                <w:sz w:val="18"/>
                <w:szCs w:val="18"/>
              </w:rPr>
              <w:t>11.411.650,77</w:t>
            </w:r>
          </w:p>
        </w:tc>
        <w:tc>
          <w:tcPr>
            <w:tcW w:w="1298" w:type="dxa"/>
            <w:shd w:val="clear" w:color="auto" w:fill="B8CCE4" w:themeFill="accent1" w:themeFillTint="66"/>
          </w:tcPr>
          <w:p w14:paraId="3C830C62" w14:textId="0F7986AA" w:rsidR="00E50CAC" w:rsidRPr="00C51773" w:rsidRDefault="00A10303" w:rsidP="00890C06">
            <w:pPr>
              <w:pStyle w:val="Bezproreda"/>
              <w:spacing w:line="276" w:lineRule="auto"/>
              <w:jc w:val="right"/>
              <w:rPr>
                <w:rFonts w:cstheme="minorHAnsi"/>
                <w:b/>
                <w:sz w:val="18"/>
                <w:szCs w:val="18"/>
              </w:rPr>
            </w:pPr>
            <w:r w:rsidRPr="00C51773">
              <w:rPr>
                <w:rFonts w:cstheme="minorHAnsi"/>
                <w:b/>
                <w:sz w:val="18"/>
                <w:szCs w:val="18"/>
              </w:rPr>
              <w:t>7.088.978,42</w:t>
            </w:r>
          </w:p>
        </w:tc>
      </w:tr>
    </w:tbl>
    <w:p w14:paraId="3AE9B6E1" w14:textId="77777777" w:rsidR="00CC63C0" w:rsidRPr="00C51773" w:rsidRDefault="00CC63C0" w:rsidP="001427FC">
      <w:pPr>
        <w:pStyle w:val="Bezproreda"/>
        <w:spacing w:line="276" w:lineRule="auto"/>
        <w:rPr>
          <w:rFonts w:cstheme="minorHAnsi"/>
          <w:sz w:val="18"/>
          <w:szCs w:val="18"/>
        </w:rPr>
      </w:pPr>
    </w:p>
    <w:p w14:paraId="7804D9E1" w14:textId="615477DC" w:rsidR="00772549" w:rsidRPr="00C51773" w:rsidRDefault="00772549" w:rsidP="00C57873">
      <w:pPr>
        <w:ind w:firstLine="708"/>
        <w:jc w:val="both"/>
        <w:rPr>
          <w:rFonts w:ascii="Calibri" w:hAnsi="Calibri" w:cs="Calibri"/>
          <w:sz w:val="20"/>
          <w:szCs w:val="20"/>
          <w:lang w:val="en-GB"/>
        </w:rPr>
      </w:pPr>
      <w:r w:rsidRPr="00C51773">
        <w:rPr>
          <w:rFonts w:cstheme="minorHAnsi"/>
          <w:sz w:val="20"/>
          <w:szCs w:val="20"/>
        </w:rPr>
        <w:t>U 201</w:t>
      </w:r>
      <w:r w:rsidR="00DD713F" w:rsidRPr="00C51773">
        <w:rPr>
          <w:rFonts w:cstheme="minorHAnsi"/>
          <w:sz w:val="20"/>
          <w:szCs w:val="20"/>
        </w:rPr>
        <w:t>9</w:t>
      </w:r>
      <w:r w:rsidRPr="00C51773">
        <w:rPr>
          <w:rFonts w:cstheme="minorHAnsi"/>
          <w:sz w:val="20"/>
          <w:szCs w:val="20"/>
        </w:rPr>
        <w:t xml:space="preserve">. godini ostvareno je za </w:t>
      </w:r>
      <w:r w:rsidR="00DD713F" w:rsidRPr="00C51773">
        <w:rPr>
          <w:rFonts w:cstheme="minorHAnsi"/>
          <w:sz w:val="20"/>
          <w:szCs w:val="20"/>
        </w:rPr>
        <w:t>70,30</w:t>
      </w:r>
      <w:r w:rsidRPr="00C51773">
        <w:rPr>
          <w:rFonts w:cstheme="minorHAnsi"/>
          <w:sz w:val="20"/>
          <w:szCs w:val="20"/>
        </w:rPr>
        <w:t xml:space="preserve">% </w:t>
      </w:r>
      <w:r w:rsidR="000A4549" w:rsidRPr="00C51773">
        <w:rPr>
          <w:rFonts w:cstheme="minorHAnsi"/>
          <w:sz w:val="20"/>
          <w:szCs w:val="20"/>
        </w:rPr>
        <w:t>više</w:t>
      </w:r>
      <w:r w:rsidRPr="00C51773">
        <w:rPr>
          <w:rFonts w:cstheme="minorHAnsi"/>
          <w:sz w:val="20"/>
          <w:szCs w:val="20"/>
        </w:rPr>
        <w:t xml:space="preserve"> prihoda u odnosu na 201</w:t>
      </w:r>
      <w:r w:rsidR="00DD713F" w:rsidRPr="00C51773">
        <w:rPr>
          <w:rFonts w:cstheme="minorHAnsi"/>
          <w:sz w:val="20"/>
          <w:szCs w:val="20"/>
        </w:rPr>
        <w:t>8</w:t>
      </w:r>
      <w:r w:rsidRPr="00C51773">
        <w:rPr>
          <w:rFonts w:cstheme="minorHAnsi"/>
          <w:sz w:val="20"/>
          <w:szCs w:val="20"/>
        </w:rPr>
        <w:t xml:space="preserve">. godinu. Najveći dio </w:t>
      </w:r>
      <w:r w:rsidR="000A4549" w:rsidRPr="00C51773">
        <w:rPr>
          <w:rFonts w:cstheme="minorHAnsi"/>
          <w:sz w:val="20"/>
          <w:szCs w:val="20"/>
        </w:rPr>
        <w:t>povećanja</w:t>
      </w:r>
      <w:r w:rsidRPr="00C51773">
        <w:rPr>
          <w:rFonts w:cstheme="minorHAnsi"/>
          <w:sz w:val="20"/>
          <w:szCs w:val="20"/>
        </w:rPr>
        <w:t xml:space="preserve"> odnosi se na prihode od </w:t>
      </w:r>
      <w:r w:rsidR="000A4549" w:rsidRPr="00C51773">
        <w:rPr>
          <w:rFonts w:cstheme="minorHAnsi"/>
          <w:sz w:val="20"/>
          <w:szCs w:val="20"/>
        </w:rPr>
        <w:t>pomoći</w:t>
      </w:r>
      <w:r w:rsidRPr="00C51773">
        <w:rPr>
          <w:rFonts w:cstheme="minorHAnsi"/>
          <w:sz w:val="20"/>
          <w:szCs w:val="20"/>
        </w:rPr>
        <w:t xml:space="preserve"> za </w:t>
      </w:r>
      <w:r w:rsidR="00DD713F" w:rsidRPr="00C51773">
        <w:rPr>
          <w:rFonts w:cstheme="minorHAnsi"/>
          <w:sz w:val="20"/>
          <w:szCs w:val="20"/>
        </w:rPr>
        <w:t>152,97</w:t>
      </w:r>
      <w:r w:rsidR="000A4549" w:rsidRPr="00C51773">
        <w:rPr>
          <w:rFonts w:cstheme="minorHAnsi"/>
          <w:sz w:val="20"/>
          <w:szCs w:val="20"/>
        </w:rPr>
        <w:t>% i na</w:t>
      </w:r>
      <w:r w:rsidRPr="00C51773">
        <w:rPr>
          <w:rFonts w:cstheme="minorHAnsi"/>
          <w:sz w:val="20"/>
          <w:szCs w:val="20"/>
        </w:rPr>
        <w:t xml:space="preserve"> prihode od </w:t>
      </w:r>
      <w:r w:rsidR="000A4549" w:rsidRPr="00C51773">
        <w:rPr>
          <w:rFonts w:cstheme="minorHAnsi"/>
          <w:sz w:val="20"/>
          <w:szCs w:val="20"/>
        </w:rPr>
        <w:t xml:space="preserve">poreza za </w:t>
      </w:r>
      <w:r w:rsidR="00DD713F" w:rsidRPr="00C51773">
        <w:rPr>
          <w:rFonts w:cstheme="minorHAnsi"/>
          <w:sz w:val="20"/>
          <w:szCs w:val="20"/>
        </w:rPr>
        <w:t>17,92</w:t>
      </w:r>
      <w:r w:rsidR="000A4549" w:rsidRPr="00C51773">
        <w:rPr>
          <w:rFonts w:cstheme="minorHAnsi"/>
          <w:sz w:val="20"/>
          <w:szCs w:val="20"/>
        </w:rPr>
        <w:t xml:space="preserve">%. </w:t>
      </w:r>
      <w:r w:rsidR="00DD713F" w:rsidRPr="00C51773">
        <w:rPr>
          <w:rFonts w:cstheme="minorHAnsi"/>
          <w:sz w:val="20"/>
          <w:szCs w:val="20"/>
        </w:rPr>
        <w:t>Porasli su</w:t>
      </w:r>
      <w:r w:rsidR="00883C03" w:rsidRPr="00C51773">
        <w:rPr>
          <w:rFonts w:cstheme="minorHAnsi"/>
          <w:sz w:val="20"/>
          <w:szCs w:val="20"/>
        </w:rPr>
        <w:t xml:space="preserve"> prihodi od poreza na promet nekretnina i to za </w:t>
      </w:r>
      <w:r w:rsidR="00DD713F" w:rsidRPr="00C51773">
        <w:rPr>
          <w:rFonts w:cstheme="minorHAnsi"/>
          <w:sz w:val="20"/>
          <w:szCs w:val="20"/>
        </w:rPr>
        <w:t>11,07</w:t>
      </w:r>
      <w:r w:rsidR="00883C03" w:rsidRPr="00C51773">
        <w:rPr>
          <w:rFonts w:cstheme="minorHAnsi"/>
          <w:sz w:val="20"/>
          <w:szCs w:val="20"/>
        </w:rPr>
        <w:t xml:space="preserve">%, a prihodi od poreza na kuće za odmor </w:t>
      </w:r>
      <w:r w:rsidR="00DD713F" w:rsidRPr="00C51773">
        <w:rPr>
          <w:rFonts w:cstheme="minorHAnsi"/>
          <w:sz w:val="20"/>
          <w:szCs w:val="20"/>
        </w:rPr>
        <w:t xml:space="preserve">ostali su </w:t>
      </w:r>
      <w:proofErr w:type="spellStart"/>
      <w:r w:rsidR="00DD713F" w:rsidRPr="00C51773">
        <w:rPr>
          <w:rFonts w:cstheme="minorHAnsi"/>
          <w:sz w:val="20"/>
          <w:szCs w:val="20"/>
        </w:rPr>
        <w:t>gototvo</w:t>
      </w:r>
      <w:proofErr w:type="spellEnd"/>
      <w:r w:rsidR="00DD713F" w:rsidRPr="00C51773">
        <w:rPr>
          <w:rFonts w:cstheme="minorHAnsi"/>
          <w:sz w:val="20"/>
          <w:szCs w:val="20"/>
        </w:rPr>
        <w:t xml:space="preserve"> na istoj razini</w:t>
      </w:r>
      <w:r w:rsidR="00883C03" w:rsidRPr="00C51773">
        <w:rPr>
          <w:rFonts w:cstheme="minorHAnsi"/>
          <w:sz w:val="20"/>
          <w:szCs w:val="20"/>
        </w:rPr>
        <w:t xml:space="preserve">. </w:t>
      </w:r>
      <w:r w:rsidR="000A4549" w:rsidRPr="00C51773">
        <w:rPr>
          <w:rFonts w:cstheme="minorHAnsi"/>
          <w:sz w:val="20"/>
          <w:szCs w:val="20"/>
        </w:rPr>
        <w:t>Do povećanja prihoda od pomoći došlo je uslijed realizacije projekata za koje su odobrena sredstva od</w:t>
      </w:r>
      <w:r w:rsidR="000A4549" w:rsidRPr="00C51773">
        <w:rPr>
          <w:rFonts w:ascii="Calibri" w:hAnsi="Calibri" w:cs="Calibri"/>
          <w:bCs/>
          <w:sz w:val="20"/>
          <w:szCs w:val="20"/>
        </w:rPr>
        <w:t xml:space="preserve"> Ministarstva </w:t>
      </w:r>
      <w:r w:rsidR="000A4549" w:rsidRPr="00C51773">
        <w:rPr>
          <w:rFonts w:ascii="Calibri" w:hAnsi="Calibri" w:cs="Calibri"/>
          <w:bCs/>
          <w:sz w:val="20"/>
          <w:szCs w:val="20"/>
        </w:rPr>
        <w:lastRenderedPageBreak/>
        <w:t>regional</w:t>
      </w:r>
      <w:r w:rsidR="002909C5" w:rsidRPr="00C51773">
        <w:rPr>
          <w:rFonts w:ascii="Calibri" w:hAnsi="Calibri" w:cs="Calibri"/>
          <w:bCs/>
          <w:sz w:val="20"/>
          <w:szCs w:val="20"/>
        </w:rPr>
        <w:t>n</w:t>
      </w:r>
      <w:r w:rsidR="000A4549" w:rsidRPr="00C51773">
        <w:rPr>
          <w:rFonts w:ascii="Calibri" w:hAnsi="Calibri" w:cs="Calibri"/>
          <w:bCs/>
          <w:sz w:val="20"/>
          <w:szCs w:val="20"/>
        </w:rPr>
        <w:t>og razvoja i fondova EU za kapitalne projekte na brdsko planinskim područjima</w:t>
      </w:r>
      <w:r w:rsidR="000A4549" w:rsidRPr="00C51773">
        <w:rPr>
          <w:rFonts w:cstheme="minorHAnsi"/>
          <w:sz w:val="20"/>
          <w:szCs w:val="20"/>
        </w:rPr>
        <w:t>,</w:t>
      </w:r>
      <w:r w:rsidR="000A4549" w:rsidRPr="00C51773">
        <w:rPr>
          <w:rFonts w:ascii="Calibri" w:hAnsi="Calibri" w:cs="Calibri"/>
          <w:bCs/>
          <w:sz w:val="20"/>
          <w:szCs w:val="20"/>
        </w:rPr>
        <w:t xml:space="preserve"> </w:t>
      </w:r>
      <w:r w:rsidR="007D33AE" w:rsidRPr="00C51773">
        <w:rPr>
          <w:rFonts w:ascii="Calibri" w:hAnsi="Calibri" w:cs="Calibri"/>
          <w:bCs/>
          <w:sz w:val="20"/>
          <w:szCs w:val="20"/>
        </w:rPr>
        <w:t xml:space="preserve">od </w:t>
      </w:r>
      <w:r w:rsidR="000A4549" w:rsidRPr="00C51773">
        <w:rPr>
          <w:rFonts w:ascii="Calibri" w:hAnsi="Calibri" w:cs="Calibri"/>
          <w:bCs/>
          <w:sz w:val="20"/>
          <w:szCs w:val="20"/>
        </w:rPr>
        <w:t>Fonda za sufinanciranje provedbe EU projekata na regionalnoj i lokalnoj razini</w:t>
      </w:r>
      <w:r w:rsidR="00DD713F" w:rsidRPr="00C51773">
        <w:rPr>
          <w:rFonts w:ascii="Calibri" w:hAnsi="Calibri" w:cs="Calibri"/>
          <w:bCs/>
          <w:sz w:val="20"/>
          <w:szCs w:val="20"/>
        </w:rPr>
        <w:t>, te iz Agencije za plaćanje u poljoprivredi.</w:t>
      </w:r>
      <w:r w:rsidR="000A4549" w:rsidRPr="00C51773">
        <w:rPr>
          <w:rFonts w:ascii="Calibri" w:hAnsi="Calibri" w:cs="Calibri"/>
          <w:bCs/>
          <w:sz w:val="20"/>
          <w:szCs w:val="20"/>
        </w:rPr>
        <w:t xml:space="preserve"> </w:t>
      </w:r>
      <w:r w:rsidR="00AD0EA7" w:rsidRPr="00C51773">
        <w:rPr>
          <w:rFonts w:ascii="Calibri" w:hAnsi="Calibri" w:cs="Calibri"/>
          <w:bCs/>
          <w:sz w:val="20"/>
          <w:szCs w:val="20"/>
        </w:rPr>
        <w:t xml:space="preserve">Također su ostvareni prihodi od pomoći koje su </w:t>
      </w:r>
      <w:r w:rsidR="00AD0EA7" w:rsidRPr="00C51773">
        <w:rPr>
          <w:rFonts w:cstheme="minorHAnsi"/>
          <w:sz w:val="20"/>
          <w:szCs w:val="20"/>
        </w:rPr>
        <w:t xml:space="preserve"> </w:t>
      </w:r>
      <w:r w:rsidR="00AD0EA7" w:rsidRPr="00C51773">
        <w:rPr>
          <w:rFonts w:ascii="Calibri" w:hAnsi="Calibri" w:cs="Arial"/>
          <w:sz w:val="20"/>
          <w:szCs w:val="20"/>
        </w:rPr>
        <w:t>kompenzacijska mjera zbog izmjene u sustavu poreza na dohodak</w:t>
      </w:r>
      <w:r w:rsidR="007D33AE" w:rsidRPr="00C51773">
        <w:rPr>
          <w:rFonts w:ascii="Calibri" w:hAnsi="Calibri" w:cs="Arial"/>
          <w:sz w:val="20"/>
          <w:szCs w:val="20"/>
        </w:rPr>
        <w:t xml:space="preserve"> od 01.01.2017. godine.</w:t>
      </w:r>
      <w:r w:rsidR="00AD0EA7" w:rsidRPr="00C51773">
        <w:rPr>
          <w:rFonts w:ascii="Calibri" w:hAnsi="Calibri" w:cs="Arial"/>
          <w:sz w:val="20"/>
          <w:szCs w:val="20"/>
        </w:rPr>
        <w:t xml:space="preserve"> Naime, kako se ne bi dovelo u pitanje financiranje i izvršavanje zakonom propisanih poslova JLP(R)S, odredbama članka 52. Zakona o izvršavanju državnog proračuna, JLP(R)S je tijekom 2018. godine, iz državnog proračuna, isplaćena pomoć u visini razlike između  prihoda od poreza na dohodak koji su jedinice ostvarile u 2017. godini, na mjesečnoj bazi i prihoda od poreza na dohodak koje su jedinice ostvarile tijekom 2018. godine.</w:t>
      </w:r>
      <w:r w:rsidR="00D6162F" w:rsidRPr="00C51773">
        <w:rPr>
          <w:rFonts w:ascii="Calibri" w:hAnsi="Calibri" w:cs="Arial"/>
          <w:sz w:val="20"/>
          <w:szCs w:val="20"/>
        </w:rPr>
        <w:t xml:space="preserve"> </w:t>
      </w:r>
      <w:r w:rsidR="006D49BF" w:rsidRPr="00C51773">
        <w:rPr>
          <w:rFonts w:ascii="Calibri" w:hAnsi="Calibri" w:cs="Calibri"/>
          <w:sz w:val="20"/>
          <w:szCs w:val="20"/>
        </w:rPr>
        <w:t>Tijekom 2019. godine, iz državnog proračuna isplaćena je pomoć 100% iznosa</w:t>
      </w:r>
      <w:r w:rsidR="006D49BF" w:rsidRPr="00C51773">
        <w:rPr>
          <w:rFonts w:ascii="Calibri" w:hAnsi="Calibri" w:cs="Arial"/>
          <w:sz w:val="20"/>
          <w:szCs w:val="20"/>
        </w:rPr>
        <w:t xml:space="preserve">. </w:t>
      </w:r>
      <w:r w:rsidR="00D6162F" w:rsidRPr="00C51773">
        <w:rPr>
          <w:rFonts w:ascii="Calibri" w:hAnsi="Calibri" w:cs="Arial"/>
          <w:sz w:val="20"/>
          <w:szCs w:val="20"/>
        </w:rPr>
        <w:t xml:space="preserve">S druge strane neznatno su smanjeni prihodi koji nisu u direktnoj vezi s kretanjem gospodarskih aktivnosti, a to su prihodi od imovine, </w:t>
      </w:r>
      <w:r w:rsidR="00D6162F" w:rsidRPr="00C51773">
        <w:rPr>
          <w:rFonts w:cstheme="minorHAnsi"/>
          <w:sz w:val="20"/>
          <w:szCs w:val="20"/>
        </w:rPr>
        <w:t>prihodi od upravnih i administrativnih pristojbi, pristojbi po posebnim propisima i naknada, prihodi od prodaje proizvoda i roba te pruženih usluga i prihodi od donacija te kazne, upravne mjere, ostali prihodi te prihodi od prodaje proizvedene dugotrajne imovine.</w:t>
      </w:r>
      <w:r w:rsidR="000A4549" w:rsidRPr="00C51773">
        <w:rPr>
          <w:rFonts w:cstheme="minorHAnsi"/>
          <w:sz w:val="20"/>
          <w:szCs w:val="20"/>
        </w:rPr>
        <w:t xml:space="preserve"> </w:t>
      </w:r>
      <w:r w:rsidR="00C8537E" w:rsidRPr="00C51773">
        <w:rPr>
          <w:rFonts w:cstheme="minorHAnsi"/>
          <w:sz w:val="20"/>
          <w:szCs w:val="20"/>
        </w:rPr>
        <w:t>Primici su</w:t>
      </w:r>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realizirani</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zaduženjem</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kod</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Hrvatske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banke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za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obnovu</w:t>
      </w:r>
      <w:proofErr w:type="spellEnd"/>
      <w:r w:rsidR="00C8537E" w:rsidRPr="00C51773">
        <w:rPr>
          <w:rFonts w:ascii="Calibri" w:hAnsi="Calibri" w:cs="Calibri"/>
          <w:sz w:val="20"/>
          <w:szCs w:val="20"/>
          <w:lang w:val="en-GB"/>
        </w:rPr>
        <w:t xml:space="preserve"> i </w:t>
      </w:r>
      <w:proofErr w:type="spellStart"/>
      <w:r w:rsidR="00C8537E" w:rsidRPr="00C51773">
        <w:rPr>
          <w:rFonts w:ascii="Calibri" w:hAnsi="Calibri" w:cs="Calibri"/>
          <w:sz w:val="20"/>
          <w:szCs w:val="20"/>
          <w:lang w:val="en-GB"/>
        </w:rPr>
        <w:t>razvitak</w:t>
      </w:r>
      <w:proofErr w:type="spellEnd"/>
      <w:r w:rsidR="00C8537E" w:rsidRPr="00C51773">
        <w:rPr>
          <w:rFonts w:ascii="Calibri" w:hAnsi="Calibri" w:cs="Calibri"/>
          <w:sz w:val="20"/>
          <w:szCs w:val="20"/>
          <w:lang w:val="en-GB"/>
        </w:rPr>
        <w:t xml:space="preserve">, Zagreb, </w:t>
      </w:r>
      <w:proofErr w:type="spellStart"/>
      <w:r w:rsidR="00C8537E" w:rsidRPr="00C51773">
        <w:rPr>
          <w:rFonts w:ascii="Calibri" w:hAnsi="Calibri" w:cs="Calibri"/>
          <w:sz w:val="20"/>
          <w:szCs w:val="20"/>
          <w:lang w:val="en-GB"/>
        </w:rPr>
        <w:t>radi</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financiranja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projekta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Modernizacija</w:t>
      </w:r>
      <w:proofErr w:type="spellEnd"/>
      <w:r w:rsidR="00C8537E" w:rsidRPr="00C51773">
        <w:rPr>
          <w:rFonts w:ascii="Calibri" w:hAnsi="Calibri" w:cs="Calibri"/>
          <w:sz w:val="20"/>
          <w:szCs w:val="20"/>
          <w:lang w:val="en-GB"/>
        </w:rPr>
        <w:t xml:space="preserve"> i </w:t>
      </w:r>
      <w:proofErr w:type="spellStart"/>
      <w:r w:rsidR="00C8537E" w:rsidRPr="00C51773">
        <w:rPr>
          <w:rFonts w:ascii="Calibri" w:hAnsi="Calibri" w:cs="Calibri"/>
          <w:sz w:val="20"/>
          <w:szCs w:val="20"/>
          <w:lang w:val="en-GB"/>
        </w:rPr>
        <w:t>rekonstrukcija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javne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rasvjete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na</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području</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Općine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Stubičke</w:t>
      </w:r>
      <w:proofErr w:type="spellEnd"/>
      <w:r w:rsidR="00C8537E" w:rsidRPr="00C51773">
        <w:rPr>
          <w:rFonts w:ascii="Calibri" w:hAnsi="Calibri" w:cs="Calibri"/>
          <w:sz w:val="20"/>
          <w:szCs w:val="20"/>
          <w:lang w:val="en-GB"/>
        </w:rPr>
        <w:t xml:space="preserve"> </w:t>
      </w:r>
      <w:proofErr w:type="spellStart"/>
      <w:r w:rsidR="00C8537E" w:rsidRPr="00C51773">
        <w:rPr>
          <w:rFonts w:ascii="Calibri" w:hAnsi="Calibri" w:cs="Calibri"/>
          <w:sz w:val="20"/>
          <w:szCs w:val="20"/>
          <w:lang w:val="en-GB"/>
        </w:rPr>
        <w:t>Toplice</w:t>
      </w:r>
      <w:proofErr w:type="spellEnd"/>
      <w:r w:rsidR="00C8537E" w:rsidRPr="00C51773">
        <w:rPr>
          <w:rFonts w:ascii="Calibri" w:hAnsi="Calibri" w:cs="Calibri"/>
          <w:sz w:val="20"/>
          <w:szCs w:val="20"/>
          <w:lang w:val="en-GB"/>
        </w:rPr>
        <w:t xml:space="preserve"> “ u </w:t>
      </w:r>
      <w:proofErr w:type="spellStart"/>
      <w:r w:rsidR="00C8537E" w:rsidRPr="00C51773">
        <w:rPr>
          <w:rFonts w:ascii="Calibri" w:hAnsi="Calibri" w:cs="Calibri"/>
          <w:sz w:val="20"/>
          <w:szCs w:val="20"/>
          <w:lang w:val="en-GB"/>
        </w:rPr>
        <w:t>iznosu</w:t>
      </w:r>
      <w:proofErr w:type="spellEnd"/>
      <w:r w:rsidR="00C8537E" w:rsidRPr="00C51773">
        <w:rPr>
          <w:rFonts w:ascii="Calibri" w:hAnsi="Calibri" w:cs="Calibri"/>
          <w:sz w:val="20"/>
          <w:szCs w:val="20"/>
          <w:lang w:val="en-GB"/>
        </w:rPr>
        <w:t xml:space="preserve"> od 1.933.316,75 kn.</w:t>
      </w:r>
    </w:p>
    <w:p w14:paraId="04018DD5" w14:textId="7B9ED72A" w:rsidR="00E91BED" w:rsidRPr="00C51773" w:rsidRDefault="00772549" w:rsidP="00E91BED">
      <w:pPr>
        <w:jc w:val="both"/>
        <w:rPr>
          <w:rFonts w:ascii="Calibri" w:hAnsi="Calibri" w:cs="Calibri"/>
          <w:sz w:val="20"/>
          <w:szCs w:val="20"/>
        </w:rPr>
      </w:pPr>
      <w:r w:rsidRPr="00C51773">
        <w:rPr>
          <w:rFonts w:cstheme="minorHAnsi"/>
          <w:sz w:val="20"/>
          <w:szCs w:val="20"/>
        </w:rPr>
        <w:tab/>
        <w:t>U financijskom izvještaju za razdoblje od 01.01.20</w:t>
      </w:r>
      <w:r w:rsidR="00C8537E" w:rsidRPr="00C51773">
        <w:rPr>
          <w:rFonts w:cstheme="minorHAnsi"/>
          <w:sz w:val="20"/>
          <w:szCs w:val="20"/>
        </w:rPr>
        <w:t>20</w:t>
      </w:r>
      <w:r w:rsidRPr="00C51773">
        <w:rPr>
          <w:rFonts w:cstheme="minorHAnsi"/>
          <w:sz w:val="20"/>
          <w:szCs w:val="20"/>
        </w:rPr>
        <w:t>. do 30.09.20</w:t>
      </w:r>
      <w:r w:rsidR="00C8537E" w:rsidRPr="00C51773">
        <w:rPr>
          <w:rFonts w:cstheme="minorHAnsi"/>
          <w:sz w:val="20"/>
          <w:szCs w:val="20"/>
        </w:rPr>
        <w:t>20</w:t>
      </w:r>
      <w:r w:rsidRPr="00C51773">
        <w:rPr>
          <w:rFonts w:cstheme="minorHAnsi"/>
          <w:sz w:val="20"/>
          <w:szCs w:val="20"/>
        </w:rPr>
        <w:t xml:space="preserve">. ostvareno je za </w:t>
      </w:r>
      <w:r w:rsidR="00C8537E" w:rsidRPr="00C51773">
        <w:rPr>
          <w:rFonts w:cstheme="minorHAnsi"/>
          <w:sz w:val="20"/>
          <w:szCs w:val="20"/>
        </w:rPr>
        <w:t>37,88% manje</w:t>
      </w:r>
      <w:r w:rsidRPr="00C51773">
        <w:rPr>
          <w:rFonts w:cstheme="minorHAnsi"/>
          <w:sz w:val="20"/>
          <w:szCs w:val="20"/>
        </w:rPr>
        <w:t xml:space="preserve"> ukupnih prihoda  u odnosu na isto razdoblje 201</w:t>
      </w:r>
      <w:r w:rsidR="00C8537E" w:rsidRPr="00C51773">
        <w:rPr>
          <w:rFonts w:cstheme="minorHAnsi"/>
          <w:sz w:val="20"/>
          <w:szCs w:val="20"/>
        </w:rPr>
        <w:t>9</w:t>
      </w:r>
      <w:r w:rsidRPr="00C51773">
        <w:rPr>
          <w:rFonts w:cstheme="minorHAnsi"/>
          <w:sz w:val="20"/>
          <w:szCs w:val="20"/>
        </w:rPr>
        <w:t xml:space="preserve">. godine. </w:t>
      </w:r>
      <w:r w:rsidR="00C8537E" w:rsidRPr="00C51773">
        <w:rPr>
          <w:rFonts w:cstheme="minorHAnsi"/>
          <w:sz w:val="20"/>
          <w:szCs w:val="20"/>
        </w:rPr>
        <w:t>Smanjene su gotovo sve vrste prihoda.</w:t>
      </w:r>
      <w:r w:rsidR="00462507" w:rsidRPr="00C51773">
        <w:rPr>
          <w:rFonts w:cstheme="minorHAnsi"/>
          <w:sz w:val="20"/>
          <w:szCs w:val="20"/>
        </w:rPr>
        <w:t xml:space="preserve"> </w:t>
      </w:r>
      <w:r w:rsidR="004E318E" w:rsidRPr="00C51773">
        <w:rPr>
          <w:rFonts w:cstheme="minorHAnsi"/>
          <w:sz w:val="20"/>
          <w:szCs w:val="20"/>
        </w:rPr>
        <w:t>Najveće smanjenje prihoda očituje se na stavci pomoći obzirom da su u 2019. godini bili ostvareni prihodi temeljem sklopljenih ugovora o sufinanciranju projekata. U 2020. godini su ostvareni prihodi od pomoći</w:t>
      </w:r>
      <w:r w:rsidR="00BC4894" w:rsidRPr="00C51773">
        <w:rPr>
          <w:rFonts w:cstheme="minorHAnsi"/>
          <w:sz w:val="20"/>
          <w:szCs w:val="20"/>
        </w:rPr>
        <w:t xml:space="preserve"> iz državnog proračuna </w:t>
      </w:r>
      <w:r w:rsidR="004E318E" w:rsidRPr="00C51773">
        <w:rPr>
          <w:rFonts w:cstheme="minorHAnsi"/>
          <w:sz w:val="20"/>
          <w:szCs w:val="20"/>
        </w:rPr>
        <w:t xml:space="preserve"> </w:t>
      </w:r>
      <w:r w:rsidR="004E318E" w:rsidRPr="00C51773">
        <w:rPr>
          <w:rFonts w:ascii="Calibri" w:hAnsi="Calibri" w:cs="Calibri"/>
          <w:sz w:val="20"/>
          <w:szCs w:val="20"/>
        </w:rPr>
        <w:t>koji su kompenzacijska mjera zbog izmjene u sustavu poreza na dohodak,</w:t>
      </w:r>
      <w:r w:rsidR="00BC4894" w:rsidRPr="00C51773">
        <w:rPr>
          <w:rFonts w:ascii="Calibri" w:hAnsi="Calibri" w:cs="Calibri"/>
          <w:sz w:val="20"/>
          <w:szCs w:val="20"/>
        </w:rPr>
        <w:t xml:space="preserve"> a</w:t>
      </w:r>
      <w:r w:rsidR="004E318E" w:rsidRPr="00C51773">
        <w:rPr>
          <w:rFonts w:ascii="Calibri" w:hAnsi="Calibri" w:cs="Calibri"/>
          <w:sz w:val="20"/>
          <w:szCs w:val="20"/>
        </w:rPr>
        <w:t xml:space="preserve"> isplać</w:t>
      </w:r>
      <w:r w:rsidR="00BC4894" w:rsidRPr="00C51773">
        <w:rPr>
          <w:rFonts w:ascii="Calibri" w:hAnsi="Calibri" w:cs="Calibri"/>
          <w:sz w:val="20"/>
          <w:szCs w:val="20"/>
        </w:rPr>
        <w:t xml:space="preserve">uju se </w:t>
      </w:r>
      <w:r w:rsidR="004E318E" w:rsidRPr="00C51773">
        <w:rPr>
          <w:rFonts w:ascii="Calibri" w:hAnsi="Calibri" w:cs="Calibri"/>
          <w:sz w:val="20"/>
          <w:szCs w:val="20"/>
        </w:rPr>
        <w:t xml:space="preserve">kao pomoć određena u visini procijenjenog gubitka prihoda temeljem povećanja osnovnog osobnog odbitka od 01. siječnja 2020. godine. Nastavno na navedeno, manji su i prihodi od poreza na dohodak. </w:t>
      </w:r>
      <w:r w:rsidR="005E0C60" w:rsidRPr="00C51773">
        <w:rPr>
          <w:rFonts w:ascii="Calibri" w:hAnsi="Calibri" w:cs="Calibri"/>
          <w:sz w:val="20"/>
          <w:szCs w:val="20"/>
        </w:rPr>
        <w:t xml:space="preserve"> Obzirom da Općina Stubičke Toplice ima referentnu vrijednost kapaciteta ostvarenih prihoda po stanovniku Općine Stubičke Toplice 2.974,91 kn za 2020. godinu što je više od referentne vrijednosti kapaciteta ostvarenih prihoda za općine za 2020. godinu koji je utvrđen u iznosu 2.019,00 kn, ne ostvaruje pravo na sredstva fiskalnog izravnanja</w:t>
      </w:r>
      <w:r w:rsidR="00C57873" w:rsidRPr="00C51773">
        <w:rPr>
          <w:rFonts w:ascii="Calibri" w:hAnsi="Calibri" w:cs="Calibri"/>
          <w:sz w:val="20"/>
          <w:szCs w:val="20"/>
        </w:rPr>
        <w:t xml:space="preserve"> te se 17,00% ukupno ostvarenog prihoda od poreza na dohodak raspodjeljuje u Fond fiskalnog izravnanja za druge JLP(R)S koje su slabije razvijene. </w:t>
      </w:r>
      <w:r w:rsidR="004E318E" w:rsidRPr="00C51773">
        <w:rPr>
          <w:rFonts w:cstheme="minorHAnsi"/>
          <w:sz w:val="20"/>
          <w:szCs w:val="20"/>
        </w:rPr>
        <w:t>Situacija</w:t>
      </w:r>
      <w:r w:rsidR="004916BE" w:rsidRPr="00C51773">
        <w:rPr>
          <w:rFonts w:cstheme="minorHAnsi"/>
          <w:sz w:val="20"/>
          <w:szCs w:val="20"/>
        </w:rPr>
        <w:t xml:space="preserve"> uzrokovana </w:t>
      </w:r>
      <w:proofErr w:type="spellStart"/>
      <w:r w:rsidR="004916BE" w:rsidRPr="00C51773">
        <w:rPr>
          <w:rFonts w:cstheme="minorHAnsi"/>
          <w:sz w:val="20"/>
          <w:szCs w:val="20"/>
        </w:rPr>
        <w:t>koronavirusom</w:t>
      </w:r>
      <w:proofErr w:type="spellEnd"/>
      <w:r w:rsidR="004916BE" w:rsidRPr="00C51773">
        <w:rPr>
          <w:rFonts w:cstheme="minorHAnsi"/>
          <w:sz w:val="20"/>
          <w:szCs w:val="20"/>
        </w:rPr>
        <w:t xml:space="preserve"> i uvođenjem karantene i mjera da bi se povećala sigurnost</w:t>
      </w:r>
      <w:r w:rsidR="004E318E" w:rsidRPr="00C51773">
        <w:rPr>
          <w:rFonts w:cstheme="minorHAnsi"/>
          <w:sz w:val="20"/>
          <w:szCs w:val="20"/>
        </w:rPr>
        <w:t xml:space="preserve"> stanovništva, </w:t>
      </w:r>
      <w:r w:rsidR="00BC4894" w:rsidRPr="00C51773">
        <w:rPr>
          <w:rFonts w:ascii="Calibri" w:hAnsi="Calibri" w:cs="Calibri"/>
          <w:sz w:val="20"/>
          <w:szCs w:val="20"/>
        </w:rPr>
        <w:t xml:space="preserve">dovela je do toga da </w:t>
      </w:r>
      <w:r w:rsidR="00CA6D87">
        <w:rPr>
          <w:rFonts w:ascii="Calibri" w:hAnsi="Calibri" w:cs="Calibri"/>
          <w:sz w:val="20"/>
          <w:szCs w:val="20"/>
        </w:rPr>
        <w:t>je ostvareno manje</w:t>
      </w:r>
      <w:r w:rsidR="00BC4894" w:rsidRPr="00C51773">
        <w:rPr>
          <w:rFonts w:ascii="Calibri" w:hAnsi="Calibri" w:cs="Calibri"/>
          <w:sz w:val="20"/>
          <w:szCs w:val="20"/>
        </w:rPr>
        <w:t xml:space="preserve"> prihod</w:t>
      </w:r>
      <w:r w:rsidR="00CA6D87">
        <w:rPr>
          <w:rFonts w:ascii="Calibri" w:hAnsi="Calibri" w:cs="Calibri"/>
          <w:sz w:val="20"/>
          <w:szCs w:val="20"/>
        </w:rPr>
        <w:t>a</w:t>
      </w:r>
      <w:r w:rsidR="00BC4894" w:rsidRPr="00C51773">
        <w:rPr>
          <w:rFonts w:ascii="Calibri" w:hAnsi="Calibri" w:cs="Calibri"/>
          <w:sz w:val="20"/>
          <w:szCs w:val="20"/>
        </w:rPr>
        <w:t xml:space="preserve"> od poreza na potrošnju, poreza na promet nekretnina te zakupnina poslovnih prostora. </w:t>
      </w:r>
      <w:r w:rsidR="00BC4894" w:rsidRPr="00C51773">
        <w:rPr>
          <w:rFonts w:cstheme="minorHAnsi"/>
          <w:sz w:val="20"/>
          <w:szCs w:val="20"/>
        </w:rPr>
        <w:t>Mjere su</w:t>
      </w:r>
      <w:r w:rsidR="004E318E" w:rsidRPr="00C51773">
        <w:rPr>
          <w:rFonts w:cstheme="minorHAnsi"/>
          <w:sz w:val="20"/>
          <w:szCs w:val="20"/>
        </w:rPr>
        <w:t xml:space="preserve"> bile zatvaranje poduzeća i obrta koji se bave uslužnim djelatnostima, ugostiteljstvom, trgovinom i sl.  </w:t>
      </w:r>
      <w:r w:rsidR="004E318E" w:rsidRPr="00C51773">
        <w:rPr>
          <w:rFonts w:ascii="Calibri" w:hAnsi="Calibri" w:cs="Calibri"/>
          <w:sz w:val="20"/>
          <w:szCs w:val="20"/>
        </w:rPr>
        <w:t>Zakupnici poslovnih prostora</w:t>
      </w:r>
      <w:r w:rsidR="00CA6D87">
        <w:rPr>
          <w:rFonts w:ascii="Calibri" w:hAnsi="Calibri" w:cs="Calibri"/>
          <w:sz w:val="20"/>
          <w:szCs w:val="20"/>
        </w:rPr>
        <w:t xml:space="preserve"> i otvorenih terasa u vlasništvu Općine Stubičke Toplice,</w:t>
      </w:r>
      <w:r w:rsidR="004E318E" w:rsidRPr="00C51773">
        <w:rPr>
          <w:rFonts w:ascii="Calibri" w:hAnsi="Calibri" w:cs="Calibri"/>
          <w:sz w:val="20"/>
          <w:szCs w:val="20"/>
        </w:rPr>
        <w:t xml:space="preserve"> za travanj, svibanj i lipanj 2020. </w:t>
      </w:r>
      <w:r w:rsidR="00CA6D87">
        <w:rPr>
          <w:rFonts w:ascii="Calibri" w:hAnsi="Calibri" w:cs="Calibri"/>
          <w:sz w:val="20"/>
          <w:szCs w:val="20"/>
        </w:rPr>
        <w:t>g</w:t>
      </w:r>
      <w:r w:rsidR="004E318E" w:rsidRPr="00C51773">
        <w:rPr>
          <w:rFonts w:ascii="Calibri" w:hAnsi="Calibri" w:cs="Calibri"/>
          <w:sz w:val="20"/>
          <w:szCs w:val="20"/>
        </w:rPr>
        <w:t>odine bili su oslobođeni plaćanja zakupnine također radi toga što nisu radili.</w:t>
      </w:r>
      <w:r w:rsidR="00BC4894" w:rsidRPr="00C51773">
        <w:rPr>
          <w:rFonts w:ascii="Calibri" w:hAnsi="Calibri" w:cs="Calibri"/>
          <w:sz w:val="20"/>
          <w:szCs w:val="20"/>
        </w:rPr>
        <w:t xml:space="preserve"> </w:t>
      </w:r>
      <w:r w:rsidR="00E91BED" w:rsidRPr="00C51773">
        <w:rPr>
          <w:rFonts w:ascii="Calibri" w:hAnsi="Calibri" w:cs="Calibri"/>
          <w:sz w:val="20"/>
          <w:szCs w:val="20"/>
        </w:rPr>
        <w:t xml:space="preserve">U svrhu pomoći gospodarstvu Općine Stubičke Toplice u prevladavanju poteškoća uzrokovanih </w:t>
      </w:r>
      <w:proofErr w:type="spellStart"/>
      <w:r w:rsidR="00E91BED" w:rsidRPr="00C51773">
        <w:rPr>
          <w:rFonts w:ascii="Calibri" w:hAnsi="Calibri" w:cs="Calibri"/>
          <w:sz w:val="20"/>
          <w:szCs w:val="20"/>
        </w:rPr>
        <w:t>koronavirusom</w:t>
      </w:r>
      <w:proofErr w:type="spellEnd"/>
      <w:r w:rsidR="00E91BED" w:rsidRPr="00C51773">
        <w:rPr>
          <w:rFonts w:ascii="Calibri" w:hAnsi="Calibri" w:cs="Calibri"/>
          <w:sz w:val="20"/>
          <w:szCs w:val="20"/>
        </w:rPr>
        <w:t xml:space="preserve">, </w:t>
      </w:r>
      <w:r w:rsidR="00CA6D87">
        <w:rPr>
          <w:rFonts w:ascii="Calibri" w:hAnsi="Calibri" w:cs="Calibri"/>
          <w:sz w:val="20"/>
          <w:szCs w:val="20"/>
        </w:rPr>
        <w:t xml:space="preserve">odlukom Općinskog vijeća </w:t>
      </w:r>
      <w:r w:rsidR="00E91BED" w:rsidRPr="00C51773">
        <w:rPr>
          <w:rFonts w:ascii="Calibri" w:hAnsi="Calibri" w:cs="Calibri"/>
          <w:sz w:val="20"/>
          <w:szCs w:val="20"/>
        </w:rPr>
        <w:t xml:space="preserve">vlasnici odnosno korisnici poslovnih prostora </w:t>
      </w:r>
      <w:r w:rsidR="00CA6D87">
        <w:rPr>
          <w:rFonts w:ascii="Calibri" w:hAnsi="Calibri" w:cs="Calibri"/>
          <w:sz w:val="20"/>
          <w:szCs w:val="20"/>
        </w:rPr>
        <w:t>bili su oslobođeni</w:t>
      </w:r>
      <w:r w:rsidR="00E91BED" w:rsidRPr="00C51773">
        <w:rPr>
          <w:rFonts w:ascii="Calibri" w:hAnsi="Calibri" w:cs="Calibri"/>
          <w:sz w:val="20"/>
          <w:szCs w:val="20"/>
        </w:rPr>
        <w:t xml:space="preserve"> obveze plaćanja komunalne n</w:t>
      </w:r>
      <w:r w:rsidR="00BC4894" w:rsidRPr="00C51773">
        <w:rPr>
          <w:rFonts w:ascii="Calibri" w:hAnsi="Calibri" w:cs="Calibri"/>
          <w:sz w:val="20"/>
          <w:szCs w:val="20"/>
        </w:rPr>
        <w:t>a</w:t>
      </w:r>
      <w:r w:rsidR="00E91BED" w:rsidRPr="00C51773">
        <w:rPr>
          <w:rFonts w:ascii="Calibri" w:hAnsi="Calibri" w:cs="Calibri"/>
          <w:sz w:val="20"/>
          <w:szCs w:val="20"/>
        </w:rPr>
        <w:t>knade za poslovni prostor za prvo polu</w:t>
      </w:r>
      <w:r w:rsidR="004916BE" w:rsidRPr="00C51773">
        <w:rPr>
          <w:rFonts w:ascii="Calibri" w:hAnsi="Calibri" w:cs="Calibri"/>
          <w:sz w:val="20"/>
          <w:szCs w:val="20"/>
        </w:rPr>
        <w:t xml:space="preserve">godište 2020. godine 50% iznosa prve rate za komunalnu naknadu za poslovni prostor kao mjere ublažavanja negativnih posljedica uzrokovanih </w:t>
      </w:r>
      <w:proofErr w:type="spellStart"/>
      <w:r w:rsidR="004916BE" w:rsidRPr="00C51773">
        <w:rPr>
          <w:rFonts w:ascii="Calibri" w:hAnsi="Calibri" w:cs="Calibri"/>
          <w:sz w:val="20"/>
          <w:szCs w:val="20"/>
        </w:rPr>
        <w:t>koronavirusom</w:t>
      </w:r>
      <w:proofErr w:type="spellEnd"/>
      <w:r w:rsidR="004916BE" w:rsidRPr="00C51773">
        <w:rPr>
          <w:rFonts w:ascii="Calibri" w:hAnsi="Calibri" w:cs="Calibri"/>
          <w:sz w:val="20"/>
          <w:szCs w:val="20"/>
        </w:rPr>
        <w:t xml:space="preserve"> COVID-19. </w:t>
      </w:r>
      <w:r w:rsidR="00C57873" w:rsidRPr="00C51773">
        <w:rPr>
          <w:rFonts w:ascii="Calibri" w:hAnsi="Calibri" w:cs="Calibri"/>
          <w:sz w:val="20"/>
          <w:szCs w:val="20"/>
        </w:rPr>
        <w:t xml:space="preserve">Može se zaključiti da ima niz čimbenika koji su uzrokovali manje </w:t>
      </w:r>
      <w:r w:rsidR="00CA6D87">
        <w:rPr>
          <w:rFonts w:ascii="Calibri" w:hAnsi="Calibri" w:cs="Calibri"/>
          <w:sz w:val="20"/>
          <w:szCs w:val="20"/>
        </w:rPr>
        <w:t>ostvarenje prihoda</w:t>
      </w:r>
      <w:r w:rsidR="00C57873" w:rsidRPr="00C51773">
        <w:rPr>
          <w:rFonts w:ascii="Calibri" w:hAnsi="Calibri" w:cs="Calibri"/>
          <w:sz w:val="20"/>
          <w:szCs w:val="20"/>
        </w:rPr>
        <w:t xml:space="preserve"> u proračun </w:t>
      </w:r>
      <w:r w:rsidR="00CA6D87">
        <w:rPr>
          <w:rFonts w:ascii="Calibri" w:hAnsi="Calibri" w:cs="Calibri"/>
          <w:sz w:val="20"/>
          <w:szCs w:val="20"/>
        </w:rPr>
        <w:t xml:space="preserve">tijekom 2020. godine </w:t>
      </w:r>
      <w:r w:rsidR="00C57873" w:rsidRPr="00C51773">
        <w:rPr>
          <w:rFonts w:ascii="Calibri" w:hAnsi="Calibri" w:cs="Calibri"/>
          <w:sz w:val="20"/>
          <w:szCs w:val="20"/>
        </w:rPr>
        <w:t>u odnosu na 2019. godinu.</w:t>
      </w:r>
    </w:p>
    <w:p w14:paraId="1FE9BBA6" w14:textId="77777777" w:rsidR="005937E7" w:rsidRPr="00C51773" w:rsidRDefault="005937E7" w:rsidP="005937E7">
      <w:pPr>
        <w:pStyle w:val="Tijeloteksta"/>
        <w:jc w:val="center"/>
        <w:rPr>
          <w:rFonts w:asciiTheme="minorHAnsi" w:hAnsiTheme="minorHAnsi" w:cstheme="minorHAnsi"/>
          <w:sz w:val="20"/>
          <w:szCs w:val="20"/>
        </w:rPr>
      </w:pPr>
      <w:r w:rsidRPr="00C51773">
        <w:rPr>
          <w:rFonts w:asciiTheme="minorHAnsi" w:hAnsiTheme="minorHAnsi" w:cstheme="minorHAnsi"/>
          <w:sz w:val="20"/>
          <w:szCs w:val="20"/>
        </w:rPr>
        <w:t>IZVJEŠTAJ O RASHODIMA I IZDACIMA</w:t>
      </w:r>
    </w:p>
    <w:p w14:paraId="64D09B0E" w14:textId="77777777" w:rsidR="00D9062D" w:rsidRPr="00C51773" w:rsidRDefault="00D9062D" w:rsidP="001427FC">
      <w:pPr>
        <w:pStyle w:val="Bezproreda"/>
        <w:spacing w:line="276" w:lineRule="auto"/>
        <w:rPr>
          <w:rFonts w:cstheme="minorHAnsi"/>
        </w:rPr>
      </w:pPr>
    </w:p>
    <w:tbl>
      <w:tblPr>
        <w:tblStyle w:val="Reetkatablice"/>
        <w:tblW w:w="9280" w:type="dxa"/>
        <w:tblLook w:val="04A0" w:firstRow="1" w:lastRow="0" w:firstColumn="1" w:lastColumn="0" w:noHBand="0" w:noVBand="1"/>
      </w:tblPr>
      <w:tblGrid>
        <w:gridCol w:w="3633"/>
        <w:gridCol w:w="1415"/>
        <w:gridCol w:w="1416"/>
        <w:gridCol w:w="1408"/>
        <w:gridCol w:w="1408"/>
      </w:tblGrid>
      <w:tr w:rsidR="00C51773" w:rsidRPr="00C51773" w14:paraId="069D7FD3" w14:textId="77777777" w:rsidTr="00420325">
        <w:tc>
          <w:tcPr>
            <w:tcW w:w="3633" w:type="dxa"/>
            <w:shd w:val="clear" w:color="auto" w:fill="B8CCE4" w:themeFill="accent1" w:themeFillTint="66"/>
          </w:tcPr>
          <w:p w14:paraId="31D95A6D" w14:textId="77777777" w:rsidR="00420325" w:rsidRPr="00C51773" w:rsidRDefault="00420325" w:rsidP="00074E14">
            <w:pPr>
              <w:pStyle w:val="Bezproreda"/>
              <w:spacing w:line="276" w:lineRule="auto"/>
              <w:jc w:val="center"/>
              <w:rPr>
                <w:rFonts w:cstheme="minorHAnsi"/>
                <w:b/>
                <w:sz w:val="18"/>
                <w:szCs w:val="18"/>
              </w:rPr>
            </w:pPr>
            <w:r w:rsidRPr="00C51773">
              <w:rPr>
                <w:rFonts w:cstheme="minorHAnsi"/>
                <w:b/>
                <w:sz w:val="18"/>
                <w:szCs w:val="18"/>
              </w:rPr>
              <w:t>RASHODI I IZDACI PO VRSTI</w:t>
            </w:r>
          </w:p>
        </w:tc>
        <w:tc>
          <w:tcPr>
            <w:tcW w:w="1415" w:type="dxa"/>
            <w:shd w:val="clear" w:color="auto" w:fill="B8CCE4" w:themeFill="accent1" w:themeFillTint="66"/>
          </w:tcPr>
          <w:p w14:paraId="7A6EE87A" w14:textId="6183C08A" w:rsidR="00420325" w:rsidRPr="00C51773" w:rsidRDefault="00420325" w:rsidP="00027C41">
            <w:pPr>
              <w:pStyle w:val="Bezproreda"/>
              <w:spacing w:line="276" w:lineRule="auto"/>
              <w:jc w:val="center"/>
              <w:rPr>
                <w:rFonts w:cstheme="minorHAnsi"/>
                <w:b/>
                <w:sz w:val="18"/>
                <w:szCs w:val="18"/>
              </w:rPr>
            </w:pPr>
            <w:r w:rsidRPr="00C51773">
              <w:rPr>
                <w:rFonts w:cstheme="minorHAnsi"/>
                <w:b/>
                <w:sz w:val="18"/>
                <w:szCs w:val="18"/>
              </w:rPr>
              <w:t>IZVRŠENJE 31.12.201</w:t>
            </w:r>
            <w:r w:rsidR="00027C41" w:rsidRPr="00C51773">
              <w:rPr>
                <w:rFonts w:cstheme="minorHAnsi"/>
                <w:b/>
                <w:sz w:val="18"/>
                <w:szCs w:val="18"/>
              </w:rPr>
              <w:t>8</w:t>
            </w:r>
            <w:r w:rsidRPr="00C51773">
              <w:rPr>
                <w:rFonts w:cstheme="minorHAnsi"/>
                <w:b/>
                <w:sz w:val="18"/>
                <w:szCs w:val="18"/>
              </w:rPr>
              <w:t>.</w:t>
            </w:r>
          </w:p>
        </w:tc>
        <w:tc>
          <w:tcPr>
            <w:tcW w:w="1416" w:type="dxa"/>
            <w:shd w:val="clear" w:color="auto" w:fill="B8CCE4" w:themeFill="accent1" w:themeFillTint="66"/>
          </w:tcPr>
          <w:p w14:paraId="0BD98B35" w14:textId="51C4C8CA" w:rsidR="00420325" w:rsidRPr="00C51773" w:rsidRDefault="00420325" w:rsidP="00027C41">
            <w:pPr>
              <w:pStyle w:val="Bezproreda"/>
              <w:spacing w:line="276" w:lineRule="auto"/>
              <w:jc w:val="center"/>
              <w:rPr>
                <w:rFonts w:cstheme="minorHAnsi"/>
                <w:b/>
                <w:sz w:val="18"/>
                <w:szCs w:val="18"/>
              </w:rPr>
            </w:pPr>
            <w:r w:rsidRPr="00C51773">
              <w:rPr>
                <w:rFonts w:cstheme="minorHAnsi"/>
                <w:b/>
                <w:sz w:val="18"/>
                <w:szCs w:val="18"/>
              </w:rPr>
              <w:t>IZVRŠENJE 31.12.201</w:t>
            </w:r>
            <w:r w:rsidR="00027C41" w:rsidRPr="00C51773">
              <w:rPr>
                <w:rFonts w:cstheme="minorHAnsi"/>
                <w:b/>
                <w:sz w:val="18"/>
                <w:szCs w:val="18"/>
              </w:rPr>
              <w:t>9</w:t>
            </w:r>
            <w:r w:rsidRPr="00C51773">
              <w:rPr>
                <w:rFonts w:cstheme="minorHAnsi"/>
                <w:b/>
                <w:sz w:val="18"/>
                <w:szCs w:val="18"/>
              </w:rPr>
              <w:t>.</w:t>
            </w:r>
          </w:p>
        </w:tc>
        <w:tc>
          <w:tcPr>
            <w:tcW w:w="1408" w:type="dxa"/>
            <w:shd w:val="clear" w:color="auto" w:fill="B8CCE4" w:themeFill="accent1" w:themeFillTint="66"/>
          </w:tcPr>
          <w:p w14:paraId="33BE1F89" w14:textId="60E68D65" w:rsidR="00420325" w:rsidRPr="00C51773" w:rsidRDefault="00420325" w:rsidP="000F1028">
            <w:pPr>
              <w:pStyle w:val="Bezproreda"/>
              <w:spacing w:line="276" w:lineRule="auto"/>
              <w:jc w:val="center"/>
              <w:rPr>
                <w:rFonts w:cstheme="minorHAnsi"/>
                <w:b/>
                <w:sz w:val="18"/>
                <w:szCs w:val="18"/>
              </w:rPr>
            </w:pPr>
            <w:r w:rsidRPr="00C51773">
              <w:rPr>
                <w:rFonts w:cstheme="minorHAnsi"/>
                <w:b/>
                <w:sz w:val="18"/>
                <w:szCs w:val="18"/>
              </w:rPr>
              <w:t>IZVRŠENJE 30.09.201</w:t>
            </w:r>
            <w:r w:rsidR="000F1028" w:rsidRPr="00C51773">
              <w:rPr>
                <w:rFonts w:cstheme="minorHAnsi"/>
                <w:b/>
                <w:sz w:val="18"/>
                <w:szCs w:val="18"/>
              </w:rPr>
              <w:t>9</w:t>
            </w:r>
            <w:r w:rsidRPr="00C51773">
              <w:rPr>
                <w:rFonts w:cstheme="minorHAnsi"/>
                <w:b/>
                <w:sz w:val="18"/>
                <w:szCs w:val="18"/>
              </w:rPr>
              <w:t>.</w:t>
            </w:r>
          </w:p>
        </w:tc>
        <w:tc>
          <w:tcPr>
            <w:tcW w:w="1408" w:type="dxa"/>
            <w:shd w:val="clear" w:color="auto" w:fill="B8CCE4" w:themeFill="accent1" w:themeFillTint="66"/>
          </w:tcPr>
          <w:p w14:paraId="1FCC95DA" w14:textId="652CA12C" w:rsidR="00420325" w:rsidRPr="00C51773" w:rsidRDefault="00420325" w:rsidP="000F1028">
            <w:pPr>
              <w:pStyle w:val="Bezproreda"/>
              <w:spacing w:line="276" w:lineRule="auto"/>
              <w:jc w:val="center"/>
              <w:rPr>
                <w:rFonts w:cstheme="minorHAnsi"/>
                <w:b/>
                <w:sz w:val="18"/>
                <w:szCs w:val="18"/>
              </w:rPr>
            </w:pPr>
            <w:r w:rsidRPr="00C51773">
              <w:rPr>
                <w:rFonts w:cstheme="minorHAnsi"/>
                <w:b/>
                <w:sz w:val="18"/>
                <w:szCs w:val="18"/>
              </w:rPr>
              <w:t>IZVRŠENJE 30.09.</w:t>
            </w:r>
            <w:r w:rsidR="000F1028" w:rsidRPr="00C51773">
              <w:rPr>
                <w:rFonts w:cstheme="minorHAnsi"/>
                <w:b/>
                <w:sz w:val="18"/>
                <w:szCs w:val="18"/>
              </w:rPr>
              <w:t>2020.</w:t>
            </w:r>
          </w:p>
        </w:tc>
      </w:tr>
      <w:tr w:rsidR="00C51773" w:rsidRPr="00C51773" w14:paraId="2375C05A" w14:textId="77777777" w:rsidTr="00420325">
        <w:tc>
          <w:tcPr>
            <w:tcW w:w="3633" w:type="dxa"/>
          </w:tcPr>
          <w:p w14:paraId="633D7AE5" w14:textId="77777777" w:rsidR="00420325" w:rsidRPr="00C51773" w:rsidRDefault="00420325" w:rsidP="00F31C26">
            <w:pPr>
              <w:pStyle w:val="Bezproreda"/>
              <w:spacing w:line="276" w:lineRule="auto"/>
              <w:rPr>
                <w:rFonts w:cstheme="minorHAnsi"/>
                <w:sz w:val="18"/>
                <w:szCs w:val="18"/>
              </w:rPr>
            </w:pPr>
            <w:r w:rsidRPr="00C51773">
              <w:rPr>
                <w:rFonts w:cstheme="minorHAnsi"/>
                <w:sz w:val="18"/>
                <w:szCs w:val="18"/>
              </w:rPr>
              <w:t>Rashodi za zaposlene</w:t>
            </w:r>
          </w:p>
        </w:tc>
        <w:tc>
          <w:tcPr>
            <w:tcW w:w="1415" w:type="dxa"/>
          </w:tcPr>
          <w:p w14:paraId="48A09AB4" w14:textId="7A9532DA" w:rsidR="00420325" w:rsidRPr="00C51773" w:rsidRDefault="00027C41" w:rsidP="00074E14">
            <w:pPr>
              <w:pStyle w:val="Bezproreda"/>
              <w:spacing w:line="276" w:lineRule="auto"/>
              <w:jc w:val="right"/>
              <w:rPr>
                <w:rFonts w:cstheme="minorHAnsi"/>
                <w:sz w:val="18"/>
                <w:szCs w:val="18"/>
              </w:rPr>
            </w:pPr>
            <w:r w:rsidRPr="00C51773">
              <w:rPr>
                <w:rFonts w:cstheme="minorHAnsi"/>
                <w:sz w:val="18"/>
                <w:szCs w:val="18"/>
              </w:rPr>
              <w:t>2.302.867,20</w:t>
            </w:r>
          </w:p>
        </w:tc>
        <w:tc>
          <w:tcPr>
            <w:tcW w:w="1416" w:type="dxa"/>
          </w:tcPr>
          <w:p w14:paraId="545BBA5D" w14:textId="397B6B7F" w:rsidR="00420325" w:rsidRPr="00C51773" w:rsidRDefault="0040565B" w:rsidP="009958AA">
            <w:pPr>
              <w:pStyle w:val="Bezproreda"/>
              <w:spacing w:line="276" w:lineRule="auto"/>
              <w:jc w:val="right"/>
              <w:rPr>
                <w:rFonts w:cstheme="minorHAnsi"/>
                <w:sz w:val="18"/>
                <w:szCs w:val="18"/>
              </w:rPr>
            </w:pPr>
            <w:r w:rsidRPr="00C51773">
              <w:rPr>
                <w:rFonts w:cstheme="minorHAnsi"/>
                <w:sz w:val="18"/>
                <w:szCs w:val="18"/>
              </w:rPr>
              <w:t>2.418.253,68</w:t>
            </w:r>
          </w:p>
        </w:tc>
        <w:tc>
          <w:tcPr>
            <w:tcW w:w="1408" w:type="dxa"/>
          </w:tcPr>
          <w:p w14:paraId="5E096CDB" w14:textId="5AF2E882" w:rsidR="00420325" w:rsidRPr="00C51773" w:rsidRDefault="000F1028" w:rsidP="00D170AA">
            <w:pPr>
              <w:pStyle w:val="Bezproreda"/>
              <w:spacing w:line="276" w:lineRule="auto"/>
              <w:jc w:val="right"/>
              <w:rPr>
                <w:rFonts w:cstheme="minorHAnsi"/>
                <w:sz w:val="18"/>
                <w:szCs w:val="18"/>
              </w:rPr>
            </w:pPr>
            <w:r w:rsidRPr="00C51773">
              <w:rPr>
                <w:rFonts w:cstheme="minorHAnsi"/>
                <w:sz w:val="18"/>
                <w:szCs w:val="18"/>
              </w:rPr>
              <w:t>1.705.729,61</w:t>
            </w:r>
          </w:p>
        </w:tc>
        <w:tc>
          <w:tcPr>
            <w:tcW w:w="1408" w:type="dxa"/>
          </w:tcPr>
          <w:p w14:paraId="2AA1FD0E" w14:textId="58E683EC" w:rsidR="00420325" w:rsidRPr="00C51773" w:rsidRDefault="000F1028" w:rsidP="00454AB6">
            <w:pPr>
              <w:pStyle w:val="Bezproreda"/>
              <w:spacing w:line="276" w:lineRule="auto"/>
              <w:jc w:val="right"/>
              <w:rPr>
                <w:rFonts w:cstheme="minorHAnsi"/>
                <w:sz w:val="18"/>
                <w:szCs w:val="18"/>
              </w:rPr>
            </w:pPr>
            <w:r w:rsidRPr="00C51773">
              <w:rPr>
                <w:rFonts w:cstheme="minorHAnsi"/>
                <w:sz w:val="18"/>
                <w:szCs w:val="18"/>
              </w:rPr>
              <w:t>1.888.001,41</w:t>
            </w:r>
          </w:p>
        </w:tc>
      </w:tr>
      <w:tr w:rsidR="00C51773" w:rsidRPr="00C51773" w14:paraId="189F29C1" w14:textId="77777777" w:rsidTr="00420325">
        <w:tc>
          <w:tcPr>
            <w:tcW w:w="3633" w:type="dxa"/>
          </w:tcPr>
          <w:p w14:paraId="7761145C" w14:textId="77777777" w:rsidR="00420325" w:rsidRPr="00C51773" w:rsidRDefault="00420325" w:rsidP="00F31C26">
            <w:pPr>
              <w:pStyle w:val="Bezproreda"/>
              <w:spacing w:line="276" w:lineRule="auto"/>
              <w:rPr>
                <w:rFonts w:cstheme="minorHAnsi"/>
                <w:sz w:val="18"/>
                <w:szCs w:val="18"/>
              </w:rPr>
            </w:pPr>
            <w:r w:rsidRPr="00C51773">
              <w:rPr>
                <w:rFonts w:cstheme="minorHAnsi"/>
                <w:sz w:val="18"/>
                <w:szCs w:val="18"/>
              </w:rPr>
              <w:t>Materijalni rashodi</w:t>
            </w:r>
          </w:p>
        </w:tc>
        <w:tc>
          <w:tcPr>
            <w:tcW w:w="1415" w:type="dxa"/>
          </w:tcPr>
          <w:p w14:paraId="6256FB31" w14:textId="329A6017" w:rsidR="00420325" w:rsidRPr="00C51773" w:rsidRDefault="00027C41" w:rsidP="00074E14">
            <w:pPr>
              <w:pStyle w:val="Bezproreda"/>
              <w:spacing w:line="276" w:lineRule="auto"/>
              <w:jc w:val="right"/>
              <w:rPr>
                <w:rFonts w:cstheme="minorHAnsi"/>
                <w:sz w:val="18"/>
                <w:szCs w:val="18"/>
              </w:rPr>
            </w:pPr>
            <w:r w:rsidRPr="00C51773">
              <w:rPr>
                <w:rFonts w:cstheme="minorHAnsi"/>
                <w:sz w:val="18"/>
                <w:szCs w:val="18"/>
              </w:rPr>
              <w:t>3.287.637,63</w:t>
            </w:r>
          </w:p>
        </w:tc>
        <w:tc>
          <w:tcPr>
            <w:tcW w:w="1416" w:type="dxa"/>
          </w:tcPr>
          <w:p w14:paraId="3DEF64B0" w14:textId="463E268D" w:rsidR="00420325" w:rsidRPr="00C51773" w:rsidRDefault="0040565B" w:rsidP="009958AA">
            <w:pPr>
              <w:pStyle w:val="Bezproreda"/>
              <w:spacing w:line="276" w:lineRule="auto"/>
              <w:jc w:val="right"/>
              <w:rPr>
                <w:rFonts w:cstheme="minorHAnsi"/>
                <w:sz w:val="18"/>
                <w:szCs w:val="18"/>
              </w:rPr>
            </w:pPr>
            <w:r w:rsidRPr="00C51773">
              <w:rPr>
                <w:rFonts w:cstheme="minorHAnsi"/>
                <w:sz w:val="18"/>
                <w:szCs w:val="18"/>
              </w:rPr>
              <w:t>3.614.804,71</w:t>
            </w:r>
          </w:p>
        </w:tc>
        <w:tc>
          <w:tcPr>
            <w:tcW w:w="1408" w:type="dxa"/>
          </w:tcPr>
          <w:p w14:paraId="23F67E45" w14:textId="552B50F3" w:rsidR="00420325" w:rsidRPr="00C51773" w:rsidRDefault="000F1028" w:rsidP="00D170AA">
            <w:pPr>
              <w:pStyle w:val="Bezproreda"/>
              <w:spacing w:line="276" w:lineRule="auto"/>
              <w:jc w:val="right"/>
              <w:rPr>
                <w:rFonts w:cstheme="minorHAnsi"/>
                <w:sz w:val="18"/>
                <w:szCs w:val="18"/>
              </w:rPr>
            </w:pPr>
            <w:r w:rsidRPr="00C51773">
              <w:rPr>
                <w:rFonts w:cstheme="minorHAnsi"/>
                <w:sz w:val="18"/>
                <w:szCs w:val="18"/>
              </w:rPr>
              <w:t>2.554.254,91</w:t>
            </w:r>
          </w:p>
        </w:tc>
        <w:tc>
          <w:tcPr>
            <w:tcW w:w="1408" w:type="dxa"/>
          </w:tcPr>
          <w:p w14:paraId="4256D7BC" w14:textId="5EE613A8" w:rsidR="00420325" w:rsidRPr="00C51773" w:rsidRDefault="000F1028" w:rsidP="00890C06">
            <w:pPr>
              <w:pStyle w:val="Bezproreda"/>
              <w:spacing w:line="276" w:lineRule="auto"/>
              <w:jc w:val="right"/>
              <w:rPr>
                <w:rFonts w:cstheme="minorHAnsi"/>
                <w:sz w:val="18"/>
                <w:szCs w:val="18"/>
              </w:rPr>
            </w:pPr>
            <w:r w:rsidRPr="00C51773">
              <w:rPr>
                <w:rFonts w:cstheme="minorHAnsi"/>
                <w:sz w:val="18"/>
                <w:szCs w:val="18"/>
              </w:rPr>
              <w:t>2.327.595,89</w:t>
            </w:r>
          </w:p>
        </w:tc>
      </w:tr>
      <w:tr w:rsidR="00C51773" w:rsidRPr="00C51773" w14:paraId="43CB066D" w14:textId="77777777" w:rsidTr="00420325">
        <w:tc>
          <w:tcPr>
            <w:tcW w:w="3633" w:type="dxa"/>
          </w:tcPr>
          <w:p w14:paraId="2D119E84" w14:textId="77777777" w:rsidR="00420325" w:rsidRPr="00C51773" w:rsidRDefault="00420325" w:rsidP="00F31C26">
            <w:pPr>
              <w:pStyle w:val="Bezproreda"/>
              <w:spacing w:line="276" w:lineRule="auto"/>
              <w:rPr>
                <w:rFonts w:cstheme="minorHAnsi"/>
                <w:sz w:val="18"/>
                <w:szCs w:val="18"/>
              </w:rPr>
            </w:pPr>
            <w:r w:rsidRPr="00C51773">
              <w:rPr>
                <w:rFonts w:cstheme="minorHAnsi"/>
                <w:sz w:val="18"/>
                <w:szCs w:val="18"/>
              </w:rPr>
              <w:t>Financijski rashodi</w:t>
            </w:r>
          </w:p>
        </w:tc>
        <w:tc>
          <w:tcPr>
            <w:tcW w:w="1415" w:type="dxa"/>
          </w:tcPr>
          <w:p w14:paraId="17FAF9C9" w14:textId="288E819C" w:rsidR="00420325" w:rsidRPr="00C51773" w:rsidRDefault="00027C41" w:rsidP="00074E14">
            <w:pPr>
              <w:pStyle w:val="Bezproreda"/>
              <w:spacing w:line="276" w:lineRule="auto"/>
              <w:jc w:val="right"/>
              <w:rPr>
                <w:rFonts w:cstheme="minorHAnsi"/>
                <w:sz w:val="18"/>
                <w:szCs w:val="18"/>
              </w:rPr>
            </w:pPr>
            <w:r w:rsidRPr="00C51773">
              <w:rPr>
                <w:rFonts w:cstheme="minorHAnsi"/>
                <w:sz w:val="18"/>
                <w:szCs w:val="18"/>
              </w:rPr>
              <w:t>23.942,39</w:t>
            </w:r>
          </w:p>
        </w:tc>
        <w:tc>
          <w:tcPr>
            <w:tcW w:w="1416" w:type="dxa"/>
          </w:tcPr>
          <w:p w14:paraId="124D409B" w14:textId="66AE0386" w:rsidR="00420325" w:rsidRPr="00C51773" w:rsidRDefault="0040565B" w:rsidP="009958AA">
            <w:pPr>
              <w:pStyle w:val="Bezproreda"/>
              <w:spacing w:line="276" w:lineRule="auto"/>
              <w:jc w:val="right"/>
              <w:rPr>
                <w:rFonts w:cstheme="minorHAnsi"/>
                <w:sz w:val="18"/>
                <w:szCs w:val="18"/>
              </w:rPr>
            </w:pPr>
            <w:r w:rsidRPr="00C51773">
              <w:rPr>
                <w:rFonts w:cstheme="minorHAnsi"/>
                <w:sz w:val="18"/>
                <w:szCs w:val="18"/>
              </w:rPr>
              <w:t>59.218,03</w:t>
            </w:r>
          </w:p>
        </w:tc>
        <w:tc>
          <w:tcPr>
            <w:tcW w:w="1408" w:type="dxa"/>
          </w:tcPr>
          <w:p w14:paraId="38B430B5" w14:textId="6800FFC7" w:rsidR="00420325" w:rsidRPr="00C51773" w:rsidRDefault="000F1028" w:rsidP="00D170AA">
            <w:pPr>
              <w:pStyle w:val="Bezproreda"/>
              <w:spacing w:line="276" w:lineRule="auto"/>
              <w:jc w:val="right"/>
              <w:rPr>
                <w:rFonts w:cstheme="minorHAnsi"/>
                <w:sz w:val="18"/>
                <w:szCs w:val="18"/>
              </w:rPr>
            </w:pPr>
            <w:r w:rsidRPr="00C51773">
              <w:rPr>
                <w:rFonts w:cstheme="minorHAnsi"/>
                <w:sz w:val="18"/>
                <w:szCs w:val="18"/>
              </w:rPr>
              <w:t>43.740,46</w:t>
            </w:r>
          </w:p>
        </w:tc>
        <w:tc>
          <w:tcPr>
            <w:tcW w:w="1408" w:type="dxa"/>
          </w:tcPr>
          <w:p w14:paraId="73BD64A5" w14:textId="29CA8776" w:rsidR="00420325" w:rsidRPr="00C51773" w:rsidRDefault="000F1028" w:rsidP="00890C06">
            <w:pPr>
              <w:pStyle w:val="Bezproreda"/>
              <w:spacing w:line="276" w:lineRule="auto"/>
              <w:jc w:val="right"/>
              <w:rPr>
                <w:rFonts w:cstheme="minorHAnsi"/>
                <w:sz w:val="18"/>
                <w:szCs w:val="18"/>
              </w:rPr>
            </w:pPr>
            <w:r w:rsidRPr="00C51773">
              <w:rPr>
                <w:rFonts w:cstheme="minorHAnsi"/>
                <w:sz w:val="18"/>
                <w:szCs w:val="18"/>
              </w:rPr>
              <w:t>37.358,07</w:t>
            </w:r>
          </w:p>
        </w:tc>
      </w:tr>
      <w:tr w:rsidR="00C51773" w:rsidRPr="00C51773" w14:paraId="160529F4" w14:textId="77777777" w:rsidTr="00420325">
        <w:tc>
          <w:tcPr>
            <w:tcW w:w="3633" w:type="dxa"/>
          </w:tcPr>
          <w:p w14:paraId="5EC2606F"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t>Subvencije</w:t>
            </w:r>
          </w:p>
        </w:tc>
        <w:tc>
          <w:tcPr>
            <w:tcW w:w="1415" w:type="dxa"/>
          </w:tcPr>
          <w:p w14:paraId="61FA5E2F" w14:textId="0971D06D"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35.205,05</w:t>
            </w:r>
          </w:p>
        </w:tc>
        <w:tc>
          <w:tcPr>
            <w:tcW w:w="1416" w:type="dxa"/>
          </w:tcPr>
          <w:p w14:paraId="5CFC2570" w14:textId="2EBB200C"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20.961,48</w:t>
            </w:r>
          </w:p>
        </w:tc>
        <w:tc>
          <w:tcPr>
            <w:tcW w:w="1408" w:type="dxa"/>
          </w:tcPr>
          <w:p w14:paraId="503516E6" w14:textId="54FD459B"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14.919,82</w:t>
            </w:r>
          </w:p>
        </w:tc>
        <w:tc>
          <w:tcPr>
            <w:tcW w:w="1408" w:type="dxa"/>
          </w:tcPr>
          <w:p w14:paraId="1FBC4DE6" w14:textId="075B8F44"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17.215,86</w:t>
            </w:r>
          </w:p>
        </w:tc>
      </w:tr>
      <w:tr w:rsidR="00C51773" w:rsidRPr="00C51773" w14:paraId="016FC346" w14:textId="77777777" w:rsidTr="00420325">
        <w:tc>
          <w:tcPr>
            <w:tcW w:w="3633" w:type="dxa"/>
          </w:tcPr>
          <w:p w14:paraId="5F272E5C"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t>Pomoći dane u inozemstvo i unutar općeg proračuna</w:t>
            </w:r>
          </w:p>
        </w:tc>
        <w:tc>
          <w:tcPr>
            <w:tcW w:w="1415" w:type="dxa"/>
          </w:tcPr>
          <w:p w14:paraId="7D2A6C84" w14:textId="77816917"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300.241,55</w:t>
            </w:r>
          </w:p>
        </w:tc>
        <w:tc>
          <w:tcPr>
            <w:tcW w:w="1416" w:type="dxa"/>
          </w:tcPr>
          <w:p w14:paraId="5F91EFC6" w14:textId="531B49C2"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317.898,56</w:t>
            </w:r>
          </w:p>
        </w:tc>
        <w:tc>
          <w:tcPr>
            <w:tcW w:w="1408" w:type="dxa"/>
          </w:tcPr>
          <w:p w14:paraId="7CA86774" w14:textId="5D9ABCE1"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174.034,22</w:t>
            </w:r>
          </w:p>
        </w:tc>
        <w:tc>
          <w:tcPr>
            <w:tcW w:w="1408" w:type="dxa"/>
          </w:tcPr>
          <w:p w14:paraId="6395B5E3" w14:textId="6606B029"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181.771,76</w:t>
            </w:r>
          </w:p>
        </w:tc>
      </w:tr>
      <w:tr w:rsidR="00C51773" w:rsidRPr="00C51773" w14:paraId="2C333007" w14:textId="77777777" w:rsidTr="00420325">
        <w:tc>
          <w:tcPr>
            <w:tcW w:w="3633" w:type="dxa"/>
          </w:tcPr>
          <w:p w14:paraId="37A306EF"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t>Naknade građanima i kućanstvima na temelju osiguranja i druge naknade</w:t>
            </w:r>
          </w:p>
        </w:tc>
        <w:tc>
          <w:tcPr>
            <w:tcW w:w="1415" w:type="dxa"/>
          </w:tcPr>
          <w:p w14:paraId="044DC2A4" w14:textId="32889DD4"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614.223,48</w:t>
            </w:r>
          </w:p>
        </w:tc>
        <w:tc>
          <w:tcPr>
            <w:tcW w:w="1416" w:type="dxa"/>
          </w:tcPr>
          <w:p w14:paraId="3630B4EB" w14:textId="122AF9E1"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651.674,11</w:t>
            </w:r>
          </w:p>
        </w:tc>
        <w:tc>
          <w:tcPr>
            <w:tcW w:w="1408" w:type="dxa"/>
          </w:tcPr>
          <w:p w14:paraId="05995CB6" w14:textId="31DAFBBB"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420.513,08</w:t>
            </w:r>
          </w:p>
        </w:tc>
        <w:tc>
          <w:tcPr>
            <w:tcW w:w="1408" w:type="dxa"/>
          </w:tcPr>
          <w:p w14:paraId="67867494" w14:textId="2123CF3E"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361.637,05</w:t>
            </w:r>
          </w:p>
        </w:tc>
      </w:tr>
      <w:tr w:rsidR="00C51773" w:rsidRPr="00C51773" w14:paraId="198F837F" w14:textId="77777777" w:rsidTr="00420325">
        <w:tc>
          <w:tcPr>
            <w:tcW w:w="3633" w:type="dxa"/>
          </w:tcPr>
          <w:p w14:paraId="42C6435A" w14:textId="77777777" w:rsidR="00D170AA" w:rsidRPr="00C51773" w:rsidRDefault="00D170AA" w:rsidP="00D170AA">
            <w:pPr>
              <w:pStyle w:val="Bezproreda"/>
              <w:spacing w:line="276" w:lineRule="auto"/>
              <w:rPr>
                <w:rFonts w:cstheme="minorHAnsi"/>
                <w:sz w:val="18"/>
                <w:szCs w:val="18"/>
              </w:rPr>
            </w:pPr>
            <w:r w:rsidRPr="00C51773">
              <w:rPr>
                <w:rFonts w:cstheme="minorHAnsi"/>
                <w:sz w:val="18"/>
                <w:szCs w:val="18"/>
              </w:rPr>
              <w:lastRenderedPageBreak/>
              <w:t>Ostali rashodi (donacije)</w:t>
            </w:r>
          </w:p>
        </w:tc>
        <w:tc>
          <w:tcPr>
            <w:tcW w:w="1415" w:type="dxa"/>
          </w:tcPr>
          <w:p w14:paraId="4B12A01F" w14:textId="68629D4A" w:rsidR="00D170AA" w:rsidRPr="00C51773" w:rsidRDefault="00027C41" w:rsidP="00D170AA">
            <w:pPr>
              <w:pStyle w:val="Bezproreda"/>
              <w:spacing w:line="276" w:lineRule="auto"/>
              <w:jc w:val="right"/>
              <w:rPr>
                <w:rFonts w:cstheme="minorHAnsi"/>
                <w:sz w:val="18"/>
                <w:szCs w:val="18"/>
              </w:rPr>
            </w:pPr>
            <w:r w:rsidRPr="00C51773">
              <w:rPr>
                <w:rFonts w:cstheme="minorHAnsi"/>
                <w:sz w:val="18"/>
                <w:szCs w:val="18"/>
              </w:rPr>
              <w:t>790.399,91</w:t>
            </w:r>
          </w:p>
        </w:tc>
        <w:tc>
          <w:tcPr>
            <w:tcW w:w="1416" w:type="dxa"/>
          </w:tcPr>
          <w:p w14:paraId="2495A998" w14:textId="26BC293F" w:rsidR="00D170AA" w:rsidRPr="00C51773" w:rsidRDefault="0040565B" w:rsidP="00D170AA">
            <w:pPr>
              <w:pStyle w:val="Bezproreda"/>
              <w:spacing w:line="276" w:lineRule="auto"/>
              <w:jc w:val="right"/>
              <w:rPr>
                <w:rFonts w:cstheme="minorHAnsi"/>
                <w:sz w:val="18"/>
                <w:szCs w:val="18"/>
              </w:rPr>
            </w:pPr>
            <w:r w:rsidRPr="00C51773">
              <w:rPr>
                <w:rFonts w:cstheme="minorHAnsi"/>
                <w:sz w:val="18"/>
                <w:szCs w:val="18"/>
              </w:rPr>
              <w:t>956.525,76</w:t>
            </w:r>
          </w:p>
        </w:tc>
        <w:tc>
          <w:tcPr>
            <w:tcW w:w="1408" w:type="dxa"/>
          </w:tcPr>
          <w:p w14:paraId="1C97E804" w14:textId="79A501A1" w:rsidR="00D170AA" w:rsidRPr="00C51773" w:rsidRDefault="000F1028" w:rsidP="00D170AA">
            <w:pPr>
              <w:pStyle w:val="Bezproreda"/>
              <w:spacing w:line="276" w:lineRule="auto"/>
              <w:jc w:val="right"/>
              <w:rPr>
                <w:rFonts w:cstheme="minorHAnsi"/>
                <w:sz w:val="18"/>
                <w:szCs w:val="18"/>
              </w:rPr>
            </w:pPr>
            <w:r w:rsidRPr="00C51773">
              <w:rPr>
                <w:rFonts w:cstheme="minorHAnsi"/>
                <w:sz w:val="18"/>
                <w:szCs w:val="18"/>
              </w:rPr>
              <w:t>797.677,62</w:t>
            </w:r>
          </w:p>
        </w:tc>
        <w:tc>
          <w:tcPr>
            <w:tcW w:w="1408" w:type="dxa"/>
          </w:tcPr>
          <w:p w14:paraId="0AAC92FC" w14:textId="3A206C23" w:rsidR="00D170AA" w:rsidRPr="00C51773" w:rsidRDefault="0026126B" w:rsidP="00D170AA">
            <w:pPr>
              <w:pStyle w:val="Bezproreda"/>
              <w:spacing w:line="276" w:lineRule="auto"/>
              <w:jc w:val="right"/>
              <w:rPr>
                <w:rFonts w:cstheme="minorHAnsi"/>
                <w:sz w:val="18"/>
                <w:szCs w:val="18"/>
              </w:rPr>
            </w:pPr>
            <w:r w:rsidRPr="00C51773">
              <w:rPr>
                <w:rFonts w:cstheme="minorHAnsi"/>
                <w:sz w:val="18"/>
                <w:szCs w:val="18"/>
              </w:rPr>
              <w:t>724.941,43</w:t>
            </w:r>
          </w:p>
        </w:tc>
      </w:tr>
      <w:tr w:rsidR="00C51773" w:rsidRPr="00C51773" w14:paraId="5FBF90B0" w14:textId="77777777" w:rsidTr="00420325">
        <w:tc>
          <w:tcPr>
            <w:tcW w:w="3633" w:type="dxa"/>
            <w:shd w:val="clear" w:color="auto" w:fill="DBE5F1" w:themeFill="accent1" w:themeFillTint="33"/>
          </w:tcPr>
          <w:p w14:paraId="31B47096"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UKUPNO RASHODI POSLOVANJA</w:t>
            </w:r>
          </w:p>
        </w:tc>
        <w:tc>
          <w:tcPr>
            <w:tcW w:w="1415" w:type="dxa"/>
            <w:shd w:val="clear" w:color="auto" w:fill="DBE5F1" w:themeFill="accent1" w:themeFillTint="33"/>
          </w:tcPr>
          <w:p w14:paraId="724FEEF9" w14:textId="44F8A28A"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7.354.517,21</w:t>
            </w:r>
          </w:p>
        </w:tc>
        <w:tc>
          <w:tcPr>
            <w:tcW w:w="1416" w:type="dxa"/>
            <w:shd w:val="clear" w:color="auto" w:fill="DBE5F1" w:themeFill="accent1" w:themeFillTint="33"/>
          </w:tcPr>
          <w:p w14:paraId="7F8FC768" w14:textId="25D18C96"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8.039.336,33</w:t>
            </w:r>
          </w:p>
        </w:tc>
        <w:tc>
          <w:tcPr>
            <w:tcW w:w="1408" w:type="dxa"/>
            <w:shd w:val="clear" w:color="auto" w:fill="DBE5F1" w:themeFill="accent1" w:themeFillTint="33"/>
          </w:tcPr>
          <w:p w14:paraId="49E1D1D9" w14:textId="7F66489E"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5.710.869,72</w:t>
            </w:r>
          </w:p>
        </w:tc>
        <w:tc>
          <w:tcPr>
            <w:tcW w:w="1408" w:type="dxa"/>
            <w:shd w:val="clear" w:color="auto" w:fill="DBE5F1" w:themeFill="accent1" w:themeFillTint="33"/>
          </w:tcPr>
          <w:p w14:paraId="773C4F6A" w14:textId="4927A9BB"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5.538.521,47</w:t>
            </w:r>
          </w:p>
        </w:tc>
      </w:tr>
      <w:tr w:rsidR="00C51773" w:rsidRPr="00C51773" w14:paraId="484C3CAC" w14:textId="77777777" w:rsidTr="00420325">
        <w:tc>
          <w:tcPr>
            <w:tcW w:w="3633" w:type="dxa"/>
          </w:tcPr>
          <w:p w14:paraId="531EA174"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 xml:space="preserve">Rashodi za nabavu </w:t>
            </w:r>
            <w:proofErr w:type="spellStart"/>
            <w:r w:rsidRPr="00C51773">
              <w:rPr>
                <w:rFonts w:cstheme="minorHAnsi"/>
                <w:sz w:val="18"/>
                <w:szCs w:val="18"/>
              </w:rPr>
              <w:t>neproizvedene</w:t>
            </w:r>
            <w:proofErr w:type="spellEnd"/>
            <w:r w:rsidRPr="00C51773">
              <w:rPr>
                <w:rFonts w:cstheme="minorHAnsi"/>
                <w:sz w:val="18"/>
                <w:szCs w:val="18"/>
              </w:rPr>
              <w:t xml:space="preserve"> dugotrajne imovine</w:t>
            </w:r>
          </w:p>
        </w:tc>
        <w:tc>
          <w:tcPr>
            <w:tcW w:w="1415" w:type="dxa"/>
          </w:tcPr>
          <w:p w14:paraId="5924C019" w14:textId="45108D73"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90.400,65</w:t>
            </w:r>
          </w:p>
        </w:tc>
        <w:tc>
          <w:tcPr>
            <w:tcW w:w="1416" w:type="dxa"/>
          </w:tcPr>
          <w:p w14:paraId="71EA5A91" w14:textId="605ACCE7"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62.992,71</w:t>
            </w:r>
          </w:p>
        </w:tc>
        <w:tc>
          <w:tcPr>
            <w:tcW w:w="1408" w:type="dxa"/>
          </w:tcPr>
          <w:p w14:paraId="46A16490" w14:textId="02836294"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62.992,71</w:t>
            </w:r>
          </w:p>
        </w:tc>
        <w:tc>
          <w:tcPr>
            <w:tcW w:w="1408" w:type="dxa"/>
          </w:tcPr>
          <w:p w14:paraId="389BB3C4" w14:textId="57B020FD"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5.500,00</w:t>
            </w:r>
          </w:p>
        </w:tc>
      </w:tr>
      <w:tr w:rsidR="00C51773" w:rsidRPr="00C51773" w14:paraId="19D18EA8" w14:textId="77777777" w:rsidTr="00420325">
        <w:tc>
          <w:tcPr>
            <w:tcW w:w="3633" w:type="dxa"/>
          </w:tcPr>
          <w:p w14:paraId="2FC05D7D"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Rashodi za nabavu proizvedene dugotrajne imovine</w:t>
            </w:r>
          </w:p>
        </w:tc>
        <w:tc>
          <w:tcPr>
            <w:tcW w:w="1415" w:type="dxa"/>
          </w:tcPr>
          <w:p w14:paraId="01CF576F" w14:textId="05E0E951"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1.310.012,28</w:t>
            </w:r>
          </w:p>
        </w:tc>
        <w:tc>
          <w:tcPr>
            <w:tcW w:w="1416" w:type="dxa"/>
          </w:tcPr>
          <w:p w14:paraId="0A59FAB2" w14:textId="6F95B5FE"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7.189.298,61</w:t>
            </w:r>
          </w:p>
        </w:tc>
        <w:tc>
          <w:tcPr>
            <w:tcW w:w="1408" w:type="dxa"/>
          </w:tcPr>
          <w:p w14:paraId="38F32914" w14:textId="764B02AC"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6.535.169,61</w:t>
            </w:r>
          </w:p>
        </w:tc>
        <w:tc>
          <w:tcPr>
            <w:tcW w:w="1408" w:type="dxa"/>
          </w:tcPr>
          <w:p w14:paraId="637BA764" w14:textId="4AE4FB56"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613.317,93</w:t>
            </w:r>
          </w:p>
        </w:tc>
      </w:tr>
      <w:tr w:rsidR="00C51773" w:rsidRPr="00C51773" w14:paraId="5429B165" w14:textId="77777777" w:rsidTr="00420325">
        <w:tc>
          <w:tcPr>
            <w:tcW w:w="3633" w:type="dxa"/>
          </w:tcPr>
          <w:p w14:paraId="175A8904"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Rashodi za dodatna ulaganja na nefinancijskoj imovini</w:t>
            </w:r>
          </w:p>
        </w:tc>
        <w:tc>
          <w:tcPr>
            <w:tcW w:w="1415" w:type="dxa"/>
          </w:tcPr>
          <w:p w14:paraId="07472AF5" w14:textId="4F3031BF"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2.299.254,17</w:t>
            </w:r>
          </w:p>
        </w:tc>
        <w:tc>
          <w:tcPr>
            <w:tcW w:w="1416" w:type="dxa"/>
          </w:tcPr>
          <w:p w14:paraId="5047BDF0" w14:textId="3E4971BA"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15.759,41</w:t>
            </w:r>
          </w:p>
        </w:tc>
        <w:tc>
          <w:tcPr>
            <w:tcW w:w="1408" w:type="dxa"/>
          </w:tcPr>
          <w:p w14:paraId="6B4E7E38" w14:textId="1B8E13CD"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15.759,41</w:t>
            </w:r>
          </w:p>
        </w:tc>
        <w:tc>
          <w:tcPr>
            <w:tcW w:w="1408" w:type="dxa"/>
          </w:tcPr>
          <w:p w14:paraId="3D4D28F9" w14:textId="68C2EE71"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440.942,04</w:t>
            </w:r>
          </w:p>
        </w:tc>
      </w:tr>
      <w:tr w:rsidR="00C51773" w:rsidRPr="00C51773" w14:paraId="31490FB0" w14:textId="77777777" w:rsidTr="00420325">
        <w:tc>
          <w:tcPr>
            <w:tcW w:w="3633" w:type="dxa"/>
            <w:shd w:val="clear" w:color="auto" w:fill="DBE5F1" w:themeFill="accent1" w:themeFillTint="33"/>
          </w:tcPr>
          <w:p w14:paraId="5E8760D5" w14:textId="77777777" w:rsidR="000F1028" w:rsidRPr="00C51773" w:rsidRDefault="000F1028" w:rsidP="00D170AA">
            <w:pPr>
              <w:pStyle w:val="Bezproreda"/>
              <w:spacing w:line="276" w:lineRule="auto"/>
              <w:rPr>
                <w:rFonts w:cstheme="minorHAnsi"/>
                <w:sz w:val="18"/>
                <w:szCs w:val="18"/>
              </w:rPr>
            </w:pPr>
            <w:r w:rsidRPr="00C51773">
              <w:rPr>
                <w:rFonts w:cstheme="minorHAnsi"/>
                <w:sz w:val="18"/>
                <w:szCs w:val="18"/>
              </w:rPr>
              <w:t>UKUPNO RASHODI ZA NABAVU NEFINANCIJSKE IMOVINE</w:t>
            </w:r>
          </w:p>
        </w:tc>
        <w:tc>
          <w:tcPr>
            <w:tcW w:w="1415" w:type="dxa"/>
            <w:shd w:val="clear" w:color="auto" w:fill="DBE5F1" w:themeFill="accent1" w:themeFillTint="33"/>
          </w:tcPr>
          <w:p w14:paraId="0A9AAFDD" w14:textId="77A16881"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3.699.667,10</w:t>
            </w:r>
          </w:p>
        </w:tc>
        <w:tc>
          <w:tcPr>
            <w:tcW w:w="1416" w:type="dxa"/>
            <w:shd w:val="clear" w:color="auto" w:fill="DBE5F1" w:themeFill="accent1" w:themeFillTint="33"/>
          </w:tcPr>
          <w:p w14:paraId="6B5954A6" w14:textId="72E7A227"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7.268.050,73</w:t>
            </w:r>
          </w:p>
        </w:tc>
        <w:tc>
          <w:tcPr>
            <w:tcW w:w="1408" w:type="dxa"/>
            <w:shd w:val="clear" w:color="auto" w:fill="DBE5F1" w:themeFill="accent1" w:themeFillTint="33"/>
          </w:tcPr>
          <w:p w14:paraId="5D115A51" w14:textId="4DCB4B82" w:rsidR="000F1028" w:rsidRPr="00C51773" w:rsidRDefault="000F1028" w:rsidP="00D170AA">
            <w:pPr>
              <w:pStyle w:val="Bezproreda"/>
              <w:spacing w:line="276" w:lineRule="auto"/>
              <w:jc w:val="right"/>
              <w:rPr>
                <w:rFonts w:cstheme="minorHAnsi"/>
                <w:sz w:val="18"/>
                <w:szCs w:val="18"/>
              </w:rPr>
            </w:pPr>
            <w:r w:rsidRPr="00C51773">
              <w:rPr>
                <w:rFonts w:cstheme="minorHAnsi"/>
                <w:sz w:val="18"/>
                <w:szCs w:val="18"/>
              </w:rPr>
              <w:t>6.613.921,73</w:t>
            </w:r>
          </w:p>
        </w:tc>
        <w:tc>
          <w:tcPr>
            <w:tcW w:w="1408" w:type="dxa"/>
            <w:shd w:val="clear" w:color="auto" w:fill="DBE5F1" w:themeFill="accent1" w:themeFillTint="33"/>
          </w:tcPr>
          <w:p w14:paraId="7DC2B28F" w14:textId="1F9889CD" w:rsidR="000F1028" w:rsidRPr="00C51773" w:rsidRDefault="0026126B" w:rsidP="00D170AA">
            <w:pPr>
              <w:pStyle w:val="Bezproreda"/>
              <w:spacing w:line="276" w:lineRule="auto"/>
              <w:jc w:val="right"/>
              <w:rPr>
                <w:rFonts w:cstheme="minorHAnsi"/>
                <w:sz w:val="18"/>
                <w:szCs w:val="18"/>
              </w:rPr>
            </w:pPr>
            <w:r w:rsidRPr="00C51773">
              <w:rPr>
                <w:rFonts w:cstheme="minorHAnsi"/>
                <w:sz w:val="18"/>
                <w:szCs w:val="18"/>
              </w:rPr>
              <w:t>1.059.759,97</w:t>
            </w:r>
          </w:p>
        </w:tc>
      </w:tr>
      <w:tr w:rsidR="00C51773" w:rsidRPr="00C51773" w14:paraId="3C7CC86A" w14:textId="77777777" w:rsidTr="005E57FC">
        <w:tc>
          <w:tcPr>
            <w:tcW w:w="3633" w:type="dxa"/>
            <w:shd w:val="clear" w:color="auto" w:fill="FFFFFF" w:themeFill="background1"/>
          </w:tcPr>
          <w:p w14:paraId="5AEB909A" w14:textId="77777777" w:rsidR="000F1028" w:rsidRPr="00C51773" w:rsidRDefault="000F1028" w:rsidP="00D170AA">
            <w:pPr>
              <w:pStyle w:val="Bezproreda"/>
              <w:spacing w:line="276" w:lineRule="auto"/>
              <w:rPr>
                <w:rFonts w:cstheme="minorHAnsi"/>
                <w:bCs/>
                <w:sz w:val="18"/>
                <w:szCs w:val="18"/>
              </w:rPr>
            </w:pPr>
            <w:r w:rsidRPr="00C51773">
              <w:rPr>
                <w:rFonts w:cstheme="minorHAnsi"/>
                <w:bCs/>
                <w:sz w:val="18"/>
                <w:szCs w:val="18"/>
              </w:rPr>
              <w:t>Izdaci za financijsku imovinu i otplate zajmova</w:t>
            </w:r>
          </w:p>
        </w:tc>
        <w:tc>
          <w:tcPr>
            <w:tcW w:w="1415" w:type="dxa"/>
            <w:shd w:val="clear" w:color="auto" w:fill="FFFFFF" w:themeFill="background1"/>
          </w:tcPr>
          <w:p w14:paraId="1A175098" w14:textId="77777777"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0,00</w:t>
            </w:r>
          </w:p>
        </w:tc>
        <w:tc>
          <w:tcPr>
            <w:tcW w:w="1416" w:type="dxa"/>
            <w:shd w:val="clear" w:color="auto" w:fill="FFFFFF" w:themeFill="background1"/>
          </w:tcPr>
          <w:p w14:paraId="0B7B993C" w14:textId="512EC9B7"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80.554,88</w:t>
            </w:r>
          </w:p>
        </w:tc>
        <w:tc>
          <w:tcPr>
            <w:tcW w:w="1408" w:type="dxa"/>
            <w:shd w:val="clear" w:color="auto" w:fill="FFFFFF" w:themeFill="background1"/>
          </w:tcPr>
          <w:p w14:paraId="1FB24740" w14:textId="342017BB"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20.138,72</w:t>
            </w:r>
          </w:p>
        </w:tc>
        <w:tc>
          <w:tcPr>
            <w:tcW w:w="1408" w:type="dxa"/>
            <w:shd w:val="clear" w:color="auto" w:fill="FFFFFF" w:themeFill="background1"/>
          </w:tcPr>
          <w:p w14:paraId="15641B6C" w14:textId="11766CC9" w:rsidR="000F1028" w:rsidRPr="00C51773" w:rsidRDefault="0026126B" w:rsidP="00D170AA">
            <w:pPr>
              <w:pStyle w:val="Bezproreda"/>
              <w:spacing w:line="276" w:lineRule="auto"/>
              <w:jc w:val="right"/>
              <w:rPr>
                <w:rFonts w:cstheme="minorHAnsi"/>
                <w:bCs/>
                <w:sz w:val="18"/>
                <w:szCs w:val="18"/>
              </w:rPr>
            </w:pPr>
            <w:r w:rsidRPr="00C51773">
              <w:rPr>
                <w:rFonts w:cstheme="minorHAnsi"/>
                <w:bCs/>
                <w:sz w:val="18"/>
                <w:szCs w:val="18"/>
              </w:rPr>
              <w:t>181.248,48</w:t>
            </w:r>
          </w:p>
        </w:tc>
      </w:tr>
      <w:tr w:rsidR="00C51773" w:rsidRPr="00C51773" w14:paraId="6D81B1D1" w14:textId="77777777" w:rsidTr="00022946">
        <w:tc>
          <w:tcPr>
            <w:tcW w:w="3633" w:type="dxa"/>
            <w:shd w:val="clear" w:color="auto" w:fill="DBE5F1" w:themeFill="accent1" w:themeFillTint="33"/>
          </w:tcPr>
          <w:p w14:paraId="1A215D9B" w14:textId="77777777" w:rsidR="000F1028" w:rsidRPr="00C51773" w:rsidRDefault="000F1028" w:rsidP="00D170AA">
            <w:pPr>
              <w:pStyle w:val="Bezproreda"/>
              <w:spacing w:line="276" w:lineRule="auto"/>
              <w:rPr>
                <w:rFonts w:cstheme="minorHAnsi"/>
                <w:bCs/>
                <w:sz w:val="18"/>
                <w:szCs w:val="18"/>
              </w:rPr>
            </w:pPr>
            <w:r w:rsidRPr="00C51773">
              <w:rPr>
                <w:rFonts w:cstheme="minorHAnsi"/>
                <w:bCs/>
                <w:sz w:val="18"/>
                <w:szCs w:val="18"/>
              </w:rPr>
              <w:t>UKUPNO IZDACI:</w:t>
            </w:r>
          </w:p>
        </w:tc>
        <w:tc>
          <w:tcPr>
            <w:tcW w:w="1415" w:type="dxa"/>
            <w:shd w:val="clear" w:color="auto" w:fill="DBE5F1" w:themeFill="accent1" w:themeFillTint="33"/>
          </w:tcPr>
          <w:p w14:paraId="0D10C7A6" w14:textId="77777777"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0,00</w:t>
            </w:r>
          </w:p>
        </w:tc>
        <w:tc>
          <w:tcPr>
            <w:tcW w:w="1416" w:type="dxa"/>
            <w:shd w:val="clear" w:color="auto" w:fill="DBE5F1" w:themeFill="accent1" w:themeFillTint="33"/>
          </w:tcPr>
          <w:p w14:paraId="57C7D198" w14:textId="32FFF1CC" w:rsidR="000F1028" w:rsidRPr="00C51773" w:rsidRDefault="000F1028" w:rsidP="00D170AA">
            <w:pPr>
              <w:pStyle w:val="Bezproreda"/>
              <w:spacing w:line="276" w:lineRule="auto"/>
              <w:jc w:val="right"/>
              <w:rPr>
                <w:rFonts w:cstheme="minorHAnsi"/>
                <w:bCs/>
                <w:sz w:val="18"/>
                <w:szCs w:val="18"/>
              </w:rPr>
            </w:pPr>
            <w:r w:rsidRPr="00C51773">
              <w:rPr>
                <w:rFonts w:cstheme="minorHAnsi"/>
                <w:bCs/>
                <w:sz w:val="18"/>
                <w:szCs w:val="18"/>
              </w:rPr>
              <w:t>80.554,88</w:t>
            </w:r>
          </w:p>
        </w:tc>
        <w:tc>
          <w:tcPr>
            <w:tcW w:w="1408" w:type="dxa"/>
            <w:shd w:val="clear" w:color="auto" w:fill="DBE5F1" w:themeFill="accent1" w:themeFillTint="33"/>
          </w:tcPr>
          <w:p w14:paraId="27C08717" w14:textId="0B69E4E1" w:rsidR="000F1028" w:rsidRPr="00C51773" w:rsidRDefault="000F1028" w:rsidP="00D170AA">
            <w:pPr>
              <w:pStyle w:val="Bezproreda"/>
              <w:spacing w:line="276" w:lineRule="auto"/>
              <w:jc w:val="right"/>
              <w:rPr>
                <w:rFonts w:cstheme="minorHAnsi"/>
                <w:bCs/>
                <w:sz w:val="18"/>
                <w:szCs w:val="18"/>
              </w:rPr>
            </w:pPr>
            <w:r w:rsidRPr="00C51773">
              <w:rPr>
                <w:rFonts w:cstheme="minorHAnsi"/>
                <w:b/>
                <w:sz w:val="18"/>
                <w:szCs w:val="18"/>
              </w:rPr>
              <w:t>20.138,72</w:t>
            </w:r>
          </w:p>
        </w:tc>
        <w:tc>
          <w:tcPr>
            <w:tcW w:w="1408" w:type="dxa"/>
            <w:shd w:val="clear" w:color="auto" w:fill="DBE5F1" w:themeFill="accent1" w:themeFillTint="33"/>
          </w:tcPr>
          <w:p w14:paraId="200B5327" w14:textId="0D238937" w:rsidR="000F1028" w:rsidRPr="00C51773" w:rsidRDefault="0026126B" w:rsidP="00D170AA">
            <w:pPr>
              <w:pStyle w:val="Bezproreda"/>
              <w:spacing w:line="276" w:lineRule="auto"/>
              <w:jc w:val="right"/>
              <w:rPr>
                <w:rFonts w:cstheme="minorHAnsi"/>
                <w:b/>
                <w:sz w:val="18"/>
                <w:szCs w:val="18"/>
              </w:rPr>
            </w:pPr>
            <w:r w:rsidRPr="00C51773">
              <w:rPr>
                <w:rFonts w:cstheme="minorHAnsi"/>
                <w:b/>
                <w:sz w:val="18"/>
                <w:szCs w:val="18"/>
              </w:rPr>
              <w:t>181.248,48</w:t>
            </w:r>
          </w:p>
        </w:tc>
      </w:tr>
      <w:tr w:rsidR="00C51773" w:rsidRPr="00C51773" w14:paraId="47192007" w14:textId="77777777" w:rsidTr="00420325">
        <w:tc>
          <w:tcPr>
            <w:tcW w:w="3633" w:type="dxa"/>
            <w:shd w:val="clear" w:color="auto" w:fill="B8CCE4" w:themeFill="accent1" w:themeFillTint="66"/>
          </w:tcPr>
          <w:p w14:paraId="238F970A" w14:textId="77777777" w:rsidR="000F1028" w:rsidRPr="00C51773" w:rsidRDefault="000F1028" w:rsidP="00D170AA">
            <w:pPr>
              <w:pStyle w:val="Bezproreda"/>
              <w:spacing w:line="276" w:lineRule="auto"/>
              <w:rPr>
                <w:rFonts w:cstheme="minorHAnsi"/>
                <w:b/>
                <w:sz w:val="18"/>
                <w:szCs w:val="18"/>
              </w:rPr>
            </w:pPr>
            <w:r w:rsidRPr="00C51773">
              <w:rPr>
                <w:rFonts w:cstheme="minorHAnsi"/>
                <w:b/>
                <w:sz w:val="18"/>
                <w:szCs w:val="18"/>
              </w:rPr>
              <w:t>UKUPNO RASHODI I IZDACI:</w:t>
            </w:r>
          </w:p>
        </w:tc>
        <w:tc>
          <w:tcPr>
            <w:tcW w:w="1415" w:type="dxa"/>
            <w:shd w:val="clear" w:color="auto" w:fill="B8CCE4" w:themeFill="accent1" w:themeFillTint="66"/>
          </w:tcPr>
          <w:p w14:paraId="56A214B4" w14:textId="29FC5488" w:rsidR="000F1028" w:rsidRPr="00C51773" w:rsidRDefault="000F1028" w:rsidP="00D170AA">
            <w:pPr>
              <w:pStyle w:val="Bezproreda"/>
              <w:spacing w:line="276" w:lineRule="auto"/>
              <w:jc w:val="right"/>
              <w:rPr>
                <w:rFonts w:cstheme="minorHAnsi"/>
                <w:b/>
                <w:sz w:val="18"/>
                <w:szCs w:val="18"/>
              </w:rPr>
            </w:pPr>
            <w:r w:rsidRPr="00C51773">
              <w:rPr>
                <w:rFonts w:cstheme="minorHAnsi"/>
                <w:b/>
                <w:sz w:val="18"/>
                <w:szCs w:val="18"/>
              </w:rPr>
              <w:t>11.054.184,31</w:t>
            </w:r>
          </w:p>
        </w:tc>
        <w:tc>
          <w:tcPr>
            <w:tcW w:w="1416" w:type="dxa"/>
            <w:shd w:val="clear" w:color="auto" w:fill="B8CCE4" w:themeFill="accent1" w:themeFillTint="66"/>
          </w:tcPr>
          <w:p w14:paraId="23010E77" w14:textId="01C5285F" w:rsidR="000F1028" w:rsidRPr="00C51773" w:rsidRDefault="000F1028" w:rsidP="00D170AA">
            <w:pPr>
              <w:pStyle w:val="Bezproreda"/>
              <w:spacing w:line="276" w:lineRule="auto"/>
              <w:jc w:val="right"/>
              <w:rPr>
                <w:rFonts w:cstheme="minorHAnsi"/>
                <w:b/>
                <w:sz w:val="18"/>
                <w:szCs w:val="18"/>
              </w:rPr>
            </w:pPr>
            <w:r w:rsidRPr="00C51773">
              <w:rPr>
                <w:rFonts w:cstheme="minorHAnsi"/>
                <w:b/>
                <w:sz w:val="18"/>
                <w:szCs w:val="18"/>
              </w:rPr>
              <w:t>15.387.941,94</w:t>
            </w:r>
          </w:p>
        </w:tc>
        <w:tc>
          <w:tcPr>
            <w:tcW w:w="1408" w:type="dxa"/>
            <w:shd w:val="clear" w:color="auto" w:fill="B8CCE4" w:themeFill="accent1" w:themeFillTint="66"/>
          </w:tcPr>
          <w:p w14:paraId="7A94B33C" w14:textId="7739CCF7" w:rsidR="000F1028" w:rsidRPr="00C51773" w:rsidRDefault="000F1028" w:rsidP="00D170AA">
            <w:pPr>
              <w:pStyle w:val="Bezproreda"/>
              <w:spacing w:line="276" w:lineRule="auto"/>
              <w:jc w:val="right"/>
              <w:rPr>
                <w:rFonts w:cstheme="minorHAnsi"/>
                <w:b/>
                <w:sz w:val="18"/>
                <w:szCs w:val="18"/>
              </w:rPr>
            </w:pPr>
            <w:r w:rsidRPr="00C51773">
              <w:rPr>
                <w:rFonts w:cstheme="minorHAnsi"/>
                <w:b/>
                <w:sz w:val="18"/>
                <w:szCs w:val="18"/>
              </w:rPr>
              <w:t>12.344.930,17</w:t>
            </w:r>
          </w:p>
        </w:tc>
        <w:tc>
          <w:tcPr>
            <w:tcW w:w="1408" w:type="dxa"/>
            <w:shd w:val="clear" w:color="auto" w:fill="B8CCE4" w:themeFill="accent1" w:themeFillTint="66"/>
          </w:tcPr>
          <w:p w14:paraId="35ACF3FE" w14:textId="5C582533" w:rsidR="000F1028" w:rsidRPr="00C51773" w:rsidRDefault="0026126B" w:rsidP="00D170AA">
            <w:pPr>
              <w:pStyle w:val="Bezproreda"/>
              <w:spacing w:line="276" w:lineRule="auto"/>
              <w:jc w:val="right"/>
              <w:rPr>
                <w:rFonts w:cstheme="minorHAnsi"/>
                <w:b/>
                <w:sz w:val="18"/>
                <w:szCs w:val="18"/>
              </w:rPr>
            </w:pPr>
            <w:r w:rsidRPr="00C51773">
              <w:rPr>
                <w:rFonts w:cstheme="minorHAnsi"/>
                <w:b/>
                <w:sz w:val="18"/>
                <w:szCs w:val="18"/>
              </w:rPr>
              <w:t>6.779.529,92</w:t>
            </w:r>
          </w:p>
        </w:tc>
      </w:tr>
    </w:tbl>
    <w:p w14:paraId="29EE94B2" w14:textId="77777777" w:rsidR="00D9062D" w:rsidRPr="00C51773" w:rsidRDefault="00D9062D" w:rsidP="00D9062D">
      <w:pPr>
        <w:pStyle w:val="Bezproreda"/>
        <w:spacing w:line="276" w:lineRule="auto"/>
        <w:rPr>
          <w:rFonts w:cstheme="minorHAnsi"/>
          <w:sz w:val="24"/>
          <w:szCs w:val="24"/>
        </w:rPr>
      </w:pPr>
    </w:p>
    <w:p w14:paraId="40CB3693" w14:textId="091B2E2D" w:rsidR="00977CC5" w:rsidRPr="00C51773" w:rsidRDefault="00977CC5" w:rsidP="007C2C92">
      <w:pPr>
        <w:pStyle w:val="Bezproreda"/>
        <w:spacing w:line="276" w:lineRule="auto"/>
        <w:ind w:firstLine="708"/>
        <w:jc w:val="both"/>
        <w:rPr>
          <w:rFonts w:cstheme="minorHAnsi"/>
          <w:sz w:val="20"/>
          <w:szCs w:val="20"/>
        </w:rPr>
      </w:pPr>
      <w:r w:rsidRPr="00C51773">
        <w:rPr>
          <w:rFonts w:cstheme="minorHAnsi"/>
          <w:sz w:val="20"/>
          <w:szCs w:val="20"/>
        </w:rPr>
        <w:t xml:space="preserve">Usporedbom izvršenja </w:t>
      </w:r>
      <w:r w:rsidR="005937E7" w:rsidRPr="00C51773">
        <w:rPr>
          <w:rFonts w:cstheme="minorHAnsi"/>
          <w:sz w:val="20"/>
          <w:szCs w:val="20"/>
        </w:rPr>
        <w:t xml:space="preserve">rashoda </w:t>
      </w:r>
      <w:r w:rsidR="008C0F2D" w:rsidRPr="00C51773">
        <w:rPr>
          <w:rFonts w:cstheme="minorHAnsi"/>
          <w:sz w:val="20"/>
          <w:szCs w:val="20"/>
        </w:rPr>
        <w:t>proračuna za 201</w:t>
      </w:r>
      <w:r w:rsidR="00462507" w:rsidRPr="00C51773">
        <w:rPr>
          <w:rFonts w:cstheme="minorHAnsi"/>
          <w:sz w:val="20"/>
          <w:szCs w:val="20"/>
        </w:rPr>
        <w:t>9</w:t>
      </w:r>
      <w:r w:rsidR="008C0F2D" w:rsidRPr="00C51773">
        <w:rPr>
          <w:rFonts w:cstheme="minorHAnsi"/>
          <w:sz w:val="20"/>
          <w:szCs w:val="20"/>
        </w:rPr>
        <w:t>. godinu u odnosu na 201</w:t>
      </w:r>
      <w:r w:rsidR="00462507" w:rsidRPr="00C51773">
        <w:rPr>
          <w:rFonts w:cstheme="minorHAnsi"/>
          <w:sz w:val="20"/>
          <w:szCs w:val="20"/>
        </w:rPr>
        <w:t>8</w:t>
      </w:r>
      <w:r w:rsidRPr="00C51773">
        <w:rPr>
          <w:rFonts w:cstheme="minorHAnsi"/>
          <w:sz w:val="20"/>
          <w:szCs w:val="20"/>
        </w:rPr>
        <w:t>. godinu, vidljivo je da su</w:t>
      </w:r>
      <w:r w:rsidR="008C0F2D" w:rsidRPr="00C51773">
        <w:rPr>
          <w:rFonts w:cstheme="minorHAnsi"/>
          <w:sz w:val="20"/>
          <w:szCs w:val="20"/>
        </w:rPr>
        <w:t xml:space="preserve"> ukupni rashodi </w:t>
      </w:r>
      <w:r w:rsidR="00C57873" w:rsidRPr="00C51773">
        <w:rPr>
          <w:rFonts w:cstheme="minorHAnsi"/>
          <w:sz w:val="20"/>
          <w:szCs w:val="20"/>
        </w:rPr>
        <w:t xml:space="preserve">i izdaci </w:t>
      </w:r>
      <w:r w:rsidR="00220157" w:rsidRPr="00C51773">
        <w:rPr>
          <w:rFonts w:cstheme="minorHAnsi"/>
          <w:sz w:val="20"/>
          <w:szCs w:val="20"/>
        </w:rPr>
        <w:t>povećani</w:t>
      </w:r>
      <w:r w:rsidR="008C0F2D" w:rsidRPr="00C51773">
        <w:rPr>
          <w:rFonts w:cstheme="minorHAnsi"/>
          <w:sz w:val="20"/>
          <w:szCs w:val="20"/>
        </w:rPr>
        <w:t xml:space="preserve"> za </w:t>
      </w:r>
      <w:r w:rsidR="00462507" w:rsidRPr="00C51773">
        <w:rPr>
          <w:rFonts w:cstheme="minorHAnsi"/>
          <w:sz w:val="20"/>
          <w:szCs w:val="20"/>
        </w:rPr>
        <w:t>39,20</w:t>
      </w:r>
      <w:r w:rsidRPr="00C51773">
        <w:rPr>
          <w:rFonts w:cstheme="minorHAnsi"/>
          <w:sz w:val="20"/>
          <w:szCs w:val="20"/>
        </w:rPr>
        <w:t xml:space="preserve">%. </w:t>
      </w:r>
      <w:r w:rsidR="00220157" w:rsidRPr="00C51773">
        <w:rPr>
          <w:rFonts w:cstheme="minorHAnsi"/>
          <w:sz w:val="20"/>
          <w:szCs w:val="20"/>
        </w:rPr>
        <w:t xml:space="preserve">Povećanje </w:t>
      </w:r>
      <w:r w:rsidR="00261525" w:rsidRPr="00C51773">
        <w:rPr>
          <w:rFonts w:cstheme="minorHAnsi"/>
          <w:sz w:val="20"/>
          <w:szCs w:val="20"/>
        </w:rPr>
        <w:t xml:space="preserve">rashoda poslovanja od 9,31% </w:t>
      </w:r>
      <w:r w:rsidR="00220157" w:rsidRPr="00C51773">
        <w:rPr>
          <w:rFonts w:cstheme="minorHAnsi"/>
          <w:sz w:val="20"/>
          <w:szCs w:val="20"/>
        </w:rPr>
        <w:t>očituje</w:t>
      </w:r>
      <w:r w:rsidR="00261525" w:rsidRPr="00C51773">
        <w:rPr>
          <w:rFonts w:cstheme="minorHAnsi"/>
          <w:sz w:val="20"/>
          <w:szCs w:val="20"/>
        </w:rPr>
        <w:t xml:space="preserve"> se </w:t>
      </w:r>
      <w:r w:rsidR="00220157" w:rsidRPr="00C51773">
        <w:rPr>
          <w:rFonts w:cstheme="minorHAnsi"/>
          <w:sz w:val="20"/>
          <w:szCs w:val="20"/>
        </w:rPr>
        <w:t>u rashodima za zaposlene</w:t>
      </w:r>
      <w:r w:rsidR="006F2634" w:rsidRPr="00C51773">
        <w:rPr>
          <w:rFonts w:cstheme="minorHAnsi"/>
          <w:sz w:val="20"/>
          <w:szCs w:val="20"/>
        </w:rPr>
        <w:t>, materijalnim rashodima</w:t>
      </w:r>
      <w:r w:rsidR="002A0B11" w:rsidRPr="00C51773">
        <w:rPr>
          <w:rFonts w:cstheme="minorHAnsi"/>
          <w:sz w:val="20"/>
          <w:szCs w:val="20"/>
        </w:rPr>
        <w:t>, financijskim rashodima, pomoćima, naknadama građanima i kućanstvima  te ostalim rashodima (donacije</w:t>
      </w:r>
      <w:r w:rsidR="00261525" w:rsidRPr="00C51773">
        <w:rPr>
          <w:rFonts w:cstheme="minorHAnsi"/>
          <w:sz w:val="20"/>
          <w:szCs w:val="20"/>
        </w:rPr>
        <w:t>).</w:t>
      </w:r>
      <w:r w:rsidR="002A0B11" w:rsidRPr="00C51773">
        <w:rPr>
          <w:rFonts w:cstheme="minorHAnsi"/>
          <w:sz w:val="20"/>
          <w:szCs w:val="20"/>
        </w:rPr>
        <w:t xml:space="preserve"> </w:t>
      </w:r>
      <w:r w:rsidR="006F2634" w:rsidRPr="00C51773">
        <w:rPr>
          <w:rFonts w:cstheme="minorHAnsi"/>
          <w:sz w:val="20"/>
          <w:szCs w:val="20"/>
        </w:rPr>
        <w:t xml:space="preserve">Također su rashodi za nabavu nefinancijske imovine povećani za </w:t>
      </w:r>
      <w:r w:rsidR="00261525" w:rsidRPr="00C51773">
        <w:rPr>
          <w:rFonts w:cstheme="minorHAnsi"/>
          <w:sz w:val="20"/>
          <w:szCs w:val="20"/>
        </w:rPr>
        <w:t>96,45</w:t>
      </w:r>
      <w:r w:rsidR="006F2634" w:rsidRPr="00C51773">
        <w:rPr>
          <w:rFonts w:cstheme="minorHAnsi"/>
          <w:sz w:val="20"/>
          <w:szCs w:val="20"/>
        </w:rPr>
        <w:t>% radi realizacije projekta izgradnj</w:t>
      </w:r>
      <w:r w:rsidR="00261525" w:rsidRPr="00C51773">
        <w:rPr>
          <w:rFonts w:cstheme="minorHAnsi"/>
          <w:sz w:val="20"/>
          <w:szCs w:val="20"/>
        </w:rPr>
        <w:t>e</w:t>
      </w:r>
      <w:r w:rsidR="006F2634" w:rsidRPr="00C51773">
        <w:rPr>
          <w:rFonts w:cstheme="minorHAnsi"/>
          <w:sz w:val="20"/>
          <w:szCs w:val="20"/>
        </w:rPr>
        <w:t xml:space="preserve"> </w:t>
      </w:r>
      <w:proofErr w:type="spellStart"/>
      <w:r w:rsidR="006F2634" w:rsidRPr="00C51773">
        <w:rPr>
          <w:rFonts w:cstheme="minorHAnsi"/>
          <w:sz w:val="20"/>
          <w:szCs w:val="20"/>
        </w:rPr>
        <w:t>reciklažnog</w:t>
      </w:r>
      <w:proofErr w:type="spellEnd"/>
      <w:r w:rsidR="006F2634" w:rsidRPr="00C51773">
        <w:rPr>
          <w:rFonts w:cstheme="minorHAnsi"/>
          <w:sz w:val="20"/>
          <w:szCs w:val="20"/>
        </w:rPr>
        <w:t xml:space="preserve"> dvorišta</w:t>
      </w:r>
      <w:r w:rsidR="00261525" w:rsidRPr="00C51773">
        <w:rPr>
          <w:rFonts w:cstheme="minorHAnsi"/>
          <w:sz w:val="20"/>
          <w:szCs w:val="20"/>
        </w:rPr>
        <w:t xml:space="preserve"> te modernizacije i rekonstrukcije javne rasvjete na području Općine Stubičke Toplice. </w:t>
      </w:r>
      <w:r w:rsidR="006F2634" w:rsidRPr="00C51773">
        <w:rPr>
          <w:rFonts w:cstheme="minorHAnsi"/>
          <w:sz w:val="20"/>
          <w:szCs w:val="20"/>
        </w:rPr>
        <w:t xml:space="preserve"> S</w:t>
      </w:r>
      <w:r w:rsidRPr="00C51773">
        <w:rPr>
          <w:rFonts w:cstheme="minorHAnsi"/>
          <w:sz w:val="20"/>
          <w:szCs w:val="20"/>
        </w:rPr>
        <w:t>manjenje</w:t>
      </w:r>
      <w:r w:rsidR="008C0F2D" w:rsidRPr="00C51773">
        <w:rPr>
          <w:rFonts w:cstheme="minorHAnsi"/>
          <w:sz w:val="20"/>
          <w:szCs w:val="20"/>
        </w:rPr>
        <w:t xml:space="preserve"> se </w:t>
      </w:r>
      <w:r w:rsidR="006F2634" w:rsidRPr="00C51773">
        <w:rPr>
          <w:rFonts w:cstheme="minorHAnsi"/>
          <w:sz w:val="20"/>
          <w:szCs w:val="20"/>
        </w:rPr>
        <w:t xml:space="preserve">očituje </w:t>
      </w:r>
      <w:r w:rsidR="00261525" w:rsidRPr="00C51773">
        <w:rPr>
          <w:rFonts w:cstheme="minorHAnsi"/>
          <w:sz w:val="20"/>
          <w:szCs w:val="20"/>
        </w:rPr>
        <w:t>na rashodima za subvencije.</w:t>
      </w:r>
      <w:r w:rsidR="00F63F14" w:rsidRPr="00C51773">
        <w:rPr>
          <w:rFonts w:cstheme="minorHAnsi"/>
          <w:sz w:val="20"/>
          <w:szCs w:val="20"/>
        </w:rPr>
        <w:t xml:space="preserve"> </w:t>
      </w:r>
      <w:r w:rsidR="004D774B" w:rsidRPr="00C51773">
        <w:rPr>
          <w:rFonts w:cstheme="minorHAnsi"/>
          <w:sz w:val="20"/>
          <w:szCs w:val="20"/>
        </w:rPr>
        <w:t xml:space="preserve">U 2019. godini započela je otplata kredita za realizaciju projekta modernizacije i rekonstrukcije javne rasvjete na području Općine Stubičke Toplice te su plaćene četiri rate. </w:t>
      </w:r>
    </w:p>
    <w:p w14:paraId="3E77A204" w14:textId="210152B5" w:rsidR="00453985" w:rsidRPr="00C51773" w:rsidRDefault="0044076A" w:rsidP="00453985">
      <w:pPr>
        <w:pStyle w:val="Bezproreda"/>
        <w:spacing w:line="276" w:lineRule="auto"/>
        <w:ind w:firstLine="708"/>
        <w:jc w:val="both"/>
        <w:rPr>
          <w:rFonts w:cstheme="minorHAnsi"/>
          <w:sz w:val="20"/>
          <w:szCs w:val="20"/>
        </w:rPr>
      </w:pPr>
      <w:r w:rsidRPr="00C51773">
        <w:rPr>
          <w:rFonts w:cstheme="minorHAnsi"/>
          <w:sz w:val="20"/>
          <w:szCs w:val="20"/>
        </w:rPr>
        <w:t>U financijskom izvješ</w:t>
      </w:r>
      <w:r w:rsidR="008C0F2D" w:rsidRPr="00C51773">
        <w:rPr>
          <w:rFonts w:cstheme="minorHAnsi"/>
          <w:sz w:val="20"/>
          <w:szCs w:val="20"/>
        </w:rPr>
        <w:t>taju  za razdoblje od 01.01.20</w:t>
      </w:r>
      <w:r w:rsidR="00C80446" w:rsidRPr="00C51773">
        <w:rPr>
          <w:rFonts w:cstheme="minorHAnsi"/>
          <w:sz w:val="20"/>
          <w:szCs w:val="20"/>
        </w:rPr>
        <w:t>20</w:t>
      </w:r>
      <w:r w:rsidR="008C0F2D" w:rsidRPr="00C51773">
        <w:rPr>
          <w:rFonts w:cstheme="minorHAnsi"/>
          <w:sz w:val="20"/>
          <w:szCs w:val="20"/>
        </w:rPr>
        <w:t>. do 30.09.20</w:t>
      </w:r>
      <w:r w:rsidR="00C80446" w:rsidRPr="00C51773">
        <w:rPr>
          <w:rFonts w:cstheme="minorHAnsi"/>
          <w:sz w:val="20"/>
          <w:szCs w:val="20"/>
        </w:rPr>
        <w:t>20</w:t>
      </w:r>
      <w:r w:rsidRPr="00C51773">
        <w:rPr>
          <w:rFonts w:cstheme="minorHAnsi"/>
          <w:sz w:val="20"/>
          <w:szCs w:val="20"/>
        </w:rPr>
        <w:t xml:space="preserve">. </w:t>
      </w:r>
      <w:r w:rsidR="005937E7" w:rsidRPr="00C51773">
        <w:rPr>
          <w:rFonts w:cstheme="minorHAnsi"/>
          <w:sz w:val="20"/>
          <w:szCs w:val="20"/>
        </w:rPr>
        <w:t xml:space="preserve">evidentno je da su </w:t>
      </w:r>
      <w:r w:rsidR="00F63F14" w:rsidRPr="00C51773">
        <w:rPr>
          <w:rFonts w:cstheme="minorHAnsi"/>
          <w:sz w:val="20"/>
          <w:szCs w:val="20"/>
        </w:rPr>
        <w:t xml:space="preserve">ukupni </w:t>
      </w:r>
      <w:r w:rsidR="005937E7" w:rsidRPr="00C51773">
        <w:rPr>
          <w:rFonts w:cstheme="minorHAnsi"/>
          <w:sz w:val="20"/>
          <w:szCs w:val="20"/>
        </w:rPr>
        <w:t>ras</w:t>
      </w:r>
      <w:r w:rsidR="00CF7683" w:rsidRPr="00C51773">
        <w:rPr>
          <w:rFonts w:cstheme="minorHAnsi"/>
          <w:sz w:val="20"/>
          <w:szCs w:val="20"/>
        </w:rPr>
        <w:t xml:space="preserve">hodi </w:t>
      </w:r>
      <w:r w:rsidR="00F63F14" w:rsidRPr="00C51773">
        <w:rPr>
          <w:rFonts w:cstheme="minorHAnsi"/>
          <w:sz w:val="20"/>
          <w:szCs w:val="20"/>
        </w:rPr>
        <w:t xml:space="preserve">i izdaci </w:t>
      </w:r>
      <w:r w:rsidR="00CF7683" w:rsidRPr="00C51773">
        <w:rPr>
          <w:rFonts w:cstheme="minorHAnsi"/>
          <w:sz w:val="20"/>
          <w:szCs w:val="20"/>
        </w:rPr>
        <w:t xml:space="preserve">u navedenom razdoblju </w:t>
      </w:r>
      <w:r w:rsidR="00A636C2" w:rsidRPr="00C51773">
        <w:rPr>
          <w:rFonts w:cstheme="minorHAnsi"/>
          <w:sz w:val="20"/>
          <w:szCs w:val="20"/>
        </w:rPr>
        <w:t>manji za 54,92</w:t>
      </w:r>
      <w:r w:rsidR="00CF7683" w:rsidRPr="00C51773">
        <w:rPr>
          <w:rFonts w:cstheme="minorHAnsi"/>
          <w:sz w:val="20"/>
          <w:szCs w:val="20"/>
        </w:rPr>
        <w:t>%</w:t>
      </w:r>
      <w:r w:rsidR="008C0F2D" w:rsidRPr="00C51773">
        <w:rPr>
          <w:rFonts w:cstheme="minorHAnsi"/>
          <w:sz w:val="20"/>
          <w:szCs w:val="20"/>
        </w:rPr>
        <w:t xml:space="preserve"> u odnosu na isto razdoblje 201</w:t>
      </w:r>
      <w:r w:rsidR="00A636C2" w:rsidRPr="00C51773">
        <w:rPr>
          <w:rFonts w:cstheme="minorHAnsi"/>
          <w:sz w:val="20"/>
          <w:szCs w:val="20"/>
        </w:rPr>
        <w:t>9</w:t>
      </w:r>
      <w:r w:rsidR="005937E7" w:rsidRPr="00C51773">
        <w:rPr>
          <w:rFonts w:cstheme="minorHAnsi"/>
          <w:sz w:val="20"/>
          <w:szCs w:val="20"/>
        </w:rPr>
        <w:t xml:space="preserve">. </w:t>
      </w:r>
      <w:r w:rsidR="00CF7683" w:rsidRPr="00C51773">
        <w:rPr>
          <w:rFonts w:cstheme="minorHAnsi"/>
          <w:sz w:val="20"/>
          <w:szCs w:val="20"/>
        </w:rPr>
        <w:t>g</w:t>
      </w:r>
      <w:r w:rsidR="005937E7" w:rsidRPr="00C51773">
        <w:rPr>
          <w:rFonts w:cstheme="minorHAnsi"/>
          <w:sz w:val="20"/>
          <w:szCs w:val="20"/>
        </w:rPr>
        <w:t>odi</w:t>
      </w:r>
      <w:r w:rsidR="00CF7683" w:rsidRPr="00C51773">
        <w:rPr>
          <w:rFonts w:cstheme="minorHAnsi"/>
          <w:sz w:val="20"/>
          <w:szCs w:val="20"/>
        </w:rPr>
        <w:t>ne</w:t>
      </w:r>
      <w:r w:rsidR="00A636C2" w:rsidRPr="00C51773">
        <w:rPr>
          <w:rFonts w:cstheme="minorHAnsi"/>
          <w:sz w:val="20"/>
          <w:szCs w:val="20"/>
        </w:rPr>
        <w:t>. Naročito su manji rashodi za nabavu nefinancijske imovine dok su rashodi poslovanja ostali gotovo na istoj razini</w:t>
      </w:r>
      <w:r w:rsidR="007D3B33" w:rsidRPr="00C51773">
        <w:rPr>
          <w:rFonts w:cstheme="minorHAnsi"/>
          <w:sz w:val="20"/>
          <w:szCs w:val="20"/>
        </w:rPr>
        <w:t xml:space="preserve"> radi </w:t>
      </w:r>
      <w:r w:rsidR="007D3B33" w:rsidRPr="00C51773">
        <w:rPr>
          <w:rFonts w:ascii="Calibri" w:hAnsi="Calibri" w:cs="Calibri"/>
          <w:bCs/>
          <w:sz w:val="20"/>
          <w:szCs w:val="20"/>
        </w:rPr>
        <w:t xml:space="preserve">zadržavanja razine financiranja programa, aktivnosti i projekata u predškolskom i osnovnoškolskom   obrazovanju, kulturi i sportu, javnom redu i sigurnosti, a posebno u socijalnoj zaštiti najugroženijih skupina stanovništva. </w:t>
      </w:r>
      <w:r w:rsidR="005D0357" w:rsidRPr="00C51773">
        <w:rPr>
          <w:rFonts w:ascii="Calibri" w:hAnsi="Calibri" w:cs="Calibri"/>
          <w:bCs/>
          <w:sz w:val="20"/>
          <w:szCs w:val="20"/>
        </w:rPr>
        <w:t xml:space="preserve">Nastavilo se sa održavanjem postojeće komunalne infrastrukture kako bi se održala funkcionalnost iste. </w:t>
      </w:r>
      <w:r w:rsidR="005D0357" w:rsidRPr="00C51773">
        <w:rPr>
          <w:rFonts w:cstheme="minorHAnsi"/>
          <w:sz w:val="20"/>
          <w:szCs w:val="20"/>
        </w:rPr>
        <w:t xml:space="preserve">Ulaganja u nabavu nefinancijske imovine bila su u manjem obimu radi manje ostvarenih prihoda. </w:t>
      </w:r>
      <w:r w:rsidR="00453985" w:rsidRPr="00C51773">
        <w:rPr>
          <w:rFonts w:cstheme="minorHAnsi"/>
          <w:sz w:val="20"/>
          <w:szCs w:val="20"/>
        </w:rPr>
        <w:t xml:space="preserve">Također je evidentno da je izvršenje rashoda u okvirima ostvarenih prihoda tekuće godine. Smanjenje rashoda pozitivno je utjecalo na rezultat poslovanja te je dovelo do smanjenja prenesenog manjka iz 2019. godine. </w:t>
      </w:r>
    </w:p>
    <w:p w14:paraId="5188423E" w14:textId="0E8F58FC" w:rsidR="00CF7683" w:rsidRPr="00C51773" w:rsidRDefault="00CF7683" w:rsidP="00710013">
      <w:pPr>
        <w:pStyle w:val="Bezproreda"/>
        <w:spacing w:line="276" w:lineRule="auto"/>
        <w:ind w:firstLine="708"/>
        <w:jc w:val="both"/>
        <w:rPr>
          <w:rFonts w:cstheme="minorHAnsi"/>
          <w:sz w:val="20"/>
          <w:szCs w:val="20"/>
        </w:rPr>
      </w:pPr>
    </w:p>
    <w:p w14:paraId="7362222E" w14:textId="77777777" w:rsidR="00D9062D" w:rsidRPr="00C51773" w:rsidRDefault="000D06B4" w:rsidP="009C08AB">
      <w:pPr>
        <w:pStyle w:val="Bezproreda"/>
        <w:spacing w:line="276" w:lineRule="auto"/>
        <w:jc w:val="center"/>
        <w:rPr>
          <w:rFonts w:cstheme="minorHAnsi"/>
          <w:b/>
          <w:bCs/>
          <w:sz w:val="20"/>
          <w:szCs w:val="20"/>
        </w:rPr>
      </w:pPr>
      <w:r w:rsidRPr="00C51773">
        <w:rPr>
          <w:rFonts w:cstheme="minorHAnsi"/>
          <w:b/>
          <w:bCs/>
          <w:sz w:val="20"/>
          <w:szCs w:val="20"/>
        </w:rPr>
        <w:t>REZULTAT POSLOVANJA</w:t>
      </w:r>
    </w:p>
    <w:p w14:paraId="16C640DD" w14:textId="77777777" w:rsidR="007C2C92" w:rsidRPr="00C51773" w:rsidRDefault="007C2C92" w:rsidP="001427FC">
      <w:pPr>
        <w:pStyle w:val="Bezproreda"/>
        <w:spacing w:line="276" w:lineRule="auto"/>
        <w:rPr>
          <w:rFonts w:cstheme="minorHAnsi"/>
          <w:sz w:val="18"/>
          <w:szCs w:val="18"/>
        </w:rPr>
      </w:pPr>
    </w:p>
    <w:tbl>
      <w:tblPr>
        <w:tblStyle w:val="Reetkatablice"/>
        <w:tblW w:w="0" w:type="auto"/>
        <w:tblLook w:val="04A0" w:firstRow="1" w:lastRow="0" w:firstColumn="1" w:lastColumn="0" w:noHBand="0" w:noVBand="1"/>
      </w:tblPr>
      <w:tblGrid>
        <w:gridCol w:w="3632"/>
        <w:gridCol w:w="1415"/>
        <w:gridCol w:w="1416"/>
        <w:gridCol w:w="1409"/>
        <w:gridCol w:w="1409"/>
      </w:tblGrid>
      <w:tr w:rsidR="00C51773" w:rsidRPr="00C51773" w14:paraId="68611418" w14:textId="77777777" w:rsidTr="001846BC">
        <w:tc>
          <w:tcPr>
            <w:tcW w:w="3632" w:type="dxa"/>
            <w:shd w:val="clear" w:color="auto" w:fill="B8CCE4" w:themeFill="accent1" w:themeFillTint="66"/>
          </w:tcPr>
          <w:p w14:paraId="4EB32564" w14:textId="77777777" w:rsidR="00CF7683" w:rsidRPr="00C51773" w:rsidRDefault="00CF7683" w:rsidP="007C2C92">
            <w:pPr>
              <w:pStyle w:val="Bezproreda"/>
              <w:spacing w:line="276" w:lineRule="auto"/>
              <w:jc w:val="center"/>
              <w:rPr>
                <w:rFonts w:cstheme="minorHAnsi"/>
                <w:b/>
                <w:sz w:val="18"/>
                <w:szCs w:val="18"/>
              </w:rPr>
            </w:pPr>
            <w:r w:rsidRPr="00C51773">
              <w:rPr>
                <w:rFonts w:cstheme="minorHAnsi"/>
                <w:b/>
                <w:sz w:val="18"/>
                <w:szCs w:val="18"/>
              </w:rPr>
              <w:t>OPIS</w:t>
            </w:r>
          </w:p>
        </w:tc>
        <w:tc>
          <w:tcPr>
            <w:tcW w:w="1415" w:type="dxa"/>
            <w:shd w:val="clear" w:color="auto" w:fill="B8CCE4" w:themeFill="accent1" w:themeFillTint="66"/>
          </w:tcPr>
          <w:p w14:paraId="49AE55A1" w14:textId="3C06853D" w:rsidR="00CF7683" w:rsidRPr="00C51773" w:rsidRDefault="00CF7683" w:rsidP="00A10A2F">
            <w:pPr>
              <w:pStyle w:val="Bezproreda"/>
              <w:spacing w:line="276" w:lineRule="auto"/>
              <w:jc w:val="center"/>
              <w:rPr>
                <w:rFonts w:cstheme="minorHAnsi"/>
                <w:b/>
                <w:sz w:val="18"/>
                <w:szCs w:val="18"/>
              </w:rPr>
            </w:pPr>
            <w:r w:rsidRPr="00C51773">
              <w:rPr>
                <w:rFonts w:cstheme="minorHAnsi"/>
                <w:b/>
                <w:sz w:val="18"/>
                <w:szCs w:val="18"/>
              </w:rPr>
              <w:t>IZVRŠENJE 31.12.201</w:t>
            </w:r>
            <w:r w:rsidR="00A10A2F" w:rsidRPr="00C51773">
              <w:rPr>
                <w:rFonts w:cstheme="minorHAnsi"/>
                <w:b/>
                <w:sz w:val="18"/>
                <w:szCs w:val="18"/>
              </w:rPr>
              <w:t>8</w:t>
            </w:r>
            <w:r w:rsidRPr="00C51773">
              <w:rPr>
                <w:rFonts w:cstheme="minorHAnsi"/>
                <w:b/>
                <w:sz w:val="18"/>
                <w:szCs w:val="18"/>
              </w:rPr>
              <w:t>.</w:t>
            </w:r>
          </w:p>
        </w:tc>
        <w:tc>
          <w:tcPr>
            <w:tcW w:w="1416" w:type="dxa"/>
            <w:shd w:val="clear" w:color="auto" w:fill="B8CCE4" w:themeFill="accent1" w:themeFillTint="66"/>
          </w:tcPr>
          <w:p w14:paraId="4017D555" w14:textId="7A515F3E" w:rsidR="00CF7683" w:rsidRPr="00C51773" w:rsidRDefault="00CF7683" w:rsidP="00A10A2F">
            <w:pPr>
              <w:pStyle w:val="Bezproreda"/>
              <w:spacing w:line="276" w:lineRule="auto"/>
              <w:jc w:val="center"/>
              <w:rPr>
                <w:rFonts w:cstheme="minorHAnsi"/>
                <w:b/>
                <w:sz w:val="18"/>
                <w:szCs w:val="18"/>
              </w:rPr>
            </w:pPr>
            <w:r w:rsidRPr="00C51773">
              <w:rPr>
                <w:rFonts w:cstheme="minorHAnsi"/>
                <w:b/>
                <w:sz w:val="18"/>
                <w:szCs w:val="18"/>
              </w:rPr>
              <w:t>IZVRŠENJE 31.12.201</w:t>
            </w:r>
            <w:r w:rsidR="00A10A2F" w:rsidRPr="00C51773">
              <w:rPr>
                <w:rFonts w:cstheme="minorHAnsi"/>
                <w:b/>
                <w:sz w:val="18"/>
                <w:szCs w:val="18"/>
              </w:rPr>
              <w:t>9</w:t>
            </w:r>
            <w:r w:rsidRPr="00C51773">
              <w:rPr>
                <w:rFonts w:cstheme="minorHAnsi"/>
                <w:b/>
                <w:sz w:val="18"/>
                <w:szCs w:val="18"/>
              </w:rPr>
              <w:t>.</w:t>
            </w:r>
          </w:p>
        </w:tc>
        <w:tc>
          <w:tcPr>
            <w:tcW w:w="1409" w:type="dxa"/>
            <w:shd w:val="clear" w:color="auto" w:fill="B8CCE4" w:themeFill="accent1" w:themeFillTint="66"/>
          </w:tcPr>
          <w:p w14:paraId="6D600188" w14:textId="3AC78603" w:rsidR="00CF7683" w:rsidRPr="00C51773" w:rsidRDefault="00CF7683" w:rsidP="00062CA8">
            <w:pPr>
              <w:pStyle w:val="Bezproreda"/>
              <w:spacing w:line="276" w:lineRule="auto"/>
              <w:jc w:val="center"/>
              <w:rPr>
                <w:rFonts w:cstheme="minorHAnsi"/>
                <w:b/>
                <w:sz w:val="18"/>
                <w:szCs w:val="18"/>
              </w:rPr>
            </w:pPr>
            <w:r w:rsidRPr="00C51773">
              <w:rPr>
                <w:rFonts w:cstheme="minorHAnsi"/>
                <w:b/>
                <w:sz w:val="18"/>
                <w:szCs w:val="18"/>
              </w:rPr>
              <w:t>IZVRŠENJE 30.09.201</w:t>
            </w:r>
            <w:r w:rsidR="00062CA8" w:rsidRPr="00C51773">
              <w:rPr>
                <w:rFonts w:cstheme="minorHAnsi"/>
                <w:b/>
                <w:sz w:val="18"/>
                <w:szCs w:val="18"/>
              </w:rPr>
              <w:t>9</w:t>
            </w:r>
            <w:r w:rsidRPr="00C51773">
              <w:rPr>
                <w:rFonts w:cstheme="minorHAnsi"/>
                <w:b/>
                <w:sz w:val="18"/>
                <w:szCs w:val="18"/>
              </w:rPr>
              <w:t>.</w:t>
            </w:r>
          </w:p>
        </w:tc>
        <w:tc>
          <w:tcPr>
            <w:tcW w:w="1409" w:type="dxa"/>
            <w:shd w:val="clear" w:color="auto" w:fill="B8CCE4" w:themeFill="accent1" w:themeFillTint="66"/>
          </w:tcPr>
          <w:p w14:paraId="1727AE94" w14:textId="6C0EBF53" w:rsidR="00CF7683" w:rsidRPr="00C51773" w:rsidRDefault="00CF7683" w:rsidP="00AE2004">
            <w:pPr>
              <w:pStyle w:val="Bezproreda"/>
              <w:spacing w:line="276" w:lineRule="auto"/>
              <w:jc w:val="center"/>
              <w:rPr>
                <w:rFonts w:cstheme="minorHAnsi"/>
                <w:b/>
                <w:sz w:val="18"/>
                <w:szCs w:val="18"/>
              </w:rPr>
            </w:pPr>
            <w:r w:rsidRPr="00C51773">
              <w:rPr>
                <w:rFonts w:cstheme="minorHAnsi"/>
                <w:b/>
                <w:sz w:val="18"/>
                <w:szCs w:val="18"/>
              </w:rPr>
              <w:t>IZVRŠENJE 30.09.20</w:t>
            </w:r>
            <w:r w:rsidR="00AE2004" w:rsidRPr="00C51773">
              <w:rPr>
                <w:rFonts w:cstheme="minorHAnsi"/>
                <w:b/>
                <w:sz w:val="18"/>
                <w:szCs w:val="18"/>
              </w:rPr>
              <w:t>20</w:t>
            </w:r>
            <w:r w:rsidRPr="00C51773">
              <w:rPr>
                <w:rFonts w:cstheme="minorHAnsi"/>
                <w:b/>
                <w:sz w:val="18"/>
                <w:szCs w:val="18"/>
              </w:rPr>
              <w:t>.</w:t>
            </w:r>
          </w:p>
        </w:tc>
      </w:tr>
      <w:tr w:rsidR="00C51773" w:rsidRPr="00C51773" w14:paraId="7B91E0E7" w14:textId="77777777" w:rsidTr="001846BC">
        <w:tc>
          <w:tcPr>
            <w:tcW w:w="3632" w:type="dxa"/>
          </w:tcPr>
          <w:p w14:paraId="6F4CBCA0" w14:textId="77777777" w:rsidR="00CF7683" w:rsidRPr="00C51773" w:rsidRDefault="00CF7683" w:rsidP="001427FC">
            <w:pPr>
              <w:pStyle w:val="Bezproreda"/>
              <w:spacing w:line="276" w:lineRule="auto"/>
              <w:rPr>
                <w:rFonts w:cstheme="minorHAnsi"/>
                <w:sz w:val="18"/>
                <w:szCs w:val="18"/>
              </w:rPr>
            </w:pPr>
            <w:r w:rsidRPr="00C51773">
              <w:rPr>
                <w:rFonts w:cstheme="minorHAnsi"/>
                <w:sz w:val="18"/>
                <w:szCs w:val="18"/>
              </w:rPr>
              <w:t>Ukupni prihodi</w:t>
            </w:r>
          </w:p>
        </w:tc>
        <w:tc>
          <w:tcPr>
            <w:tcW w:w="1415" w:type="dxa"/>
          </w:tcPr>
          <w:p w14:paraId="6DED3325" w14:textId="5E26A979"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9.692.313,97</w:t>
            </w:r>
          </w:p>
        </w:tc>
        <w:tc>
          <w:tcPr>
            <w:tcW w:w="1416" w:type="dxa"/>
          </w:tcPr>
          <w:p w14:paraId="3FCFF75F" w14:textId="3CA66887"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14.572.225,54</w:t>
            </w:r>
          </w:p>
        </w:tc>
        <w:tc>
          <w:tcPr>
            <w:tcW w:w="1409" w:type="dxa"/>
          </w:tcPr>
          <w:p w14:paraId="2851C4C4" w14:textId="5301329E" w:rsidR="00CF7683" w:rsidRPr="00C51773" w:rsidRDefault="00062CA8" w:rsidP="00890C06">
            <w:pPr>
              <w:pStyle w:val="Bezproreda"/>
              <w:spacing w:line="276" w:lineRule="auto"/>
              <w:jc w:val="right"/>
              <w:rPr>
                <w:rFonts w:cstheme="minorHAnsi"/>
                <w:sz w:val="18"/>
                <w:szCs w:val="18"/>
              </w:rPr>
            </w:pPr>
            <w:r w:rsidRPr="00C51773">
              <w:rPr>
                <w:rFonts w:cstheme="minorHAnsi"/>
                <w:sz w:val="18"/>
                <w:szCs w:val="18"/>
              </w:rPr>
              <w:t>9.478.334,02</w:t>
            </w:r>
          </w:p>
        </w:tc>
        <w:tc>
          <w:tcPr>
            <w:tcW w:w="1409" w:type="dxa"/>
          </w:tcPr>
          <w:p w14:paraId="63F65118" w14:textId="0CCED681" w:rsidR="00CF7683" w:rsidRPr="00C51773" w:rsidRDefault="00AE2004" w:rsidP="00890C06">
            <w:pPr>
              <w:pStyle w:val="Bezproreda"/>
              <w:spacing w:line="276" w:lineRule="auto"/>
              <w:jc w:val="right"/>
              <w:rPr>
                <w:rFonts w:cstheme="minorHAnsi"/>
                <w:sz w:val="18"/>
                <w:szCs w:val="18"/>
              </w:rPr>
            </w:pPr>
            <w:r w:rsidRPr="00C51773">
              <w:rPr>
                <w:rFonts w:cstheme="minorHAnsi"/>
                <w:sz w:val="18"/>
                <w:szCs w:val="18"/>
              </w:rPr>
              <w:t>7.088.978,42</w:t>
            </w:r>
          </w:p>
        </w:tc>
      </w:tr>
      <w:tr w:rsidR="00C51773" w:rsidRPr="00C51773" w14:paraId="03768FFF" w14:textId="77777777" w:rsidTr="001846BC">
        <w:tc>
          <w:tcPr>
            <w:tcW w:w="3632" w:type="dxa"/>
          </w:tcPr>
          <w:p w14:paraId="266E004C" w14:textId="77777777" w:rsidR="000E19E9" w:rsidRPr="00C51773" w:rsidRDefault="000E19E9" w:rsidP="001427FC">
            <w:pPr>
              <w:pStyle w:val="Bezproreda"/>
              <w:spacing w:line="276" w:lineRule="auto"/>
              <w:rPr>
                <w:rFonts w:cstheme="minorHAnsi"/>
                <w:sz w:val="18"/>
                <w:szCs w:val="18"/>
              </w:rPr>
            </w:pPr>
            <w:r w:rsidRPr="00C51773">
              <w:rPr>
                <w:rFonts w:cstheme="minorHAnsi"/>
                <w:sz w:val="18"/>
                <w:szCs w:val="18"/>
              </w:rPr>
              <w:t>Ukupni primici</w:t>
            </w:r>
          </w:p>
        </w:tc>
        <w:tc>
          <w:tcPr>
            <w:tcW w:w="1415" w:type="dxa"/>
          </w:tcPr>
          <w:p w14:paraId="650E192E" w14:textId="77777777" w:rsidR="000E19E9" w:rsidRPr="00C51773" w:rsidRDefault="000E19E9" w:rsidP="00AB0597">
            <w:pPr>
              <w:pStyle w:val="Bezproreda"/>
              <w:spacing w:line="276" w:lineRule="auto"/>
              <w:jc w:val="right"/>
              <w:rPr>
                <w:rFonts w:cstheme="minorHAnsi"/>
                <w:sz w:val="18"/>
                <w:szCs w:val="18"/>
              </w:rPr>
            </w:pPr>
            <w:r w:rsidRPr="00C51773">
              <w:rPr>
                <w:rFonts w:cstheme="minorHAnsi"/>
                <w:sz w:val="18"/>
                <w:szCs w:val="18"/>
              </w:rPr>
              <w:t>0,00</w:t>
            </w:r>
          </w:p>
        </w:tc>
        <w:tc>
          <w:tcPr>
            <w:tcW w:w="1416" w:type="dxa"/>
          </w:tcPr>
          <w:p w14:paraId="68E8F50A" w14:textId="5C0D90E3" w:rsidR="000E19E9" w:rsidRPr="00C51773" w:rsidRDefault="00A10A2F" w:rsidP="00AB0597">
            <w:pPr>
              <w:pStyle w:val="Bezproreda"/>
              <w:spacing w:line="276" w:lineRule="auto"/>
              <w:jc w:val="right"/>
              <w:rPr>
                <w:rFonts w:cstheme="minorHAnsi"/>
                <w:sz w:val="18"/>
                <w:szCs w:val="18"/>
              </w:rPr>
            </w:pPr>
            <w:r w:rsidRPr="00C51773">
              <w:rPr>
                <w:rFonts w:cstheme="minorHAnsi"/>
                <w:sz w:val="18"/>
                <w:szCs w:val="18"/>
              </w:rPr>
              <w:t>1.933.316,75</w:t>
            </w:r>
          </w:p>
        </w:tc>
        <w:tc>
          <w:tcPr>
            <w:tcW w:w="1409" w:type="dxa"/>
          </w:tcPr>
          <w:p w14:paraId="4C0D8016" w14:textId="6AC894AA" w:rsidR="000E19E9" w:rsidRPr="00C51773" w:rsidRDefault="00062CA8" w:rsidP="00890C06">
            <w:pPr>
              <w:pStyle w:val="Bezproreda"/>
              <w:spacing w:line="276" w:lineRule="auto"/>
              <w:jc w:val="right"/>
              <w:rPr>
                <w:rFonts w:cstheme="minorHAnsi"/>
                <w:sz w:val="18"/>
                <w:szCs w:val="18"/>
              </w:rPr>
            </w:pPr>
            <w:r w:rsidRPr="00C51773">
              <w:rPr>
                <w:rFonts w:cstheme="minorHAnsi"/>
                <w:sz w:val="18"/>
                <w:szCs w:val="18"/>
              </w:rPr>
              <w:t>1.933.316,75</w:t>
            </w:r>
          </w:p>
        </w:tc>
        <w:tc>
          <w:tcPr>
            <w:tcW w:w="1409" w:type="dxa"/>
          </w:tcPr>
          <w:p w14:paraId="3CF7A4B5" w14:textId="7607D65F" w:rsidR="000E19E9" w:rsidRPr="00C51773" w:rsidRDefault="00AE2004" w:rsidP="00890C06">
            <w:pPr>
              <w:pStyle w:val="Bezproreda"/>
              <w:spacing w:line="276" w:lineRule="auto"/>
              <w:jc w:val="right"/>
              <w:rPr>
                <w:rFonts w:cstheme="minorHAnsi"/>
                <w:sz w:val="18"/>
                <w:szCs w:val="18"/>
              </w:rPr>
            </w:pPr>
            <w:r w:rsidRPr="00C51773">
              <w:rPr>
                <w:rFonts w:cstheme="minorHAnsi"/>
                <w:sz w:val="18"/>
                <w:szCs w:val="18"/>
              </w:rPr>
              <w:t>0,00</w:t>
            </w:r>
          </w:p>
        </w:tc>
      </w:tr>
      <w:tr w:rsidR="00C51773" w:rsidRPr="00C51773" w14:paraId="59951B20" w14:textId="77777777" w:rsidTr="001846BC">
        <w:tc>
          <w:tcPr>
            <w:tcW w:w="3632" w:type="dxa"/>
          </w:tcPr>
          <w:p w14:paraId="767ECDC0" w14:textId="77777777" w:rsidR="00CF7683" w:rsidRPr="00C51773" w:rsidRDefault="00CF7683" w:rsidP="001427FC">
            <w:pPr>
              <w:pStyle w:val="Bezproreda"/>
              <w:spacing w:line="276" w:lineRule="auto"/>
              <w:rPr>
                <w:rFonts w:cstheme="minorHAnsi"/>
                <w:sz w:val="18"/>
                <w:szCs w:val="18"/>
              </w:rPr>
            </w:pPr>
            <w:r w:rsidRPr="00C51773">
              <w:rPr>
                <w:rFonts w:cstheme="minorHAnsi"/>
                <w:sz w:val="18"/>
                <w:szCs w:val="18"/>
              </w:rPr>
              <w:t>Ukupni rashodi</w:t>
            </w:r>
          </w:p>
        </w:tc>
        <w:tc>
          <w:tcPr>
            <w:tcW w:w="1415" w:type="dxa"/>
          </w:tcPr>
          <w:p w14:paraId="79A82DB7" w14:textId="47F9D72E"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11.054.184,31</w:t>
            </w:r>
          </w:p>
        </w:tc>
        <w:tc>
          <w:tcPr>
            <w:tcW w:w="1416" w:type="dxa"/>
          </w:tcPr>
          <w:p w14:paraId="43EEC622" w14:textId="2E16E953" w:rsidR="00CF7683" w:rsidRPr="00C51773" w:rsidRDefault="00A10A2F" w:rsidP="00AB0597">
            <w:pPr>
              <w:pStyle w:val="Bezproreda"/>
              <w:spacing w:line="276" w:lineRule="auto"/>
              <w:jc w:val="right"/>
              <w:rPr>
                <w:rFonts w:cstheme="minorHAnsi"/>
                <w:sz w:val="18"/>
                <w:szCs w:val="18"/>
              </w:rPr>
            </w:pPr>
            <w:r w:rsidRPr="00C51773">
              <w:rPr>
                <w:rFonts w:cstheme="minorHAnsi"/>
                <w:sz w:val="18"/>
                <w:szCs w:val="18"/>
              </w:rPr>
              <w:t>15.307.387,06</w:t>
            </w:r>
          </w:p>
        </w:tc>
        <w:tc>
          <w:tcPr>
            <w:tcW w:w="1409" w:type="dxa"/>
          </w:tcPr>
          <w:p w14:paraId="3A33DB8C" w14:textId="4AB643F5" w:rsidR="00CF7683" w:rsidRPr="00C51773" w:rsidRDefault="00062CA8" w:rsidP="00890C06">
            <w:pPr>
              <w:pStyle w:val="Bezproreda"/>
              <w:spacing w:line="276" w:lineRule="auto"/>
              <w:jc w:val="right"/>
              <w:rPr>
                <w:rFonts w:cstheme="minorHAnsi"/>
                <w:sz w:val="18"/>
                <w:szCs w:val="18"/>
              </w:rPr>
            </w:pPr>
            <w:r w:rsidRPr="00C51773">
              <w:rPr>
                <w:rFonts w:cstheme="minorHAnsi"/>
                <w:sz w:val="18"/>
                <w:szCs w:val="18"/>
              </w:rPr>
              <w:t>12.324.791,45</w:t>
            </w:r>
          </w:p>
        </w:tc>
        <w:tc>
          <w:tcPr>
            <w:tcW w:w="1409" w:type="dxa"/>
          </w:tcPr>
          <w:p w14:paraId="727A517D" w14:textId="25B7ED9A" w:rsidR="00CF7683" w:rsidRPr="00C51773" w:rsidRDefault="00AE2004" w:rsidP="00890C06">
            <w:pPr>
              <w:pStyle w:val="Bezproreda"/>
              <w:spacing w:line="276" w:lineRule="auto"/>
              <w:jc w:val="right"/>
              <w:rPr>
                <w:rFonts w:cstheme="minorHAnsi"/>
                <w:sz w:val="18"/>
                <w:szCs w:val="18"/>
              </w:rPr>
            </w:pPr>
            <w:r w:rsidRPr="00C51773">
              <w:rPr>
                <w:rFonts w:cstheme="minorHAnsi"/>
                <w:sz w:val="18"/>
                <w:szCs w:val="18"/>
              </w:rPr>
              <w:t>6.598.281,44</w:t>
            </w:r>
          </w:p>
        </w:tc>
      </w:tr>
      <w:tr w:rsidR="00C51773" w:rsidRPr="00C51773" w14:paraId="0FC3B6AF" w14:textId="77777777" w:rsidTr="001846BC">
        <w:tc>
          <w:tcPr>
            <w:tcW w:w="3632" w:type="dxa"/>
          </w:tcPr>
          <w:p w14:paraId="483E780F" w14:textId="77777777" w:rsidR="000E19E9" w:rsidRPr="00C51773" w:rsidRDefault="000E19E9" w:rsidP="001427FC">
            <w:pPr>
              <w:pStyle w:val="Bezproreda"/>
              <w:spacing w:line="276" w:lineRule="auto"/>
              <w:rPr>
                <w:rFonts w:cstheme="minorHAnsi"/>
                <w:sz w:val="18"/>
                <w:szCs w:val="18"/>
              </w:rPr>
            </w:pPr>
            <w:r w:rsidRPr="00C51773">
              <w:rPr>
                <w:rFonts w:cstheme="minorHAnsi"/>
                <w:sz w:val="18"/>
                <w:szCs w:val="18"/>
              </w:rPr>
              <w:t>Ukupni izdaci</w:t>
            </w:r>
          </w:p>
        </w:tc>
        <w:tc>
          <w:tcPr>
            <w:tcW w:w="1415" w:type="dxa"/>
          </w:tcPr>
          <w:p w14:paraId="1F90C4B2" w14:textId="77777777" w:rsidR="000E19E9" w:rsidRPr="00C51773" w:rsidRDefault="000E19E9" w:rsidP="00AB0597">
            <w:pPr>
              <w:pStyle w:val="Bezproreda"/>
              <w:spacing w:line="276" w:lineRule="auto"/>
              <w:jc w:val="right"/>
              <w:rPr>
                <w:rFonts w:cstheme="minorHAnsi"/>
                <w:sz w:val="18"/>
                <w:szCs w:val="18"/>
              </w:rPr>
            </w:pPr>
            <w:r w:rsidRPr="00C51773">
              <w:rPr>
                <w:rFonts w:cstheme="minorHAnsi"/>
                <w:sz w:val="18"/>
                <w:szCs w:val="18"/>
              </w:rPr>
              <w:t>0,00</w:t>
            </w:r>
          </w:p>
        </w:tc>
        <w:tc>
          <w:tcPr>
            <w:tcW w:w="1416" w:type="dxa"/>
          </w:tcPr>
          <w:p w14:paraId="0FD6B410" w14:textId="20AE2C53" w:rsidR="000E19E9" w:rsidRPr="00C51773" w:rsidRDefault="00A10A2F" w:rsidP="00AB0597">
            <w:pPr>
              <w:pStyle w:val="Bezproreda"/>
              <w:spacing w:line="276" w:lineRule="auto"/>
              <w:jc w:val="right"/>
              <w:rPr>
                <w:rFonts w:cstheme="minorHAnsi"/>
                <w:sz w:val="18"/>
                <w:szCs w:val="18"/>
              </w:rPr>
            </w:pPr>
            <w:r w:rsidRPr="00C51773">
              <w:rPr>
                <w:rFonts w:cstheme="minorHAnsi"/>
                <w:sz w:val="18"/>
                <w:szCs w:val="18"/>
              </w:rPr>
              <w:t>80.554,88</w:t>
            </w:r>
          </w:p>
        </w:tc>
        <w:tc>
          <w:tcPr>
            <w:tcW w:w="1409" w:type="dxa"/>
          </w:tcPr>
          <w:p w14:paraId="3AC683A8" w14:textId="6263399C" w:rsidR="000E19E9" w:rsidRPr="00C51773" w:rsidRDefault="00062CA8" w:rsidP="00890C06">
            <w:pPr>
              <w:pStyle w:val="Bezproreda"/>
              <w:spacing w:line="276" w:lineRule="auto"/>
              <w:jc w:val="right"/>
              <w:rPr>
                <w:rFonts w:cstheme="minorHAnsi"/>
                <w:sz w:val="18"/>
                <w:szCs w:val="18"/>
              </w:rPr>
            </w:pPr>
            <w:r w:rsidRPr="00C51773">
              <w:rPr>
                <w:rFonts w:cstheme="minorHAnsi"/>
                <w:sz w:val="18"/>
                <w:szCs w:val="18"/>
              </w:rPr>
              <w:t>20.138,72</w:t>
            </w:r>
          </w:p>
        </w:tc>
        <w:tc>
          <w:tcPr>
            <w:tcW w:w="1409" w:type="dxa"/>
          </w:tcPr>
          <w:p w14:paraId="6CB5A68F" w14:textId="1C2306C9" w:rsidR="000E19E9" w:rsidRPr="00C51773" w:rsidRDefault="00AE2004" w:rsidP="00890C06">
            <w:pPr>
              <w:pStyle w:val="Bezproreda"/>
              <w:spacing w:line="276" w:lineRule="auto"/>
              <w:jc w:val="right"/>
              <w:rPr>
                <w:rFonts w:cstheme="minorHAnsi"/>
                <w:sz w:val="18"/>
                <w:szCs w:val="18"/>
              </w:rPr>
            </w:pPr>
            <w:r w:rsidRPr="00C51773">
              <w:rPr>
                <w:rFonts w:cstheme="minorHAnsi"/>
                <w:sz w:val="18"/>
                <w:szCs w:val="18"/>
              </w:rPr>
              <w:t>181.248,48</w:t>
            </w:r>
          </w:p>
        </w:tc>
      </w:tr>
      <w:tr w:rsidR="00C51773" w:rsidRPr="00C51773" w14:paraId="0AF4D298" w14:textId="77777777" w:rsidTr="001846BC">
        <w:tc>
          <w:tcPr>
            <w:tcW w:w="3632" w:type="dxa"/>
          </w:tcPr>
          <w:p w14:paraId="62441F6E" w14:textId="77777777" w:rsidR="00062CA8" w:rsidRPr="00C51773" w:rsidRDefault="00062CA8" w:rsidP="001427FC">
            <w:pPr>
              <w:pStyle w:val="Bezproreda"/>
              <w:spacing w:line="276" w:lineRule="auto"/>
              <w:rPr>
                <w:rFonts w:cstheme="minorHAnsi"/>
                <w:sz w:val="18"/>
                <w:szCs w:val="18"/>
              </w:rPr>
            </w:pPr>
            <w:r w:rsidRPr="00C51773">
              <w:rPr>
                <w:rFonts w:cstheme="minorHAnsi"/>
                <w:sz w:val="18"/>
                <w:szCs w:val="18"/>
              </w:rPr>
              <w:t>Financijski rezultat</w:t>
            </w:r>
          </w:p>
        </w:tc>
        <w:tc>
          <w:tcPr>
            <w:tcW w:w="1415" w:type="dxa"/>
          </w:tcPr>
          <w:p w14:paraId="6A76A037" w14:textId="758AE0EB"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-1.361.870,34</w:t>
            </w:r>
          </w:p>
        </w:tc>
        <w:tc>
          <w:tcPr>
            <w:tcW w:w="1416" w:type="dxa"/>
          </w:tcPr>
          <w:p w14:paraId="63ED5557" w14:textId="5B5BE59F"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1.117.600,35</w:t>
            </w:r>
          </w:p>
        </w:tc>
        <w:tc>
          <w:tcPr>
            <w:tcW w:w="1409" w:type="dxa"/>
          </w:tcPr>
          <w:p w14:paraId="22EFD202" w14:textId="1395D32F"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-933.279,40</w:t>
            </w:r>
          </w:p>
        </w:tc>
        <w:tc>
          <w:tcPr>
            <w:tcW w:w="1409" w:type="dxa"/>
          </w:tcPr>
          <w:p w14:paraId="655863AD" w14:textId="06C81EB2"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309.448,50</w:t>
            </w:r>
          </w:p>
        </w:tc>
      </w:tr>
      <w:tr w:rsidR="00C51773" w:rsidRPr="00C51773" w14:paraId="07EBB946" w14:textId="77777777" w:rsidTr="001846BC">
        <w:tc>
          <w:tcPr>
            <w:tcW w:w="3632" w:type="dxa"/>
          </w:tcPr>
          <w:p w14:paraId="6D3FD686" w14:textId="77777777" w:rsidR="00062CA8" w:rsidRPr="00C51773" w:rsidRDefault="00062CA8" w:rsidP="001427FC">
            <w:pPr>
              <w:pStyle w:val="Bezproreda"/>
              <w:spacing w:line="276" w:lineRule="auto"/>
              <w:rPr>
                <w:rFonts w:cstheme="minorHAnsi"/>
                <w:sz w:val="18"/>
                <w:szCs w:val="18"/>
              </w:rPr>
            </w:pPr>
            <w:r w:rsidRPr="00C51773">
              <w:rPr>
                <w:rFonts w:cstheme="minorHAnsi"/>
                <w:sz w:val="18"/>
                <w:szCs w:val="18"/>
              </w:rPr>
              <w:t>Preneseni manjak iz prethodnih godina</w:t>
            </w:r>
          </w:p>
        </w:tc>
        <w:tc>
          <w:tcPr>
            <w:tcW w:w="1415" w:type="dxa"/>
          </w:tcPr>
          <w:p w14:paraId="4515D38E" w14:textId="3FF1B7A8"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-792.505,81</w:t>
            </w:r>
          </w:p>
        </w:tc>
        <w:tc>
          <w:tcPr>
            <w:tcW w:w="1416" w:type="dxa"/>
          </w:tcPr>
          <w:p w14:paraId="7161D89B" w14:textId="5853C07E"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-2.154.376,15</w:t>
            </w:r>
          </w:p>
        </w:tc>
        <w:tc>
          <w:tcPr>
            <w:tcW w:w="1409" w:type="dxa"/>
          </w:tcPr>
          <w:p w14:paraId="51BFB356" w14:textId="698C06BF"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-2.154.376,15</w:t>
            </w:r>
          </w:p>
        </w:tc>
        <w:tc>
          <w:tcPr>
            <w:tcW w:w="1409" w:type="dxa"/>
          </w:tcPr>
          <w:p w14:paraId="424FBBFD" w14:textId="464E45B1"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-1.046.015,24</w:t>
            </w:r>
          </w:p>
        </w:tc>
      </w:tr>
      <w:tr w:rsidR="00C51773" w:rsidRPr="00C51773" w14:paraId="7BD0EA2A" w14:textId="77777777" w:rsidTr="001846BC">
        <w:tc>
          <w:tcPr>
            <w:tcW w:w="3632" w:type="dxa"/>
          </w:tcPr>
          <w:p w14:paraId="01CD9EE6" w14:textId="5DA48AE6" w:rsidR="00062CA8" w:rsidRPr="00C51773" w:rsidRDefault="00062CA8" w:rsidP="001427FC">
            <w:pPr>
              <w:pStyle w:val="Bezproreda"/>
              <w:spacing w:line="276" w:lineRule="auto"/>
              <w:rPr>
                <w:rFonts w:cstheme="minorHAnsi"/>
                <w:sz w:val="18"/>
                <w:szCs w:val="18"/>
              </w:rPr>
            </w:pPr>
            <w:r w:rsidRPr="00C51773">
              <w:rPr>
                <w:rFonts w:cstheme="minorHAnsi"/>
                <w:sz w:val="18"/>
                <w:szCs w:val="18"/>
              </w:rPr>
              <w:t>Povrat prihoda iz 2018. godine</w:t>
            </w:r>
          </w:p>
        </w:tc>
        <w:tc>
          <w:tcPr>
            <w:tcW w:w="1415" w:type="dxa"/>
          </w:tcPr>
          <w:p w14:paraId="48558797" w14:textId="6BC92572"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0,00</w:t>
            </w:r>
          </w:p>
        </w:tc>
        <w:tc>
          <w:tcPr>
            <w:tcW w:w="1416" w:type="dxa"/>
          </w:tcPr>
          <w:p w14:paraId="143F81E1" w14:textId="1EAE7815"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-9.239.44</w:t>
            </w:r>
          </w:p>
        </w:tc>
        <w:tc>
          <w:tcPr>
            <w:tcW w:w="1409" w:type="dxa"/>
          </w:tcPr>
          <w:p w14:paraId="63664CEF" w14:textId="19C1CD06"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0,00</w:t>
            </w:r>
          </w:p>
        </w:tc>
        <w:tc>
          <w:tcPr>
            <w:tcW w:w="1409" w:type="dxa"/>
          </w:tcPr>
          <w:p w14:paraId="66A24F81" w14:textId="43D46587"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0,00</w:t>
            </w:r>
          </w:p>
        </w:tc>
      </w:tr>
      <w:tr w:rsidR="00062CA8" w:rsidRPr="00C51773" w14:paraId="24E0CA6F" w14:textId="77777777" w:rsidTr="001846BC">
        <w:tc>
          <w:tcPr>
            <w:tcW w:w="3632" w:type="dxa"/>
          </w:tcPr>
          <w:p w14:paraId="792F562B" w14:textId="77777777" w:rsidR="00062CA8" w:rsidRPr="00C51773" w:rsidRDefault="00062CA8" w:rsidP="001427FC">
            <w:pPr>
              <w:pStyle w:val="Bezproreda"/>
              <w:spacing w:line="276" w:lineRule="auto"/>
              <w:rPr>
                <w:rFonts w:cstheme="minorHAnsi"/>
                <w:sz w:val="18"/>
                <w:szCs w:val="18"/>
              </w:rPr>
            </w:pPr>
            <w:r w:rsidRPr="00C51773">
              <w:rPr>
                <w:rFonts w:cstheme="minorHAnsi"/>
                <w:sz w:val="18"/>
                <w:szCs w:val="18"/>
              </w:rPr>
              <w:t>Manjak za pokriće u sljedećem razdoblju</w:t>
            </w:r>
          </w:p>
        </w:tc>
        <w:tc>
          <w:tcPr>
            <w:tcW w:w="1415" w:type="dxa"/>
          </w:tcPr>
          <w:p w14:paraId="2809A21D" w14:textId="52441755"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-2.154.376,15</w:t>
            </w:r>
          </w:p>
        </w:tc>
        <w:tc>
          <w:tcPr>
            <w:tcW w:w="1416" w:type="dxa"/>
          </w:tcPr>
          <w:p w14:paraId="149CFAFE" w14:textId="1E3ED60C" w:rsidR="00062CA8" w:rsidRPr="00C51773" w:rsidRDefault="00062CA8" w:rsidP="00AB0597">
            <w:pPr>
              <w:pStyle w:val="Bezproreda"/>
              <w:spacing w:line="276" w:lineRule="auto"/>
              <w:jc w:val="right"/>
              <w:rPr>
                <w:rFonts w:cstheme="minorHAnsi"/>
                <w:sz w:val="18"/>
                <w:szCs w:val="18"/>
              </w:rPr>
            </w:pPr>
            <w:r w:rsidRPr="00C51773">
              <w:rPr>
                <w:rFonts w:cstheme="minorHAnsi"/>
                <w:sz w:val="18"/>
                <w:szCs w:val="18"/>
              </w:rPr>
              <w:t>-1.046.015,24</w:t>
            </w:r>
          </w:p>
        </w:tc>
        <w:tc>
          <w:tcPr>
            <w:tcW w:w="1409" w:type="dxa"/>
          </w:tcPr>
          <w:p w14:paraId="6555AE8C" w14:textId="23172E93" w:rsidR="00062CA8" w:rsidRPr="00C51773" w:rsidRDefault="00062CA8" w:rsidP="00890C06">
            <w:pPr>
              <w:pStyle w:val="Bezproreda"/>
              <w:spacing w:line="276" w:lineRule="auto"/>
              <w:jc w:val="right"/>
              <w:rPr>
                <w:rFonts w:cstheme="minorHAnsi"/>
                <w:sz w:val="18"/>
                <w:szCs w:val="18"/>
              </w:rPr>
            </w:pPr>
            <w:r w:rsidRPr="00C51773">
              <w:rPr>
                <w:rFonts w:cstheme="minorHAnsi"/>
                <w:sz w:val="18"/>
                <w:szCs w:val="18"/>
              </w:rPr>
              <w:t>-3.087.655,55</w:t>
            </w:r>
          </w:p>
        </w:tc>
        <w:tc>
          <w:tcPr>
            <w:tcW w:w="1409" w:type="dxa"/>
          </w:tcPr>
          <w:p w14:paraId="23162D9E" w14:textId="4647B7CC" w:rsidR="00062CA8" w:rsidRPr="00C51773" w:rsidRDefault="00AE2004" w:rsidP="00890C06">
            <w:pPr>
              <w:pStyle w:val="Bezproreda"/>
              <w:spacing w:line="276" w:lineRule="auto"/>
              <w:jc w:val="right"/>
              <w:rPr>
                <w:rFonts w:cstheme="minorHAnsi"/>
                <w:sz w:val="18"/>
                <w:szCs w:val="18"/>
              </w:rPr>
            </w:pPr>
            <w:r w:rsidRPr="00C51773">
              <w:rPr>
                <w:rFonts w:cstheme="minorHAnsi"/>
                <w:sz w:val="18"/>
                <w:szCs w:val="18"/>
              </w:rPr>
              <w:t>-736.566,74</w:t>
            </w:r>
          </w:p>
        </w:tc>
      </w:tr>
    </w:tbl>
    <w:p w14:paraId="12D767B2" w14:textId="77777777" w:rsidR="007C2C92" w:rsidRPr="00C51773" w:rsidRDefault="007C2C92" w:rsidP="004E384E">
      <w:pPr>
        <w:pStyle w:val="Bezproreda"/>
        <w:spacing w:line="276" w:lineRule="auto"/>
        <w:ind w:firstLine="708"/>
        <w:jc w:val="both"/>
        <w:rPr>
          <w:rFonts w:cstheme="minorHAnsi"/>
        </w:rPr>
      </w:pPr>
    </w:p>
    <w:p w14:paraId="101CA8FA" w14:textId="13CE5766" w:rsidR="00E36CB1" w:rsidRPr="00C51773" w:rsidRDefault="00E36CB1" w:rsidP="00E36CB1">
      <w:pPr>
        <w:pStyle w:val="Bezproreda"/>
        <w:spacing w:line="276" w:lineRule="auto"/>
        <w:ind w:firstLine="708"/>
        <w:jc w:val="both"/>
        <w:rPr>
          <w:rFonts w:cstheme="minorHAnsi"/>
          <w:sz w:val="20"/>
          <w:szCs w:val="20"/>
        </w:rPr>
      </w:pPr>
      <w:r w:rsidRPr="00C51773">
        <w:rPr>
          <w:rFonts w:cstheme="minorHAnsi"/>
          <w:sz w:val="20"/>
          <w:szCs w:val="20"/>
        </w:rPr>
        <w:t>Preneseni manjak prihoda i primitaka posljedica je višegodišnjih nepovoljnih gospodarskih kretanja u hrvatskom gospodarstvu</w:t>
      </w:r>
      <w:r w:rsidR="00F23825" w:rsidRPr="00C51773">
        <w:rPr>
          <w:rFonts w:cstheme="minorHAnsi"/>
          <w:sz w:val="20"/>
          <w:szCs w:val="20"/>
        </w:rPr>
        <w:t>.</w:t>
      </w:r>
      <w:r w:rsidRPr="00C51773">
        <w:rPr>
          <w:rFonts w:cstheme="minorHAnsi"/>
          <w:sz w:val="20"/>
          <w:szCs w:val="20"/>
        </w:rPr>
        <w:t xml:space="preserve"> </w:t>
      </w:r>
      <w:r w:rsidR="00F23825" w:rsidRPr="00C51773">
        <w:rPr>
          <w:rFonts w:cstheme="minorHAnsi"/>
          <w:sz w:val="20"/>
          <w:szCs w:val="20"/>
        </w:rPr>
        <w:t>U</w:t>
      </w:r>
      <w:r w:rsidRPr="00C51773">
        <w:rPr>
          <w:rFonts w:cstheme="minorHAnsi"/>
          <w:sz w:val="20"/>
          <w:szCs w:val="20"/>
        </w:rPr>
        <w:t xml:space="preserve"> 2020. godini </w:t>
      </w:r>
      <w:r w:rsidR="00F23825" w:rsidRPr="00C51773">
        <w:rPr>
          <w:rFonts w:cstheme="minorHAnsi"/>
          <w:sz w:val="20"/>
          <w:szCs w:val="20"/>
        </w:rPr>
        <w:t xml:space="preserve">je </w:t>
      </w:r>
      <w:r w:rsidR="00336535" w:rsidRPr="00C51773">
        <w:rPr>
          <w:rFonts w:cstheme="minorHAnsi"/>
          <w:sz w:val="20"/>
          <w:szCs w:val="20"/>
        </w:rPr>
        <w:t>nastupila</w:t>
      </w:r>
      <w:r w:rsidRPr="00C51773">
        <w:rPr>
          <w:rFonts w:cstheme="minorHAnsi"/>
          <w:sz w:val="20"/>
          <w:szCs w:val="20"/>
        </w:rPr>
        <w:t xml:space="preserve"> kriza uzrokovana </w:t>
      </w:r>
      <w:proofErr w:type="spellStart"/>
      <w:r w:rsidRPr="00C51773">
        <w:rPr>
          <w:rFonts w:cstheme="minorHAnsi"/>
          <w:sz w:val="20"/>
          <w:szCs w:val="20"/>
        </w:rPr>
        <w:t>koronavirusom</w:t>
      </w:r>
      <w:proofErr w:type="spellEnd"/>
      <w:r w:rsidR="00F23825" w:rsidRPr="00C51773">
        <w:rPr>
          <w:rFonts w:cstheme="minorHAnsi"/>
          <w:sz w:val="20"/>
          <w:szCs w:val="20"/>
        </w:rPr>
        <w:t xml:space="preserve"> te </w:t>
      </w:r>
      <w:r w:rsidR="00575E98" w:rsidRPr="00C51773">
        <w:rPr>
          <w:rFonts w:cstheme="minorHAnsi"/>
          <w:sz w:val="20"/>
          <w:szCs w:val="20"/>
        </w:rPr>
        <w:t>su</w:t>
      </w:r>
      <w:r w:rsidR="00F23825" w:rsidRPr="00C51773">
        <w:rPr>
          <w:rFonts w:cstheme="minorHAnsi"/>
          <w:sz w:val="20"/>
          <w:szCs w:val="20"/>
        </w:rPr>
        <w:t xml:space="preserve"> bil</w:t>
      </w:r>
      <w:r w:rsidR="00575E98" w:rsidRPr="00C51773">
        <w:rPr>
          <w:rFonts w:cstheme="minorHAnsi"/>
          <w:sz w:val="20"/>
          <w:szCs w:val="20"/>
        </w:rPr>
        <w:t>e</w:t>
      </w:r>
      <w:r w:rsidR="00F23825" w:rsidRPr="00C51773">
        <w:rPr>
          <w:rFonts w:cstheme="minorHAnsi"/>
          <w:sz w:val="20"/>
          <w:szCs w:val="20"/>
        </w:rPr>
        <w:t xml:space="preserve"> još manje mogućnosti </w:t>
      </w:r>
      <w:r w:rsidR="00575E98" w:rsidRPr="00C51773">
        <w:rPr>
          <w:rFonts w:cstheme="minorHAnsi"/>
          <w:sz w:val="20"/>
          <w:szCs w:val="20"/>
        </w:rPr>
        <w:t>za</w:t>
      </w:r>
      <w:r w:rsidRPr="00C51773">
        <w:rPr>
          <w:rFonts w:cstheme="minorHAnsi"/>
          <w:sz w:val="20"/>
          <w:szCs w:val="20"/>
        </w:rPr>
        <w:t xml:space="preserve"> ostvarenje prihoda</w:t>
      </w:r>
      <w:r w:rsidR="00575E98" w:rsidRPr="00C51773">
        <w:rPr>
          <w:rFonts w:cstheme="minorHAnsi"/>
          <w:sz w:val="20"/>
          <w:szCs w:val="20"/>
        </w:rPr>
        <w:t xml:space="preserve">. No unatoč tome, u devetomjesečnom razdoblju 2020. godine djelomično je pokriven preneseni manjak iz 2019. godine. </w:t>
      </w:r>
    </w:p>
    <w:p w14:paraId="3E13FD2D" w14:textId="41CCE215" w:rsidR="00336535" w:rsidRPr="00C51773" w:rsidRDefault="00E36CB1" w:rsidP="00E36CB1">
      <w:pPr>
        <w:pStyle w:val="Bezproreda"/>
        <w:spacing w:line="276" w:lineRule="auto"/>
        <w:ind w:firstLine="708"/>
        <w:jc w:val="both"/>
        <w:rPr>
          <w:rFonts w:cstheme="minorHAnsi"/>
          <w:sz w:val="20"/>
          <w:szCs w:val="20"/>
        </w:rPr>
      </w:pPr>
      <w:r w:rsidRPr="00C51773">
        <w:rPr>
          <w:rFonts w:cstheme="minorHAnsi"/>
          <w:sz w:val="20"/>
          <w:szCs w:val="20"/>
        </w:rPr>
        <w:lastRenderedPageBreak/>
        <w:t xml:space="preserve">Nadalje, </w:t>
      </w:r>
      <w:r w:rsidR="00336535" w:rsidRPr="00C51773">
        <w:rPr>
          <w:rFonts w:cstheme="minorHAnsi"/>
          <w:sz w:val="20"/>
          <w:szCs w:val="20"/>
        </w:rPr>
        <w:t>u tijeku je realizacija projekta „Rekonstrukcija  prometne površine za poboljš</w:t>
      </w:r>
      <w:r w:rsidR="00B827D7">
        <w:rPr>
          <w:rFonts w:cstheme="minorHAnsi"/>
          <w:sz w:val="20"/>
          <w:szCs w:val="20"/>
        </w:rPr>
        <w:t>a</w:t>
      </w:r>
      <w:r w:rsidR="00336535" w:rsidRPr="00C51773">
        <w:rPr>
          <w:rFonts w:cstheme="minorHAnsi"/>
          <w:sz w:val="20"/>
          <w:szCs w:val="20"/>
        </w:rPr>
        <w:t xml:space="preserve">nje sigurnosti prometa u ulici Vladimira Nazora“ čiji završetak se očekuje krajem prosinca ove godine. Rashodi će biti evidentirani temeljem primljenih obračunskih situacija, no neizvjesno je da li će biti ostvareni prihodi </w:t>
      </w:r>
      <w:r w:rsidR="00575E98" w:rsidRPr="00C51773">
        <w:rPr>
          <w:rFonts w:cstheme="minorHAnsi"/>
          <w:sz w:val="20"/>
          <w:szCs w:val="20"/>
        </w:rPr>
        <w:t xml:space="preserve">odnosno refundacija sredstava </w:t>
      </w:r>
      <w:r w:rsidR="00336535" w:rsidRPr="00C51773">
        <w:rPr>
          <w:rFonts w:cstheme="minorHAnsi"/>
          <w:sz w:val="20"/>
          <w:szCs w:val="20"/>
        </w:rPr>
        <w:t>temeljem sklopljenog ugovora o sufinanciranju te se očekuje manjak prihoda u ovoj godini</w:t>
      </w:r>
      <w:r w:rsidR="00575E98" w:rsidRPr="00C51773">
        <w:rPr>
          <w:rFonts w:cstheme="minorHAnsi"/>
          <w:sz w:val="20"/>
          <w:szCs w:val="20"/>
        </w:rPr>
        <w:t xml:space="preserve"> odnosno navedeno će se odraziti na rezultat poslovanja. </w:t>
      </w:r>
    </w:p>
    <w:p w14:paraId="385E75B1" w14:textId="6C0A1F29" w:rsidR="00575E98" w:rsidRPr="00C51773" w:rsidRDefault="00575E98" w:rsidP="00E36CB1">
      <w:pPr>
        <w:pStyle w:val="Bezproreda"/>
        <w:spacing w:line="276" w:lineRule="auto"/>
        <w:ind w:firstLine="708"/>
        <w:jc w:val="both"/>
        <w:rPr>
          <w:rFonts w:cstheme="minorHAnsi"/>
          <w:sz w:val="20"/>
          <w:szCs w:val="20"/>
        </w:rPr>
      </w:pPr>
      <w:r w:rsidRPr="00C51773">
        <w:rPr>
          <w:rFonts w:cstheme="minorHAnsi"/>
          <w:sz w:val="20"/>
          <w:szCs w:val="20"/>
        </w:rPr>
        <w:t>Preneseni manjak prihoda upravo je posljedica slučajeva u kojima Op</w:t>
      </w:r>
      <w:r w:rsidR="00B827D7">
        <w:rPr>
          <w:rFonts w:cstheme="minorHAnsi"/>
          <w:sz w:val="20"/>
          <w:szCs w:val="20"/>
        </w:rPr>
        <w:t>ć</w:t>
      </w:r>
      <w:r w:rsidRPr="00C51773">
        <w:rPr>
          <w:rFonts w:cstheme="minorHAnsi"/>
          <w:sz w:val="20"/>
          <w:szCs w:val="20"/>
        </w:rPr>
        <w:t xml:space="preserve">ina Stubičke Toplice planira i realizira projekte za koji treba osigurati </w:t>
      </w:r>
      <w:proofErr w:type="spellStart"/>
      <w:r w:rsidRPr="00C51773">
        <w:rPr>
          <w:rFonts w:cstheme="minorHAnsi"/>
          <w:sz w:val="20"/>
          <w:szCs w:val="20"/>
        </w:rPr>
        <w:t>predfinanciranje</w:t>
      </w:r>
      <w:proofErr w:type="spellEnd"/>
      <w:r w:rsidRPr="00C51773">
        <w:rPr>
          <w:rFonts w:cstheme="minorHAnsi"/>
          <w:sz w:val="20"/>
          <w:szCs w:val="20"/>
        </w:rPr>
        <w:t xml:space="preserve"> iz svojih općih prihoda, a naknadno će dobiti refundaciju. </w:t>
      </w:r>
    </w:p>
    <w:p w14:paraId="2B208AE5" w14:textId="33FF93EF" w:rsidR="000D06B4" w:rsidRPr="00C51773" w:rsidRDefault="00B827D7" w:rsidP="00710013">
      <w:pPr>
        <w:pStyle w:val="Bezproreda"/>
        <w:shd w:val="clear" w:color="auto" w:fill="FFFFFF" w:themeFill="background1"/>
        <w:spacing w:line="276" w:lineRule="auto"/>
        <w:ind w:firstLine="708"/>
        <w:jc w:val="both"/>
        <w:rPr>
          <w:rFonts w:cstheme="minorHAnsi"/>
          <w:sz w:val="20"/>
          <w:szCs w:val="20"/>
        </w:rPr>
      </w:pPr>
      <w:r>
        <w:rPr>
          <w:rFonts w:cstheme="minorHAnsi"/>
          <w:sz w:val="20"/>
          <w:szCs w:val="20"/>
        </w:rPr>
        <w:t>Usprkos</w:t>
      </w:r>
      <w:r w:rsidR="0044076A" w:rsidRPr="00C51773">
        <w:rPr>
          <w:rFonts w:cstheme="minorHAnsi"/>
          <w:sz w:val="20"/>
          <w:szCs w:val="20"/>
        </w:rPr>
        <w:t xml:space="preserve"> nepovoljnoj </w:t>
      </w:r>
      <w:r w:rsidR="00F503E7" w:rsidRPr="00C51773">
        <w:rPr>
          <w:rFonts w:cstheme="minorHAnsi"/>
          <w:sz w:val="20"/>
          <w:szCs w:val="20"/>
        </w:rPr>
        <w:t>financijskoj</w:t>
      </w:r>
      <w:r w:rsidR="0044076A" w:rsidRPr="00C51773">
        <w:rPr>
          <w:rFonts w:cstheme="minorHAnsi"/>
          <w:sz w:val="20"/>
          <w:szCs w:val="20"/>
        </w:rPr>
        <w:t xml:space="preserve"> situaciji, kroz cijelo višegodišnje razdoblje prioritet je bio da se u Proračunu Općine zadrži postignuta razina standarda u području </w:t>
      </w:r>
      <w:r w:rsidR="00575E98" w:rsidRPr="00C51773">
        <w:rPr>
          <w:rFonts w:cstheme="minorHAnsi"/>
          <w:sz w:val="20"/>
          <w:szCs w:val="20"/>
        </w:rPr>
        <w:t xml:space="preserve">predškolskog i osnovnoškolskog </w:t>
      </w:r>
      <w:r w:rsidR="0044076A" w:rsidRPr="00C51773">
        <w:rPr>
          <w:rFonts w:cstheme="minorHAnsi"/>
          <w:sz w:val="20"/>
          <w:szCs w:val="20"/>
        </w:rPr>
        <w:t>obrazovanja, socijalne skrbi, kulture, sporta, zaštite i spašavanja, zaštite okoliša te  održavanja komunalne infrastrukture.</w:t>
      </w:r>
    </w:p>
    <w:p w14:paraId="545739B3" w14:textId="60469F4F" w:rsidR="00551E3C" w:rsidRPr="00C51773" w:rsidRDefault="0044076A" w:rsidP="00710013">
      <w:pPr>
        <w:pStyle w:val="Bezproreda"/>
        <w:shd w:val="clear" w:color="auto" w:fill="FFFFFF" w:themeFill="background1"/>
        <w:spacing w:line="276" w:lineRule="auto"/>
        <w:ind w:firstLine="708"/>
        <w:jc w:val="both"/>
        <w:rPr>
          <w:rFonts w:cstheme="minorHAnsi"/>
          <w:sz w:val="20"/>
          <w:szCs w:val="20"/>
        </w:rPr>
      </w:pPr>
      <w:r w:rsidRPr="00C51773">
        <w:rPr>
          <w:rFonts w:cstheme="minorHAnsi"/>
          <w:sz w:val="20"/>
          <w:szCs w:val="20"/>
        </w:rPr>
        <w:t>Slijedom navedenog, u proteklim godinama</w:t>
      </w:r>
      <w:r w:rsidR="00B827D7">
        <w:rPr>
          <w:rFonts w:cstheme="minorHAnsi"/>
          <w:sz w:val="20"/>
          <w:szCs w:val="20"/>
        </w:rPr>
        <w:t xml:space="preserve"> kao i u 2020. godini</w:t>
      </w:r>
      <w:r w:rsidRPr="00C51773">
        <w:rPr>
          <w:rFonts w:cstheme="minorHAnsi"/>
          <w:sz w:val="20"/>
          <w:szCs w:val="20"/>
        </w:rPr>
        <w:t xml:space="preserve"> nije bilo dostatnih izvora financiranja da se, uz tekuće proračunske potrebe</w:t>
      </w:r>
      <w:r w:rsidR="00FE0FBE" w:rsidRPr="00C51773">
        <w:rPr>
          <w:rFonts w:cstheme="minorHAnsi"/>
          <w:sz w:val="20"/>
          <w:szCs w:val="20"/>
        </w:rPr>
        <w:t xml:space="preserve"> </w:t>
      </w:r>
      <w:r w:rsidR="00B827D7">
        <w:rPr>
          <w:rFonts w:cstheme="minorHAnsi"/>
          <w:sz w:val="20"/>
          <w:szCs w:val="20"/>
        </w:rPr>
        <w:t xml:space="preserve">i uz realizaciju kapitalnih </w:t>
      </w:r>
      <w:r w:rsidR="00FE0FBE" w:rsidRPr="00C51773">
        <w:rPr>
          <w:rFonts w:cstheme="minorHAnsi"/>
          <w:sz w:val="20"/>
          <w:szCs w:val="20"/>
        </w:rPr>
        <w:t xml:space="preserve">projekata </w:t>
      </w:r>
      <w:r w:rsidRPr="00C51773">
        <w:rPr>
          <w:rFonts w:cstheme="minorHAnsi"/>
          <w:sz w:val="20"/>
          <w:szCs w:val="20"/>
        </w:rPr>
        <w:t xml:space="preserve">pokrije i manjak iz prethodnog razdoblja. </w:t>
      </w:r>
      <w:bookmarkStart w:id="0" w:name="_GoBack"/>
      <w:bookmarkEnd w:id="0"/>
    </w:p>
    <w:p w14:paraId="4862D916" w14:textId="77777777" w:rsidR="00AE2004" w:rsidRPr="00C51773" w:rsidRDefault="00AE2004" w:rsidP="00710013">
      <w:pPr>
        <w:pStyle w:val="Bezproreda"/>
        <w:shd w:val="clear" w:color="auto" w:fill="FFFFFF" w:themeFill="background1"/>
        <w:spacing w:line="276" w:lineRule="auto"/>
        <w:ind w:firstLine="708"/>
        <w:jc w:val="both"/>
        <w:rPr>
          <w:rFonts w:cstheme="minorHAnsi"/>
          <w:sz w:val="20"/>
          <w:szCs w:val="20"/>
        </w:rPr>
      </w:pPr>
    </w:p>
    <w:p w14:paraId="314D58E0" w14:textId="77777777" w:rsidR="00D9062D" w:rsidRPr="00C51773" w:rsidRDefault="007C0A03" w:rsidP="007C0A03">
      <w:pPr>
        <w:pStyle w:val="Bezproreda"/>
        <w:numPr>
          <w:ilvl w:val="0"/>
          <w:numId w:val="5"/>
        </w:numPr>
        <w:spacing w:line="276" w:lineRule="auto"/>
        <w:rPr>
          <w:rFonts w:cstheme="minorHAnsi"/>
          <w:b/>
          <w:sz w:val="20"/>
          <w:szCs w:val="20"/>
        </w:rPr>
      </w:pPr>
      <w:r w:rsidRPr="00C51773">
        <w:rPr>
          <w:rFonts w:cstheme="minorHAnsi"/>
          <w:b/>
          <w:sz w:val="20"/>
          <w:szCs w:val="20"/>
        </w:rPr>
        <w:t>Prijedlog mjera za otklanjanje uzroka negativnog poslovanja i mjera za stabilno poslovanje</w:t>
      </w:r>
    </w:p>
    <w:p w14:paraId="7F5762D6" w14:textId="77777777" w:rsidR="007C0A03" w:rsidRPr="00C51773" w:rsidRDefault="007C0A03" w:rsidP="007C0A03">
      <w:pPr>
        <w:pStyle w:val="Bezproreda"/>
        <w:spacing w:line="276" w:lineRule="auto"/>
        <w:ind w:left="720"/>
        <w:rPr>
          <w:rFonts w:cstheme="minorHAnsi"/>
          <w:b/>
          <w:sz w:val="20"/>
          <w:szCs w:val="20"/>
        </w:rPr>
      </w:pPr>
    </w:p>
    <w:p w14:paraId="5677A74C" w14:textId="77777777" w:rsidR="007C0A03" w:rsidRPr="00C51773" w:rsidRDefault="00904200" w:rsidP="007C0A03">
      <w:pPr>
        <w:pStyle w:val="Bezproreda"/>
        <w:numPr>
          <w:ilvl w:val="0"/>
          <w:numId w:val="7"/>
        </w:numPr>
        <w:spacing w:line="276" w:lineRule="auto"/>
        <w:rPr>
          <w:rFonts w:cstheme="minorHAnsi"/>
          <w:sz w:val="20"/>
          <w:szCs w:val="20"/>
        </w:rPr>
      </w:pPr>
      <w:r w:rsidRPr="00C51773">
        <w:rPr>
          <w:rFonts w:cstheme="minorHAnsi"/>
          <w:sz w:val="20"/>
          <w:szCs w:val="20"/>
        </w:rPr>
        <w:t xml:space="preserve">Odlukom o donošenju proračuna </w:t>
      </w:r>
      <w:r w:rsidR="007C0A03" w:rsidRPr="00C51773">
        <w:rPr>
          <w:rFonts w:cstheme="minorHAnsi"/>
          <w:sz w:val="20"/>
          <w:szCs w:val="20"/>
        </w:rPr>
        <w:t>te izmjenama i dopunama planirati pokriće manjka</w:t>
      </w:r>
    </w:p>
    <w:p w14:paraId="4759FCAE"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Kod planiranja i izvršavanja proračuna prioritet imaju zakonske i ugovorne obveze</w:t>
      </w:r>
    </w:p>
    <w:p w14:paraId="623F7288"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Kontinuirano praćenje naplate prihoda i preuzimanje obveza u skladu s njihovim ostvarenjem</w:t>
      </w:r>
    </w:p>
    <w:p w14:paraId="3719A4A6"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Pravovremeno poduzimanje mjera naplate potraživanja</w:t>
      </w:r>
    </w:p>
    <w:p w14:paraId="6DCE3497" w14:textId="77777777" w:rsidR="007C0A03" w:rsidRPr="00C51773" w:rsidRDefault="007C0A03" w:rsidP="007C0A03">
      <w:pPr>
        <w:pStyle w:val="Bezproreda"/>
        <w:numPr>
          <w:ilvl w:val="0"/>
          <w:numId w:val="7"/>
        </w:numPr>
        <w:spacing w:line="276" w:lineRule="auto"/>
        <w:rPr>
          <w:rFonts w:cstheme="minorHAnsi"/>
          <w:sz w:val="20"/>
          <w:szCs w:val="20"/>
        </w:rPr>
      </w:pPr>
      <w:r w:rsidRPr="00C51773">
        <w:rPr>
          <w:rFonts w:cstheme="minorHAnsi"/>
          <w:sz w:val="20"/>
          <w:szCs w:val="20"/>
        </w:rPr>
        <w:t>Povećanje financiranja proračunskih projekata i aktivnosti iz tekućih i kapitalnih pomoći prijavom projekata na natječaje europskih i drugih fondova</w:t>
      </w:r>
    </w:p>
    <w:p w14:paraId="1AC47F37" w14:textId="384CAC3C" w:rsidR="009C4103" w:rsidRPr="00C51773" w:rsidRDefault="00DF15AF" w:rsidP="007C0A03">
      <w:pPr>
        <w:pStyle w:val="Bezproreda"/>
        <w:numPr>
          <w:ilvl w:val="0"/>
          <w:numId w:val="7"/>
        </w:numPr>
        <w:spacing w:line="276" w:lineRule="auto"/>
        <w:rPr>
          <w:rFonts w:cstheme="minorHAnsi"/>
          <w:sz w:val="20"/>
          <w:szCs w:val="20"/>
        </w:rPr>
      </w:pPr>
      <w:r w:rsidRPr="00C51773">
        <w:rPr>
          <w:rFonts w:cstheme="minorHAnsi"/>
          <w:sz w:val="20"/>
          <w:szCs w:val="20"/>
        </w:rPr>
        <w:t>U</w:t>
      </w:r>
      <w:r w:rsidR="009C4103" w:rsidRPr="00C51773">
        <w:rPr>
          <w:rFonts w:cstheme="minorHAnsi"/>
          <w:sz w:val="20"/>
          <w:szCs w:val="20"/>
        </w:rPr>
        <w:t>pravljanje nekretninama  u vlasništvu općine</w:t>
      </w:r>
    </w:p>
    <w:p w14:paraId="7F512C48" w14:textId="77777777" w:rsidR="006A4432" w:rsidRPr="00C51773" w:rsidRDefault="007C0A03" w:rsidP="000C6DE6">
      <w:pPr>
        <w:pStyle w:val="Bezproreda"/>
        <w:numPr>
          <w:ilvl w:val="0"/>
          <w:numId w:val="7"/>
        </w:numPr>
        <w:spacing w:line="276" w:lineRule="auto"/>
        <w:rPr>
          <w:rFonts w:cstheme="minorHAnsi"/>
          <w:sz w:val="20"/>
          <w:szCs w:val="20"/>
        </w:rPr>
      </w:pPr>
      <w:r w:rsidRPr="00C51773">
        <w:rPr>
          <w:rFonts w:cstheme="minorHAnsi"/>
          <w:sz w:val="20"/>
          <w:szCs w:val="20"/>
        </w:rPr>
        <w:t>Smanjenje materijalnih rashoda uz zadržavanje kvalitete rada i pružanja usluga građanima</w:t>
      </w:r>
    </w:p>
    <w:p w14:paraId="681CB50C" w14:textId="77777777" w:rsidR="00770BF4" w:rsidRPr="00C51773" w:rsidRDefault="00770BF4" w:rsidP="000C6DE6">
      <w:pPr>
        <w:pStyle w:val="Bezproreda"/>
        <w:spacing w:line="276" w:lineRule="auto"/>
        <w:rPr>
          <w:rFonts w:cstheme="minorHAnsi"/>
        </w:rPr>
      </w:pPr>
    </w:p>
    <w:p w14:paraId="305A86F8" w14:textId="77777777" w:rsidR="006A4432" w:rsidRPr="00C51773" w:rsidRDefault="008A0D3F" w:rsidP="008A0D3F">
      <w:pPr>
        <w:pStyle w:val="Bezproreda"/>
        <w:numPr>
          <w:ilvl w:val="0"/>
          <w:numId w:val="5"/>
        </w:numPr>
        <w:spacing w:line="276" w:lineRule="auto"/>
        <w:rPr>
          <w:rFonts w:cstheme="minorHAnsi"/>
          <w:b/>
          <w:sz w:val="20"/>
          <w:szCs w:val="20"/>
        </w:rPr>
      </w:pPr>
      <w:r w:rsidRPr="00C51773">
        <w:rPr>
          <w:rFonts w:cstheme="minorHAnsi"/>
          <w:b/>
          <w:sz w:val="20"/>
          <w:szCs w:val="20"/>
        </w:rPr>
        <w:t>A</w:t>
      </w:r>
      <w:r w:rsidR="00BA1659" w:rsidRPr="00C51773">
        <w:rPr>
          <w:rFonts w:cstheme="minorHAnsi"/>
          <w:b/>
          <w:sz w:val="20"/>
          <w:szCs w:val="20"/>
        </w:rPr>
        <w:t>kcijski plan provedbe mjera</w:t>
      </w:r>
    </w:p>
    <w:p w14:paraId="1BF8AA5E" w14:textId="77777777" w:rsidR="00D9062D" w:rsidRPr="00C51773" w:rsidRDefault="00D9062D" w:rsidP="003D3222">
      <w:pPr>
        <w:pStyle w:val="Bezproreda"/>
        <w:spacing w:line="276" w:lineRule="auto"/>
        <w:rPr>
          <w:rFonts w:cstheme="minorHAnsi"/>
          <w:sz w:val="20"/>
          <w:szCs w:val="20"/>
        </w:rPr>
      </w:pPr>
    </w:p>
    <w:tbl>
      <w:tblPr>
        <w:tblStyle w:val="Reetkatablice"/>
        <w:tblW w:w="0" w:type="auto"/>
        <w:tblInd w:w="534" w:type="dxa"/>
        <w:tblLook w:val="04A0" w:firstRow="1" w:lastRow="0" w:firstColumn="1" w:lastColumn="0" w:noHBand="0" w:noVBand="1"/>
      </w:tblPr>
      <w:tblGrid>
        <w:gridCol w:w="3969"/>
        <w:gridCol w:w="3105"/>
        <w:gridCol w:w="1680"/>
      </w:tblGrid>
      <w:tr w:rsidR="00C51773" w:rsidRPr="00C51773" w14:paraId="05DFC38E" w14:textId="77777777" w:rsidTr="008A0D3F">
        <w:tc>
          <w:tcPr>
            <w:tcW w:w="3969" w:type="dxa"/>
            <w:shd w:val="clear" w:color="auto" w:fill="EAF1DD" w:themeFill="accent3" w:themeFillTint="33"/>
          </w:tcPr>
          <w:p w14:paraId="2DAC9C8F"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NAZIV MJERE</w:t>
            </w:r>
          </w:p>
        </w:tc>
        <w:tc>
          <w:tcPr>
            <w:tcW w:w="3105" w:type="dxa"/>
            <w:shd w:val="clear" w:color="auto" w:fill="EAF1DD" w:themeFill="accent3" w:themeFillTint="33"/>
          </w:tcPr>
          <w:p w14:paraId="51FEED92"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OPIS/NAČIN PROVEDBE</w:t>
            </w:r>
          </w:p>
        </w:tc>
        <w:tc>
          <w:tcPr>
            <w:tcW w:w="1680" w:type="dxa"/>
            <w:shd w:val="clear" w:color="auto" w:fill="EAF1DD" w:themeFill="accent3" w:themeFillTint="33"/>
          </w:tcPr>
          <w:p w14:paraId="3BECC8CA"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ROK PROVEDBE</w:t>
            </w:r>
          </w:p>
        </w:tc>
      </w:tr>
      <w:tr w:rsidR="00C51773" w:rsidRPr="00C51773" w14:paraId="2A00725C" w14:textId="77777777" w:rsidTr="008A0D3F">
        <w:tc>
          <w:tcPr>
            <w:tcW w:w="3969" w:type="dxa"/>
          </w:tcPr>
          <w:p w14:paraId="745DCDB7" w14:textId="77777777" w:rsidR="008A0D3F" w:rsidRPr="00C51773" w:rsidRDefault="00904200" w:rsidP="008A0D3F">
            <w:pPr>
              <w:pStyle w:val="Bezproreda"/>
              <w:numPr>
                <w:ilvl w:val="0"/>
                <w:numId w:val="8"/>
              </w:numPr>
              <w:spacing w:line="276" w:lineRule="auto"/>
              <w:rPr>
                <w:rFonts w:cstheme="minorHAnsi"/>
                <w:sz w:val="20"/>
                <w:szCs w:val="20"/>
              </w:rPr>
            </w:pPr>
            <w:r w:rsidRPr="00C51773">
              <w:rPr>
                <w:rFonts w:cstheme="minorHAnsi"/>
                <w:sz w:val="20"/>
                <w:szCs w:val="20"/>
              </w:rPr>
              <w:t>Odlukom o donošenju proračuna</w:t>
            </w:r>
            <w:r w:rsidR="008A0D3F" w:rsidRPr="00C51773">
              <w:rPr>
                <w:rFonts w:cstheme="minorHAnsi"/>
                <w:sz w:val="20"/>
                <w:szCs w:val="20"/>
              </w:rPr>
              <w:t xml:space="preserve"> te izmjenama i dopunama planirati pokriće manjka</w:t>
            </w:r>
          </w:p>
          <w:p w14:paraId="4DA9C8FC" w14:textId="77777777" w:rsidR="008A0D3F" w:rsidRPr="00C51773" w:rsidRDefault="008A0D3F" w:rsidP="008A0D3F">
            <w:pPr>
              <w:pStyle w:val="Bezproreda"/>
              <w:spacing w:line="276" w:lineRule="auto"/>
              <w:ind w:left="360"/>
              <w:jc w:val="center"/>
              <w:rPr>
                <w:rFonts w:cstheme="minorHAnsi"/>
                <w:sz w:val="20"/>
                <w:szCs w:val="20"/>
              </w:rPr>
            </w:pPr>
          </w:p>
        </w:tc>
        <w:tc>
          <w:tcPr>
            <w:tcW w:w="3105" w:type="dxa"/>
          </w:tcPr>
          <w:p w14:paraId="05904DC8" w14:textId="77777777" w:rsidR="008A0D3F" w:rsidRPr="00C51773" w:rsidRDefault="00904200" w:rsidP="00B0207D">
            <w:pPr>
              <w:pStyle w:val="Bezproreda"/>
              <w:spacing w:line="276" w:lineRule="auto"/>
              <w:jc w:val="center"/>
              <w:rPr>
                <w:rFonts w:cstheme="minorHAnsi"/>
                <w:sz w:val="20"/>
                <w:szCs w:val="20"/>
              </w:rPr>
            </w:pPr>
            <w:r w:rsidRPr="00C51773">
              <w:rPr>
                <w:rFonts w:cstheme="minorHAnsi"/>
                <w:sz w:val="20"/>
                <w:szCs w:val="20"/>
              </w:rPr>
              <w:t>Proračun</w:t>
            </w:r>
            <w:r w:rsidR="008A0D3F" w:rsidRPr="00C51773">
              <w:rPr>
                <w:rFonts w:cstheme="minorHAnsi"/>
                <w:sz w:val="20"/>
                <w:szCs w:val="20"/>
              </w:rPr>
              <w:t xml:space="preserve"> koji uključuje rezultat poslovanja pruža cjelovit financijski okvir za donošenje odluka o budućoj potrošnji i izvorima financiranja. </w:t>
            </w:r>
          </w:p>
        </w:tc>
        <w:tc>
          <w:tcPr>
            <w:tcW w:w="1680" w:type="dxa"/>
          </w:tcPr>
          <w:p w14:paraId="0C04AA28" w14:textId="0D67C2E6" w:rsidR="008A0D3F" w:rsidRPr="00C51773" w:rsidRDefault="008A0D3F" w:rsidP="00AE2004">
            <w:pPr>
              <w:pStyle w:val="Bezproreda"/>
              <w:spacing w:line="276" w:lineRule="auto"/>
              <w:jc w:val="center"/>
              <w:rPr>
                <w:rFonts w:cstheme="minorHAnsi"/>
                <w:sz w:val="20"/>
                <w:szCs w:val="20"/>
              </w:rPr>
            </w:pPr>
            <w:r w:rsidRPr="00C51773">
              <w:rPr>
                <w:rFonts w:cstheme="minorHAnsi"/>
                <w:sz w:val="20"/>
                <w:szCs w:val="20"/>
              </w:rPr>
              <w:t>15. studenog 20</w:t>
            </w:r>
            <w:r w:rsidR="00AE2004" w:rsidRPr="00C51773">
              <w:rPr>
                <w:rFonts w:cstheme="minorHAnsi"/>
                <w:sz w:val="20"/>
                <w:szCs w:val="20"/>
              </w:rPr>
              <w:t>20</w:t>
            </w:r>
            <w:r w:rsidRPr="00C51773">
              <w:rPr>
                <w:rFonts w:cstheme="minorHAnsi"/>
                <w:sz w:val="20"/>
                <w:szCs w:val="20"/>
              </w:rPr>
              <w:t>., a prema potrebi prilikom izmjena i dopuna Proračuna</w:t>
            </w:r>
            <w:r w:rsidR="009C4103" w:rsidRPr="00C51773">
              <w:rPr>
                <w:rFonts w:cstheme="minorHAnsi"/>
                <w:sz w:val="20"/>
                <w:szCs w:val="20"/>
              </w:rPr>
              <w:t xml:space="preserve"> u narednom razdoblju</w:t>
            </w:r>
          </w:p>
        </w:tc>
      </w:tr>
      <w:tr w:rsidR="00C51773" w:rsidRPr="00C51773" w14:paraId="70B388FC" w14:textId="77777777" w:rsidTr="008A0D3F">
        <w:tc>
          <w:tcPr>
            <w:tcW w:w="3969" w:type="dxa"/>
          </w:tcPr>
          <w:p w14:paraId="6E30053E" w14:textId="77777777" w:rsidR="008A0D3F" w:rsidRPr="00C51773" w:rsidRDefault="008A0D3F" w:rsidP="008A0D3F">
            <w:pPr>
              <w:pStyle w:val="Bezproreda"/>
              <w:numPr>
                <w:ilvl w:val="0"/>
                <w:numId w:val="8"/>
              </w:numPr>
              <w:spacing w:line="276" w:lineRule="auto"/>
              <w:rPr>
                <w:rFonts w:cstheme="minorHAnsi"/>
                <w:sz w:val="20"/>
                <w:szCs w:val="20"/>
              </w:rPr>
            </w:pPr>
            <w:r w:rsidRPr="00C51773">
              <w:rPr>
                <w:rFonts w:cstheme="minorHAnsi"/>
                <w:sz w:val="20"/>
                <w:szCs w:val="20"/>
              </w:rPr>
              <w:t>Kod planiranja i izvršavanja proračuna prioritet imaju zakonske i ugovorne obveze</w:t>
            </w:r>
          </w:p>
          <w:p w14:paraId="434602DA"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6FE82B40" w14:textId="77777777" w:rsidR="008A0D3F" w:rsidRPr="00C51773" w:rsidRDefault="008A0D3F" w:rsidP="00B0207D">
            <w:pPr>
              <w:pStyle w:val="Bezproreda"/>
              <w:spacing w:line="276" w:lineRule="auto"/>
              <w:jc w:val="center"/>
              <w:rPr>
                <w:rFonts w:cstheme="minorHAnsi"/>
                <w:sz w:val="20"/>
                <w:szCs w:val="20"/>
              </w:rPr>
            </w:pPr>
            <w:r w:rsidRPr="00C51773">
              <w:rPr>
                <w:rFonts w:cstheme="minorHAnsi"/>
                <w:sz w:val="20"/>
                <w:szCs w:val="20"/>
              </w:rPr>
              <w:t xml:space="preserve">Mjera podrazumijeva prioritetno podmirivanje već preuzetih obveza, odnosno zakonskih obveza (financiranje </w:t>
            </w:r>
            <w:r w:rsidR="002A31CB" w:rsidRPr="00C51773">
              <w:rPr>
                <w:rFonts w:cstheme="minorHAnsi"/>
                <w:sz w:val="20"/>
                <w:szCs w:val="20"/>
              </w:rPr>
              <w:t>redovne djelatnosti proračunskog</w:t>
            </w:r>
            <w:r w:rsidRPr="00C51773">
              <w:rPr>
                <w:rFonts w:cstheme="minorHAnsi"/>
                <w:sz w:val="20"/>
                <w:szCs w:val="20"/>
              </w:rPr>
              <w:t xml:space="preserve"> korisnika i jedinstvenog upravno odjela, vatrogastva i dr.)</w:t>
            </w:r>
          </w:p>
        </w:tc>
        <w:tc>
          <w:tcPr>
            <w:tcW w:w="1680" w:type="dxa"/>
          </w:tcPr>
          <w:p w14:paraId="38D03016" w14:textId="77777777" w:rsidR="008A0D3F" w:rsidRPr="00C51773" w:rsidRDefault="008A0D3F" w:rsidP="009C4103">
            <w:pPr>
              <w:pStyle w:val="Bezproreda"/>
              <w:spacing w:line="276" w:lineRule="auto"/>
              <w:jc w:val="center"/>
              <w:rPr>
                <w:rFonts w:cstheme="minorHAnsi"/>
                <w:sz w:val="20"/>
                <w:szCs w:val="20"/>
              </w:rPr>
            </w:pPr>
          </w:p>
          <w:p w14:paraId="25D17CF5" w14:textId="77777777" w:rsidR="008A0D3F" w:rsidRPr="00C51773" w:rsidRDefault="008A0D3F" w:rsidP="009C4103">
            <w:pPr>
              <w:pStyle w:val="Bezproreda"/>
              <w:spacing w:line="276" w:lineRule="auto"/>
              <w:jc w:val="center"/>
              <w:rPr>
                <w:rFonts w:cstheme="minorHAnsi"/>
                <w:sz w:val="20"/>
                <w:szCs w:val="20"/>
              </w:rPr>
            </w:pPr>
            <w:r w:rsidRPr="00C51773">
              <w:rPr>
                <w:rFonts w:cstheme="minorHAnsi"/>
                <w:sz w:val="20"/>
                <w:szCs w:val="20"/>
              </w:rPr>
              <w:t>Kontinuirano</w:t>
            </w:r>
          </w:p>
        </w:tc>
      </w:tr>
      <w:tr w:rsidR="00C51773" w:rsidRPr="00C51773" w14:paraId="1F13D6F9" w14:textId="77777777" w:rsidTr="008A0D3F">
        <w:tc>
          <w:tcPr>
            <w:tcW w:w="3969" w:type="dxa"/>
          </w:tcPr>
          <w:p w14:paraId="329B1E6A" w14:textId="77777777" w:rsidR="002A31CB" w:rsidRPr="00C51773" w:rsidRDefault="002A31CB" w:rsidP="002A31CB">
            <w:pPr>
              <w:pStyle w:val="Bezproreda"/>
              <w:numPr>
                <w:ilvl w:val="0"/>
                <w:numId w:val="8"/>
              </w:numPr>
              <w:spacing w:line="276" w:lineRule="auto"/>
              <w:rPr>
                <w:rFonts w:cstheme="minorHAnsi"/>
                <w:sz w:val="20"/>
                <w:szCs w:val="20"/>
              </w:rPr>
            </w:pPr>
            <w:r w:rsidRPr="00C51773">
              <w:rPr>
                <w:rFonts w:cstheme="minorHAnsi"/>
                <w:sz w:val="20"/>
                <w:szCs w:val="20"/>
              </w:rPr>
              <w:t>Kontinuirano praćenje naplate prihoda i preuzimanje obveza u skladu s njihovim ostvarenjem</w:t>
            </w:r>
          </w:p>
          <w:p w14:paraId="03EA8D85"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5843E5F5" w14:textId="77777777" w:rsidR="008A0D3F" w:rsidRPr="00C51773" w:rsidRDefault="002A31CB" w:rsidP="00B0207D">
            <w:pPr>
              <w:pStyle w:val="Bezproreda"/>
              <w:spacing w:line="276" w:lineRule="auto"/>
              <w:jc w:val="center"/>
              <w:rPr>
                <w:rFonts w:cstheme="minorHAnsi"/>
                <w:sz w:val="20"/>
                <w:szCs w:val="20"/>
              </w:rPr>
            </w:pPr>
            <w:r w:rsidRPr="00C51773">
              <w:rPr>
                <w:rFonts w:cstheme="minorHAnsi"/>
                <w:sz w:val="20"/>
                <w:szCs w:val="20"/>
              </w:rPr>
              <w:t>Mjera uključuje preuzimanje obveza u skladu s dinamikom ostvarenja izvora financiranja kako je definirano u Planu proračuna. Izrada kvartalnih izvještaja o realizaciji Proračuna.</w:t>
            </w:r>
          </w:p>
        </w:tc>
        <w:tc>
          <w:tcPr>
            <w:tcW w:w="1680" w:type="dxa"/>
          </w:tcPr>
          <w:p w14:paraId="3FD9BC26" w14:textId="77777777" w:rsidR="008A0D3F" w:rsidRPr="00C51773" w:rsidRDefault="002A31CB" w:rsidP="009C4103">
            <w:pPr>
              <w:pStyle w:val="Bezproreda"/>
              <w:spacing w:line="276" w:lineRule="auto"/>
              <w:jc w:val="center"/>
              <w:rPr>
                <w:rFonts w:cstheme="minorHAnsi"/>
                <w:sz w:val="20"/>
                <w:szCs w:val="20"/>
              </w:rPr>
            </w:pPr>
            <w:r w:rsidRPr="00C51773">
              <w:rPr>
                <w:rFonts w:cstheme="minorHAnsi"/>
                <w:sz w:val="20"/>
                <w:szCs w:val="20"/>
              </w:rPr>
              <w:t>Kvartalno</w:t>
            </w:r>
          </w:p>
        </w:tc>
      </w:tr>
      <w:tr w:rsidR="00C51773" w:rsidRPr="00C51773" w14:paraId="20A56A9A" w14:textId="77777777" w:rsidTr="009C4103">
        <w:trPr>
          <w:trHeight w:val="686"/>
        </w:trPr>
        <w:tc>
          <w:tcPr>
            <w:tcW w:w="3969" w:type="dxa"/>
          </w:tcPr>
          <w:p w14:paraId="572AC7C7" w14:textId="77777777" w:rsidR="002A31CB" w:rsidRPr="00C51773" w:rsidRDefault="002A31CB" w:rsidP="002A31CB">
            <w:pPr>
              <w:pStyle w:val="Bezproreda"/>
              <w:numPr>
                <w:ilvl w:val="0"/>
                <w:numId w:val="8"/>
              </w:numPr>
              <w:spacing w:line="276" w:lineRule="auto"/>
              <w:rPr>
                <w:rFonts w:cstheme="minorHAnsi"/>
                <w:sz w:val="20"/>
                <w:szCs w:val="20"/>
              </w:rPr>
            </w:pPr>
            <w:r w:rsidRPr="00C51773">
              <w:rPr>
                <w:rFonts w:cstheme="minorHAnsi"/>
                <w:sz w:val="20"/>
                <w:szCs w:val="20"/>
              </w:rPr>
              <w:lastRenderedPageBreak/>
              <w:t>Pravovremeno poduzimanje mjera naplate potraživanja</w:t>
            </w:r>
          </w:p>
          <w:p w14:paraId="1F3EF569"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4D5987FF" w14:textId="77777777" w:rsidR="008A0D3F" w:rsidRPr="00C51773" w:rsidRDefault="009C4103" w:rsidP="00B0207D">
            <w:pPr>
              <w:pStyle w:val="Bezproreda"/>
              <w:spacing w:line="276" w:lineRule="auto"/>
              <w:jc w:val="center"/>
              <w:rPr>
                <w:rFonts w:cstheme="minorHAnsi"/>
                <w:sz w:val="20"/>
                <w:szCs w:val="20"/>
              </w:rPr>
            </w:pPr>
            <w:r w:rsidRPr="00C51773">
              <w:rPr>
                <w:rFonts w:cstheme="minorHAnsi"/>
                <w:sz w:val="20"/>
                <w:szCs w:val="20"/>
              </w:rPr>
              <w:t>Postupanje prema Proceduri za naplatu općinskih prihoda</w:t>
            </w:r>
          </w:p>
        </w:tc>
        <w:tc>
          <w:tcPr>
            <w:tcW w:w="1680" w:type="dxa"/>
          </w:tcPr>
          <w:p w14:paraId="7EC32D15" w14:textId="77777777" w:rsidR="008A0D3F" w:rsidRPr="00C51773" w:rsidRDefault="009C4103" w:rsidP="009C4103">
            <w:pPr>
              <w:pStyle w:val="Bezproreda"/>
              <w:spacing w:line="276" w:lineRule="auto"/>
              <w:jc w:val="center"/>
              <w:rPr>
                <w:rFonts w:cstheme="minorHAnsi"/>
                <w:sz w:val="20"/>
                <w:szCs w:val="20"/>
              </w:rPr>
            </w:pPr>
            <w:r w:rsidRPr="00C51773">
              <w:rPr>
                <w:rFonts w:cstheme="minorHAnsi"/>
                <w:sz w:val="20"/>
                <w:szCs w:val="20"/>
              </w:rPr>
              <w:t>Kontinuirano</w:t>
            </w:r>
          </w:p>
        </w:tc>
      </w:tr>
      <w:tr w:rsidR="00C51773" w:rsidRPr="00C51773" w14:paraId="144312D4" w14:textId="77777777" w:rsidTr="008A0D3F">
        <w:tc>
          <w:tcPr>
            <w:tcW w:w="3969" w:type="dxa"/>
          </w:tcPr>
          <w:p w14:paraId="04F7660C" w14:textId="77777777" w:rsidR="009C4103" w:rsidRPr="00C51773" w:rsidRDefault="009C4103" w:rsidP="009C4103">
            <w:pPr>
              <w:pStyle w:val="Bezproreda"/>
              <w:numPr>
                <w:ilvl w:val="0"/>
                <w:numId w:val="8"/>
              </w:numPr>
              <w:spacing w:line="276" w:lineRule="auto"/>
              <w:rPr>
                <w:rFonts w:cstheme="minorHAnsi"/>
                <w:sz w:val="20"/>
                <w:szCs w:val="20"/>
              </w:rPr>
            </w:pPr>
            <w:r w:rsidRPr="00C51773">
              <w:rPr>
                <w:rFonts w:cstheme="minorHAnsi"/>
                <w:sz w:val="20"/>
                <w:szCs w:val="20"/>
              </w:rPr>
              <w:t>Povećanje financiranja proračunskih projekata i aktivnosti iz tekućih i kapitalnih pomoći prijavom projekata na natječaje europskih i drugih fondova</w:t>
            </w:r>
          </w:p>
          <w:p w14:paraId="22129482"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3DD7F0E8" w14:textId="77777777" w:rsidR="008A0D3F" w:rsidRPr="00C51773" w:rsidRDefault="009C4103" w:rsidP="00B0207D">
            <w:pPr>
              <w:pStyle w:val="Bezproreda"/>
              <w:spacing w:line="276" w:lineRule="auto"/>
              <w:jc w:val="center"/>
              <w:rPr>
                <w:rFonts w:cstheme="minorHAnsi"/>
                <w:sz w:val="20"/>
                <w:szCs w:val="20"/>
              </w:rPr>
            </w:pPr>
            <w:r w:rsidRPr="00C51773">
              <w:rPr>
                <w:rFonts w:cstheme="minorHAnsi"/>
                <w:sz w:val="20"/>
                <w:szCs w:val="20"/>
              </w:rPr>
              <w:t xml:space="preserve">Mjera uključuje oslobađanje sredstava iz izvora Opći prihodi i primici (porezni prihodi) i financiranje što više aktivnosti i projekata iz drugih izvora (nacionalni i međunarodni natječaji) </w:t>
            </w:r>
          </w:p>
        </w:tc>
        <w:tc>
          <w:tcPr>
            <w:tcW w:w="1680" w:type="dxa"/>
          </w:tcPr>
          <w:p w14:paraId="2041B82B" w14:textId="77777777" w:rsidR="008A0D3F" w:rsidRPr="00C51773" w:rsidRDefault="009C4103" w:rsidP="009C4103">
            <w:pPr>
              <w:pStyle w:val="Bezproreda"/>
              <w:spacing w:line="276" w:lineRule="auto"/>
              <w:jc w:val="center"/>
              <w:rPr>
                <w:rFonts w:cstheme="minorHAnsi"/>
                <w:sz w:val="20"/>
                <w:szCs w:val="20"/>
              </w:rPr>
            </w:pPr>
            <w:r w:rsidRPr="00C51773">
              <w:rPr>
                <w:rFonts w:cstheme="minorHAnsi"/>
                <w:sz w:val="20"/>
                <w:szCs w:val="20"/>
              </w:rPr>
              <w:t>Kontinuirano</w:t>
            </w:r>
          </w:p>
        </w:tc>
      </w:tr>
      <w:tr w:rsidR="00C51773" w:rsidRPr="00C51773" w14:paraId="235DB5C8" w14:textId="77777777" w:rsidTr="009C4103">
        <w:trPr>
          <w:trHeight w:val="1268"/>
        </w:trPr>
        <w:tc>
          <w:tcPr>
            <w:tcW w:w="3969" w:type="dxa"/>
          </w:tcPr>
          <w:p w14:paraId="6C36143F" w14:textId="7EB432F1" w:rsidR="009C4103" w:rsidRPr="00C51773" w:rsidRDefault="000D7C25" w:rsidP="009C4103">
            <w:pPr>
              <w:pStyle w:val="Bezproreda"/>
              <w:numPr>
                <w:ilvl w:val="0"/>
                <w:numId w:val="8"/>
              </w:numPr>
              <w:spacing w:line="276" w:lineRule="auto"/>
              <w:rPr>
                <w:rFonts w:cstheme="minorHAnsi"/>
                <w:sz w:val="20"/>
                <w:szCs w:val="20"/>
              </w:rPr>
            </w:pPr>
            <w:r w:rsidRPr="00C51773">
              <w:rPr>
                <w:rFonts w:cstheme="minorHAnsi"/>
                <w:sz w:val="20"/>
                <w:szCs w:val="20"/>
              </w:rPr>
              <w:t>U</w:t>
            </w:r>
            <w:r w:rsidR="009C4103" w:rsidRPr="00C51773">
              <w:rPr>
                <w:rFonts w:cstheme="minorHAnsi"/>
                <w:sz w:val="20"/>
                <w:szCs w:val="20"/>
              </w:rPr>
              <w:t>pravljanje nekretninama  u vlasništvu općine</w:t>
            </w:r>
          </w:p>
          <w:p w14:paraId="71B3AECB" w14:textId="77777777" w:rsidR="008A0D3F" w:rsidRPr="00C51773" w:rsidRDefault="008A0D3F" w:rsidP="00B0207D">
            <w:pPr>
              <w:pStyle w:val="Bezproreda"/>
              <w:spacing w:line="276" w:lineRule="auto"/>
              <w:jc w:val="center"/>
              <w:rPr>
                <w:rFonts w:cstheme="minorHAnsi"/>
                <w:sz w:val="20"/>
                <w:szCs w:val="20"/>
              </w:rPr>
            </w:pPr>
          </w:p>
        </w:tc>
        <w:tc>
          <w:tcPr>
            <w:tcW w:w="3105" w:type="dxa"/>
          </w:tcPr>
          <w:p w14:paraId="15458FF8" w14:textId="76CEE47B" w:rsidR="008A0D3F" w:rsidRPr="00C51773" w:rsidRDefault="000D7C25" w:rsidP="00B0207D">
            <w:pPr>
              <w:pStyle w:val="Bezproreda"/>
              <w:spacing w:line="276" w:lineRule="auto"/>
              <w:jc w:val="center"/>
              <w:rPr>
                <w:rFonts w:cstheme="minorHAnsi"/>
                <w:sz w:val="20"/>
                <w:szCs w:val="20"/>
              </w:rPr>
            </w:pPr>
            <w:r w:rsidRPr="00C51773">
              <w:rPr>
                <w:rFonts w:cstheme="minorHAnsi"/>
                <w:sz w:val="20"/>
                <w:szCs w:val="20"/>
              </w:rPr>
              <w:t>U</w:t>
            </w:r>
            <w:r w:rsidR="009C4103" w:rsidRPr="00C51773">
              <w:rPr>
                <w:rFonts w:cstheme="minorHAnsi"/>
                <w:sz w:val="20"/>
                <w:szCs w:val="20"/>
              </w:rPr>
              <w:t>činkovito raspolaganje nekretninama (zakup, najam, prodaja)</w:t>
            </w:r>
          </w:p>
        </w:tc>
        <w:tc>
          <w:tcPr>
            <w:tcW w:w="1680" w:type="dxa"/>
          </w:tcPr>
          <w:p w14:paraId="28B0D810" w14:textId="59A2FCD2" w:rsidR="009C4103" w:rsidRPr="00C51773" w:rsidRDefault="009C4103" w:rsidP="00AE2004">
            <w:pPr>
              <w:pStyle w:val="Bezproreda"/>
              <w:spacing w:line="276" w:lineRule="auto"/>
              <w:jc w:val="center"/>
              <w:rPr>
                <w:rFonts w:cstheme="minorHAnsi"/>
                <w:sz w:val="20"/>
                <w:szCs w:val="20"/>
              </w:rPr>
            </w:pPr>
            <w:r w:rsidRPr="00C51773">
              <w:rPr>
                <w:rFonts w:cstheme="minorHAnsi"/>
                <w:sz w:val="20"/>
                <w:szCs w:val="20"/>
              </w:rPr>
              <w:t xml:space="preserve">Tijekom </w:t>
            </w:r>
            <w:r w:rsidR="00F503E7" w:rsidRPr="00C51773">
              <w:rPr>
                <w:rFonts w:cstheme="minorHAnsi"/>
                <w:sz w:val="20"/>
                <w:szCs w:val="20"/>
              </w:rPr>
              <w:t>202</w:t>
            </w:r>
            <w:r w:rsidR="00AE2004" w:rsidRPr="00C51773">
              <w:rPr>
                <w:rFonts w:cstheme="minorHAnsi"/>
                <w:sz w:val="20"/>
                <w:szCs w:val="20"/>
              </w:rPr>
              <w:t>1</w:t>
            </w:r>
            <w:r w:rsidR="00F503E7" w:rsidRPr="00C51773">
              <w:rPr>
                <w:rFonts w:cstheme="minorHAnsi"/>
                <w:sz w:val="20"/>
                <w:szCs w:val="20"/>
              </w:rPr>
              <w:t>.</w:t>
            </w:r>
            <w:r w:rsidRPr="00C51773">
              <w:rPr>
                <w:rFonts w:cstheme="minorHAnsi"/>
                <w:sz w:val="20"/>
                <w:szCs w:val="20"/>
              </w:rPr>
              <w:t xml:space="preserve"> godine</w:t>
            </w:r>
            <w:r w:rsidR="009B693B" w:rsidRPr="00C51773">
              <w:rPr>
                <w:rFonts w:cstheme="minorHAnsi"/>
                <w:sz w:val="20"/>
                <w:szCs w:val="20"/>
              </w:rPr>
              <w:t xml:space="preserve"> i narednih godina</w:t>
            </w:r>
          </w:p>
        </w:tc>
      </w:tr>
      <w:tr w:rsidR="00AE2004" w:rsidRPr="00C51773" w14:paraId="7F6666CF" w14:textId="77777777" w:rsidTr="008A0D3F">
        <w:tc>
          <w:tcPr>
            <w:tcW w:w="3969" w:type="dxa"/>
          </w:tcPr>
          <w:p w14:paraId="5D137692" w14:textId="77777777" w:rsidR="009C4103" w:rsidRPr="00C51773" w:rsidRDefault="009C4103" w:rsidP="00395C1D">
            <w:pPr>
              <w:pStyle w:val="Bezproreda"/>
              <w:numPr>
                <w:ilvl w:val="0"/>
                <w:numId w:val="8"/>
              </w:numPr>
              <w:spacing w:line="276" w:lineRule="auto"/>
              <w:rPr>
                <w:rFonts w:cstheme="minorHAnsi"/>
                <w:sz w:val="20"/>
                <w:szCs w:val="20"/>
              </w:rPr>
            </w:pPr>
            <w:r w:rsidRPr="00C51773">
              <w:rPr>
                <w:rFonts w:cstheme="minorHAnsi"/>
                <w:sz w:val="20"/>
                <w:szCs w:val="20"/>
              </w:rPr>
              <w:t>Smanjenje materijalnih rashoda uz zadržavanje kvalitete rada i pružanja usluga građanima</w:t>
            </w:r>
          </w:p>
        </w:tc>
        <w:tc>
          <w:tcPr>
            <w:tcW w:w="3105" w:type="dxa"/>
          </w:tcPr>
          <w:p w14:paraId="4EB8B2BA" w14:textId="77777777" w:rsidR="009C4103" w:rsidRPr="00C51773" w:rsidRDefault="0025255B" w:rsidP="00B0207D">
            <w:pPr>
              <w:pStyle w:val="Bezproreda"/>
              <w:spacing w:line="276" w:lineRule="auto"/>
              <w:jc w:val="center"/>
              <w:rPr>
                <w:rFonts w:cstheme="minorHAnsi"/>
                <w:sz w:val="20"/>
                <w:szCs w:val="20"/>
              </w:rPr>
            </w:pPr>
            <w:r w:rsidRPr="00C51773">
              <w:rPr>
                <w:rFonts w:cstheme="minorHAnsi"/>
                <w:sz w:val="20"/>
                <w:szCs w:val="20"/>
              </w:rPr>
              <w:t>Maksimalna racionalizacija materijalnih rashoda</w:t>
            </w:r>
          </w:p>
        </w:tc>
        <w:tc>
          <w:tcPr>
            <w:tcW w:w="1680" w:type="dxa"/>
          </w:tcPr>
          <w:p w14:paraId="1EAD74CC" w14:textId="77777777" w:rsidR="009C4103" w:rsidRPr="00C51773" w:rsidRDefault="0025255B" w:rsidP="009C4103">
            <w:pPr>
              <w:pStyle w:val="Bezproreda"/>
              <w:spacing w:line="276" w:lineRule="auto"/>
              <w:jc w:val="center"/>
              <w:rPr>
                <w:rFonts w:cstheme="minorHAnsi"/>
                <w:sz w:val="20"/>
                <w:szCs w:val="20"/>
              </w:rPr>
            </w:pPr>
            <w:r w:rsidRPr="00C51773">
              <w:rPr>
                <w:rFonts w:cstheme="minorHAnsi"/>
                <w:sz w:val="20"/>
                <w:szCs w:val="20"/>
              </w:rPr>
              <w:t>Kontinuirano</w:t>
            </w:r>
          </w:p>
        </w:tc>
      </w:tr>
    </w:tbl>
    <w:p w14:paraId="168315F4" w14:textId="77777777" w:rsidR="008A0D3F" w:rsidRPr="00C51773" w:rsidRDefault="008A0D3F" w:rsidP="00B0207D">
      <w:pPr>
        <w:pStyle w:val="Bezproreda"/>
        <w:spacing w:line="276" w:lineRule="auto"/>
        <w:ind w:left="4248"/>
        <w:jc w:val="center"/>
        <w:rPr>
          <w:rFonts w:cstheme="minorHAnsi"/>
        </w:rPr>
      </w:pPr>
    </w:p>
    <w:p w14:paraId="3DEDE3C5" w14:textId="77777777" w:rsidR="009C4103" w:rsidRPr="00C51773" w:rsidRDefault="009C4103" w:rsidP="009B693B">
      <w:pPr>
        <w:pStyle w:val="Bezproreda"/>
        <w:spacing w:line="276" w:lineRule="auto"/>
        <w:rPr>
          <w:rFonts w:cstheme="minorHAnsi"/>
          <w:sz w:val="20"/>
          <w:szCs w:val="20"/>
        </w:rPr>
      </w:pPr>
    </w:p>
    <w:p w14:paraId="6A47C3E5" w14:textId="0373FAA7" w:rsidR="009C4103" w:rsidRPr="00C51773" w:rsidRDefault="00395C1D" w:rsidP="009C08AB">
      <w:pPr>
        <w:pStyle w:val="Bezproreda"/>
        <w:spacing w:line="276" w:lineRule="auto"/>
        <w:ind w:firstLine="708"/>
        <w:jc w:val="both"/>
        <w:rPr>
          <w:rFonts w:cstheme="minorHAnsi"/>
          <w:sz w:val="20"/>
          <w:szCs w:val="20"/>
        </w:rPr>
      </w:pPr>
      <w:r w:rsidRPr="00C51773">
        <w:rPr>
          <w:rFonts w:cstheme="minorHAnsi"/>
          <w:sz w:val="20"/>
          <w:szCs w:val="20"/>
        </w:rPr>
        <w:t>Odgovorna osoba za provedbu akcijskog plana</w:t>
      </w:r>
      <w:r w:rsidR="009C08AB" w:rsidRPr="00C51773">
        <w:rPr>
          <w:rFonts w:cstheme="minorHAnsi"/>
          <w:sz w:val="20"/>
          <w:szCs w:val="20"/>
        </w:rPr>
        <w:t xml:space="preserve"> je načelnik.</w:t>
      </w:r>
      <w:r w:rsidRPr="00C51773">
        <w:rPr>
          <w:rFonts w:cstheme="minorHAnsi"/>
          <w:sz w:val="20"/>
          <w:szCs w:val="20"/>
        </w:rPr>
        <w:t xml:space="preserve"> Planirani financijski učinak predloženih mjera je suficit od </w:t>
      </w:r>
      <w:r w:rsidR="00F503E7" w:rsidRPr="00C51773">
        <w:rPr>
          <w:rFonts w:cstheme="minorHAnsi"/>
          <w:sz w:val="20"/>
          <w:szCs w:val="20"/>
        </w:rPr>
        <w:t>1.0</w:t>
      </w:r>
      <w:r w:rsidR="005D61A6" w:rsidRPr="00C51773">
        <w:rPr>
          <w:rFonts w:cstheme="minorHAnsi"/>
          <w:sz w:val="20"/>
          <w:szCs w:val="20"/>
        </w:rPr>
        <w:t>00</w:t>
      </w:r>
      <w:r w:rsidRPr="00C51773">
        <w:rPr>
          <w:rFonts w:cstheme="minorHAnsi"/>
          <w:sz w:val="20"/>
          <w:szCs w:val="20"/>
        </w:rPr>
        <w:t>.000,00</w:t>
      </w:r>
      <w:r w:rsidR="00BA1659" w:rsidRPr="00C51773">
        <w:rPr>
          <w:rFonts w:cstheme="minorHAnsi"/>
          <w:sz w:val="20"/>
          <w:szCs w:val="20"/>
        </w:rPr>
        <w:t xml:space="preserve"> </w:t>
      </w:r>
      <w:r w:rsidRPr="00C51773">
        <w:rPr>
          <w:rFonts w:cstheme="minorHAnsi"/>
          <w:sz w:val="20"/>
          <w:szCs w:val="20"/>
        </w:rPr>
        <w:t>kn, odnosno pokriće planiranog manjka prihoda i primitaka u razdoblju 20</w:t>
      </w:r>
      <w:r w:rsidR="00F503E7" w:rsidRPr="00C51773">
        <w:rPr>
          <w:rFonts w:cstheme="minorHAnsi"/>
          <w:sz w:val="20"/>
          <w:szCs w:val="20"/>
        </w:rPr>
        <w:t>2</w:t>
      </w:r>
      <w:r w:rsidR="00AE2004" w:rsidRPr="00C51773">
        <w:rPr>
          <w:rFonts w:cstheme="minorHAnsi"/>
          <w:sz w:val="20"/>
          <w:szCs w:val="20"/>
        </w:rPr>
        <w:t>1</w:t>
      </w:r>
      <w:r w:rsidRPr="00C51773">
        <w:rPr>
          <w:rFonts w:cstheme="minorHAnsi"/>
          <w:sz w:val="20"/>
          <w:szCs w:val="20"/>
        </w:rPr>
        <w:t>. – 202</w:t>
      </w:r>
      <w:r w:rsidR="00AE2004" w:rsidRPr="00C51773">
        <w:rPr>
          <w:rFonts w:cstheme="minorHAnsi"/>
          <w:sz w:val="20"/>
          <w:szCs w:val="20"/>
        </w:rPr>
        <w:t>3</w:t>
      </w:r>
      <w:r w:rsidRPr="00C51773">
        <w:rPr>
          <w:rFonts w:cstheme="minorHAnsi"/>
          <w:sz w:val="20"/>
          <w:szCs w:val="20"/>
        </w:rPr>
        <w:t>. godine.</w:t>
      </w:r>
    </w:p>
    <w:p w14:paraId="5E332565" w14:textId="77777777" w:rsidR="00D9062D" w:rsidRPr="00C51773" w:rsidRDefault="00D9062D" w:rsidP="00B0207D">
      <w:pPr>
        <w:pStyle w:val="Bezproreda"/>
        <w:spacing w:line="276" w:lineRule="auto"/>
        <w:ind w:left="4248"/>
        <w:jc w:val="center"/>
        <w:rPr>
          <w:rFonts w:cstheme="minorHAnsi"/>
        </w:rPr>
      </w:pPr>
    </w:p>
    <w:p w14:paraId="6B2E8189" w14:textId="77777777" w:rsidR="00D9062D" w:rsidRPr="00C51773" w:rsidRDefault="00D9062D" w:rsidP="009B693B">
      <w:pPr>
        <w:pStyle w:val="Bezproreda"/>
        <w:spacing w:line="276" w:lineRule="auto"/>
        <w:rPr>
          <w:rFonts w:cstheme="minorHAnsi"/>
          <w:sz w:val="20"/>
          <w:szCs w:val="20"/>
        </w:rPr>
      </w:pPr>
    </w:p>
    <w:p w14:paraId="722C498C" w14:textId="77777777" w:rsidR="00D9062D" w:rsidRPr="00C51773" w:rsidRDefault="00D9062D" w:rsidP="00BA1659">
      <w:pPr>
        <w:pStyle w:val="Bezproreda"/>
        <w:spacing w:line="276" w:lineRule="auto"/>
        <w:rPr>
          <w:rFonts w:cstheme="minorHAnsi"/>
          <w:sz w:val="20"/>
          <w:szCs w:val="20"/>
        </w:rPr>
      </w:pPr>
    </w:p>
    <w:p w14:paraId="280E658A" w14:textId="6F9F1B1B" w:rsidR="00B0207D" w:rsidRPr="00C51773" w:rsidRDefault="00AE2004" w:rsidP="00904200">
      <w:pPr>
        <w:pStyle w:val="Bezproreda"/>
        <w:spacing w:line="276" w:lineRule="auto"/>
        <w:ind w:left="5664" w:firstLine="708"/>
        <w:jc w:val="center"/>
        <w:rPr>
          <w:rFonts w:cstheme="minorHAnsi"/>
          <w:sz w:val="20"/>
          <w:szCs w:val="20"/>
        </w:rPr>
      </w:pPr>
      <w:r w:rsidRPr="00C51773">
        <w:rPr>
          <w:rFonts w:cstheme="minorHAnsi"/>
          <w:sz w:val="20"/>
          <w:szCs w:val="20"/>
        </w:rPr>
        <w:t>Općinski načelnik</w:t>
      </w:r>
    </w:p>
    <w:p w14:paraId="750D84C8" w14:textId="12E2A963" w:rsidR="00615466" w:rsidRPr="00C51773" w:rsidRDefault="00AE2004" w:rsidP="00904200">
      <w:pPr>
        <w:pStyle w:val="Bezproreda"/>
        <w:spacing w:line="276" w:lineRule="auto"/>
        <w:ind w:left="5664" w:firstLine="708"/>
        <w:jc w:val="center"/>
        <w:rPr>
          <w:rFonts w:cstheme="minorHAnsi"/>
          <w:sz w:val="20"/>
          <w:szCs w:val="20"/>
        </w:rPr>
      </w:pPr>
      <w:r w:rsidRPr="00C51773">
        <w:rPr>
          <w:rFonts w:cstheme="minorHAnsi"/>
          <w:sz w:val="20"/>
          <w:szCs w:val="20"/>
        </w:rPr>
        <w:t xml:space="preserve">Josip </w:t>
      </w:r>
      <w:proofErr w:type="spellStart"/>
      <w:r w:rsidRPr="00C51773">
        <w:rPr>
          <w:rFonts w:cstheme="minorHAnsi"/>
          <w:sz w:val="20"/>
          <w:szCs w:val="20"/>
        </w:rPr>
        <w:t>Beljak</w:t>
      </w:r>
      <w:proofErr w:type="spellEnd"/>
      <w:r w:rsidRPr="00C51773">
        <w:rPr>
          <w:rFonts w:cstheme="minorHAnsi"/>
          <w:sz w:val="20"/>
          <w:szCs w:val="20"/>
        </w:rPr>
        <w:t>, dipl. ing. agr.</w:t>
      </w:r>
    </w:p>
    <w:p w14:paraId="5C575C03" w14:textId="77777777" w:rsidR="001427FC" w:rsidRPr="00C51773" w:rsidRDefault="001427FC" w:rsidP="001427FC">
      <w:pPr>
        <w:pStyle w:val="Bezproreda"/>
        <w:spacing w:line="276" w:lineRule="auto"/>
        <w:rPr>
          <w:rFonts w:cstheme="minorHAnsi"/>
          <w:sz w:val="20"/>
          <w:szCs w:val="20"/>
        </w:rPr>
      </w:pPr>
    </w:p>
    <w:p w14:paraId="1E71BE07" w14:textId="77777777" w:rsidR="001427FC" w:rsidRPr="00C51773" w:rsidRDefault="001427FC" w:rsidP="001427FC">
      <w:pPr>
        <w:pStyle w:val="Bezproreda"/>
        <w:spacing w:line="276" w:lineRule="auto"/>
        <w:ind w:left="708"/>
        <w:rPr>
          <w:rFonts w:cstheme="minorHAnsi"/>
          <w:sz w:val="20"/>
          <w:szCs w:val="20"/>
        </w:rPr>
      </w:pPr>
    </w:p>
    <w:p w14:paraId="0C93CB58" w14:textId="77777777" w:rsidR="00AD0EA7" w:rsidRPr="00C51773" w:rsidRDefault="00AD0EA7" w:rsidP="001427FC">
      <w:pPr>
        <w:pStyle w:val="Bezproreda"/>
        <w:spacing w:line="276" w:lineRule="auto"/>
        <w:ind w:left="708"/>
        <w:rPr>
          <w:rFonts w:cstheme="minorHAnsi"/>
          <w:sz w:val="20"/>
          <w:szCs w:val="20"/>
        </w:rPr>
      </w:pPr>
    </w:p>
    <w:p w14:paraId="1CEC964F" w14:textId="77777777" w:rsidR="00AD0EA7" w:rsidRPr="00C51773" w:rsidRDefault="00AD0EA7" w:rsidP="001427FC">
      <w:pPr>
        <w:pStyle w:val="Bezproreda"/>
        <w:spacing w:line="276" w:lineRule="auto"/>
        <w:ind w:left="708"/>
        <w:rPr>
          <w:rFonts w:cstheme="minorHAnsi"/>
          <w:sz w:val="20"/>
          <w:szCs w:val="20"/>
        </w:rPr>
      </w:pPr>
    </w:p>
    <w:p w14:paraId="3B4F160A" w14:textId="77777777" w:rsidR="00AD0EA7" w:rsidRPr="00C51773" w:rsidRDefault="00AD0EA7" w:rsidP="001427FC">
      <w:pPr>
        <w:pStyle w:val="Bezproreda"/>
        <w:spacing w:line="276" w:lineRule="auto"/>
        <w:ind w:left="708"/>
        <w:rPr>
          <w:rFonts w:cstheme="minorHAnsi"/>
          <w:sz w:val="20"/>
          <w:szCs w:val="20"/>
        </w:rPr>
      </w:pPr>
    </w:p>
    <w:p w14:paraId="640D4018" w14:textId="77777777" w:rsidR="00992D6C" w:rsidRPr="00C51773" w:rsidRDefault="00992D6C" w:rsidP="00992D6C">
      <w:pPr>
        <w:pStyle w:val="Bezproreda"/>
        <w:spacing w:line="276" w:lineRule="auto"/>
        <w:jc w:val="both"/>
        <w:rPr>
          <w:rFonts w:ascii="Times New Roman" w:hAnsi="Times New Roman" w:cs="Times New Roman"/>
          <w:sz w:val="20"/>
          <w:szCs w:val="20"/>
        </w:rPr>
      </w:pPr>
    </w:p>
    <w:sectPr w:rsidR="00992D6C" w:rsidRPr="00C5177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F23C88" w14:textId="77777777" w:rsidR="00435856" w:rsidRDefault="00435856" w:rsidP="00435856">
      <w:pPr>
        <w:spacing w:after="0" w:line="240" w:lineRule="auto"/>
      </w:pPr>
      <w:r>
        <w:separator/>
      </w:r>
    </w:p>
  </w:endnote>
  <w:endnote w:type="continuationSeparator" w:id="0">
    <w:p w14:paraId="36532BEF" w14:textId="77777777" w:rsidR="00435856" w:rsidRDefault="00435856" w:rsidP="00435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5B4CD7" w14:textId="77777777" w:rsidR="00435856" w:rsidRDefault="00435856" w:rsidP="00435856">
      <w:pPr>
        <w:spacing w:after="0" w:line="240" w:lineRule="auto"/>
      </w:pPr>
      <w:r>
        <w:separator/>
      </w:r>
    </w:p>
  </w:footnote>
  <w:footnote w:type="continuationSeparator" w:id="0">
    <w:p w14:paraId="4D693914" w14:textId="77777777" w:rsidR="00435856" w:rsidRDefault="00435856" w:rsidP="004358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7991"/>
    <w:multiLevelType w:val="hybridMultilevel"/>
    <w:tmpl w:val="1E425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29925CD"/>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3E14770"/>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6C543C2"/>
    <w:multiLevelType w:val="hybridMultilevel"/>
    <w:tmpl w:val="DB248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DC70C37"/>
    <w:multiLevelType w:val="hybridMultilevel"/>
    <w:tmpl w:val="B0D8EF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27DF5615"/>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2B1E48E6"/>
    <w:multiLevelType w:val="hybridMultilevel"/>
    <w:tmpl w:val="015A3CB8"/>
    <w:lvl w:ilvl="0" w:tplc="14706E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nsid w:val="35A35F3E"/>
    <w:multiLevelType w:val="hybridMultilevel"/>
    <w:tmpl w:val="24C05F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3AEF131B"/>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41E93CC1"/>
    <w:multiLevelType w:val="hybridMultilevel"/>
    <w:tmpl w:val="811A4032"/>
    <w:lvl w:ilvl="0" w:tplc="0A00E34A">
      <w:start w:val="1"/>
      <w:numFmt w:val="decimal"/>
      <w:lvlText w:val="%1."/>
      <w:lvlJc w:val="left"/>
      <w:pPr>
        <w:ind w:left="1428" w:hanging="360"/>
      </w:pPr>
      <w:rPr>
        <w:rFonts w:ascii="Calibri" w:eastAsiaTheme="minorHAnsi" w:hAnsi="Calibri" w:cs="Calibri"/>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nsid w:val="47D14F61"/>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nsid w:val="4A834CDF"/>
    <w:multiLevelType w:val="hybridMultilevel"/>
    <w:tmpl w:val="815E8F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51062941"/>
    <w:multiLevelType w:val="hybridMultilevel"/>
    <w:tmpl w:val="A8EABC4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72F1659F"/>
    <w:multiLevelType w:val="hybridMultilevel"/>
    <w:tmpl w:val="7E9E166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nsid w:val="7D25468C"/>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2"/>
  </w:num>
  <w:num w:numId="3">
    <w:abstractNumId w:val="8"/>
  </w:num>
  <w:num w:numId="4">
    <w:abstractNumId w:val="15"/>
  </w:num>
  <w:num w:numId="5">
    <w:abstractNumId w:val="4"/>
  </w:num>
  <w:num w:numId="6">
    <w:abstractNumId w:val="7"/>
  </w:num>
  <w:num w:numId="7">
    <w:abstractNumId w:val="14"/>
  </w:num>
  <w:num w:numId="8">
    <w:abstractNumId w:val="5"/>
  </w:num>
  <w:num w:numId="9">
    <w:abstractNumId w:val="2"/>
  </w:num>
  <w:num w:numId="10">
    <w:abstractNumId w:val="1"/>
  </w:num>
  <w:num w:numId="11">
    <w:abstractNumId w:val="9"/>
  </w:num>
  <w:num w:numId="12">
    <w:abstractNumId w:val="16"/>
  </w:num>
  <w:num w:numId="13">
    <w:abstractNumId w:val="11"/>
  </w:num>
  <w:num w:numId="14">
    <w:abstractNumId w:val="6"/>
  </w:num>
  <w:num w:numId="15">
    <w:abstractNumId w:val="13"/>
  </w:num>
  <w:num w:numId="16">
    <w:abstractNumId w:val="1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2B7"/>
    <w:rsid w:val="00022946"/>
    <w:rsid w:val="00027C41"/>
    <w:rsid w:val="00062CA8"/>
    <w:rsid w:val="00074E14"/>
    <w:rsid w:val="000A2BB9"/>
    <w:rsid w:val="000A4549"/>
    <w:rsid w:val="000C6DE6"/>
    <w:rsid w:val="000D06B4"/>
    <w:rsid w:val="000D7C25"/>
    <w:rsid w:val="000E0BB8"/>
    <w:rsid w:val="000E19E9"/>
    <w:rsid w:val="000E4026"/>
    <w:rsid w:val="000F0E0B"/>
    <w:rsid w:val="000F1028"/>
    <w:rsid w:val="00102023"/>
    <w:rsid w:val="00106941"/>
    <w:rsid w:val="001340DB"/>
    <w:rsid w:val="001427FC"/>
    <w:rsid w:val="00162727"/>
    <w:rsid w:val="00163975"/>
    <w:rsid w:val="00165F3F"/>
    <w:rsid w:val="00184FBF"/>
    <w:rsid w:val="001A1A59"/>
    <w:rsid w:val="001A347D"/>
    <w:rsid w:val="001C51A0"/>
    <w:rsid w:val="001D4FAB"/>
    <w:rsid w:val="001E3F71"/>
    <w:rsid w:val="001E640A"/>
    <w:rsid w:val="001F3D69"/>
    <w:rsid w:val="0020412E"/>
    <w:rsid w:val="00220157"/>
    <w:rsid w:val="00236F86"/>
    <w:rsid w:val="0025155D"/>
    <w:rsid w:val="0025255B"/>
    <w:rsid w:val="0026126B"/>
    <w:rsid w:val="00261525"/>
    <w:rsid w:val="002909C5"/>
    <w:rsid w:val="00294622"/>
    <w:rsid w:val="002A0B11"/>
    <w:rsid w:val="002A31CB"/>
    <w:rsid w:val="002B61DC"/>
    <w:rsid w:val="002C7C22"/>
    <w:rsid w:val="002D1395"/>
    <w:rsid w:val="00336535"/>
    <w:rsid w:val="003372AA"/>
    <w:rsid w:val="00341DD7"/>
    <w:rsid w:val="0036496D"/>
    <w:rsid w:val="00395421"/>
    <w:rsid w:val="00395C1D"/>
    <w:rsid w:val="00396E6A"/>
    <w:rsid w:val="003C7D51"/>
    <w:rsid w:val="003D3222"/>
    <w:rsid w:val="00403302"/>
    <w:rsid w:val="0040565B"/>
    <w:rsid w:val="00420325"/>
    <w:rsid w:val="00430944"/>
    <w:rsid w:val="00435856"/>
    <w:rsid w:val="0044076A"/>
    <w:rsid w:val="00453985"/>
    <w:rsid w:val="00454AB6"/>
    <w:rsid w:val="00462507"/>
    <w:rsid w:val="00465281"/>
    <w:rsid w:val="004916BE"/>
    <w:rsid w:val="00493BA5"/>
    <w:rsid w:val="004B511F"/>
    <w:rsid w:val="004B5F5A"/>
    <w:rsid w:val="004B66EA"/>
    <w:rsid w:val="004D774B"/>
    <w:rsid w:val="004E318E"/>
    <w:rsid w:val="004E384E"/>
    <w:rsid w:val="00502540"/>
    <w:rsid w:val="00520400"/>
    <w:rsid w:val="0052557C"/>
    <w:rsid w:val="00537D2B"/>
    <w:rsid w:val="00551E3C"/>
    <w:rsid w:val="00575E98"/>
    <w:rsid w:val="005937E7"/>
    <w:rsid w:val="005D0357"/>
    <w:rsid w:val="005D61A6"/>
    <w:rsid w:val="005E0C60"/>
    <w:rsid w:val="005E3C10"/>
    <w:rsid w:val="005E57FC"/>
    <w:rsid w:val="00615466"/>
    <w:rsid w:val="006876DB"/>
    <w:rsid w:val="006A4432"/>
    <w:rsid w:val="006A5FDD"/>
    <w:rsid w:val="006B7A29"/>
    <w:rsid w:val="006D49BF"/>
    <w:rsid w:val="006E36F4"/>
    <w:rsid w:val="006F2634"/>
    <w:rsid w:val="00710013"/>
    <w:rsid w:val="00724929"/>
    <w:rsid w:val="00740A52"/>
    <w:rsid w:val="00763371"/>
    <w:rsid w:val="00770BF4"/>
    <w:rsid w:val="00772549"/>
    <w:rsid w:val="00775B87"/>
    <w:rsid w:val="007C0A03"/>
    <w:rsid w:val="007C2C92"/>
    <w:rsid w:val="007D33AE"/>
    <w:rsid w:val="007D3B33"/>
    <w:rsid w:val="00813BFE"/>
    <w:rsid w:val="008143CB"/>
    <w:rsid w:val="008263CE"/>
    <w:rsid w:val="00883C03"/>
    <w:rsid w:val="008A0D3F"/>
    <w:rsid w:val="008A73D2"/>
    <w:rsid w:val="008C0F2D"/>
    <w:rsid w:val="008C32A0"/>
    <w:rsid w:val="00904200"/>
    <w:rsid w:val="0091419E"/>
    <w:rsid w:val="009213C5"/>
    <w:rsid w:val="009642B7"/>
    <w:rsid w:val="00977CC5"/>
    <w:rsid w:val="00984D9E"/>
    <w:rsid w:val="00992D6C"/>
    <w:rsid w:val="009958AA"/>
    <w:rsid w:val="009B693B"/>
    <w:rsid w:val="009C08AB"/>
    <w:rsid w:val="009C4103"/>
    <w:rsid w:val="009E3121"/>
    <w:rsid w:val="009F75FD"/>
    <w:rsid w:val="00A10303"/>
    <w:rsid w:val="00A10A2F"/>
    <w:rsid w:val="00A26750"/>
    <w:rsid w:val="00A636C2"/>
    <w:rsid w:val="00AA537C"/>
    <w:rsid w:val="00AB0597"/>
    <w:rsid w:val="00AD0EA7"/>
    <w:rsid w:val="00AD638B"/>
    <w:rsid w:val="00AE2004"/>
    <w:rsid w:val="00B0207D"/>
    <w:rsid w:val="00B1374B"/>
    <w:rsid w:val="00B21D23"/>
    <w:rsid w:val="00B25789"/>
    <w:rsid w:val="00B661B6"/>
    <w:rsid w:val="00B7136B"/>
    <w:rsid w:val="00B827D7"/>
    <w:rsid w:val="00BA1659"/>
    <w:rsid w:val="00BB6E6B"/>
    <w:rsid w:val="00BC4894"/>
    <w:rsid w:val="00BE621A"/>
    <w:rsid w:val="00C06CA5"/>
    <w:rsid w:val="00C2641C"/>
    <w:rsid w:val="00C34834"/>
    <w:rsid w:val="00C51773"/>
    <w:rsid w:val="00C57873"/>
    <w:rsid w:val="00C7092F"/>
    <w:rsid w:val="00C77616"/>
    <w:rsid w:val="00C80446"/>
    <w:rsid w:val="00C8537E"/>
    <w:rsid w:val="00CA1472"/>
    <w:rsid w:val="00CA6D87"/>
    <w:rsid w:val="00CB224F"/>
    <w:rsid w:val="00CC63C0"/>
    <w:rsid w:val="00CF1AFE"/>
    <w:rsid w:val="00CF7683"/>
    <w:rsid w:val="00D13F0F"/>
    <w:rsid w:val="00D164BF"/>
    <w:rsid w:val="00D170AA"/>
    <w:rsid w:val="00D525A9"/>
    <w:rsid w:val="00D6162F"/>
    <w:rsid w:val="00D731EA"/>
    <w:rsid w:val="00D9062D"/>
    <w:rsid w:val="00DB0A85"/>
    <w:rsid w:val="00DD713F"/>
    <w:rsid w:val="00DF15AF"/>
    <w:rsid w:val="00E36CB1"/>
    <w:rsid w:val="00E50CAC"/>
    <w:rsid w:val="00E72690"/>
    <w:rsid w:val="00E76EB7"/>
    <w:rsid w:val="00E91BED"/>
    <w:rsid w:val="00EA792A"/>
    <w:rsid w:val="00EE6B7F"/>
    <w:rsid w:val="00F06E08"/>
    <w:rsid w:val="00F23825"/>
    <w:rsid w:val="00F36B69"/>
    <w:rsid w:val="00F503E7"/>
    <w:rsid w:val="00F63F14"/>
    <w:rsid w:val="00F73857"/>
    <w:rsid w:val="00FA047A"/>
    <w:rsid w:val="00FA32E2"/>
    <w:rsid w:val="00FC3FD0"/>
    <w:rsid w:val="00FC7642"/>
    <w:rsid w:val="00FD2A7E"/>
    <w:rsid w:val="00FE0FBE"/>
    <w:rsid w:val="00FF455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4B6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4B66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4B66EA"/>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4B66EA"/>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4B66EA"/>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4B66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4B66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4B66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4B66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6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9642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42B7"/>
    <w:rPr>
      <w:rFonts w:ascii="Tahoma" w:hAnsi="Tahoma" w:cs="Tahoma"/>
      <w:sz w:val="16"/>
      <w:szCs w:val="16"/>
    </w:rPr>
  </w:style>
  <w:style w:type="paragraph" w:styleId="Bezproreda">
    <w:name w:val="No Spacing"/>
    <w:uiPriority w:val="1"/>
    <w:qFormat/>
    <w:rsid w:val="004B66EA"/>
    <w:pPr>
      <w:spacing w:after="0" w:line="240" w:lineRule="auto"/>
    </w:pPr>
  </w:style>
  <w:style w:type="character" w:customStyle="1" w:styleId="Naslov1Char">
    <w:name w:val="Naslov 1 Char"/>
    <w:basedOn w:val="Zadanifontodlomka"/>
    <w:link w:val="Naslov1"/>
    <w:uiPriority w:val="9"/>
    <w:rsid w:val="004B66EA"/>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4B66EA"/>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4B66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4B66EA"/>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4B66EA"/>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4B66EA"/>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4B66EA"/>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4B66EA"/>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4B66EA"/>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rsid w:val="004B6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4B66EA"/>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1A347D"/>
    <w:pPr>
      <w:ind w:left="720"/>
      <w:contextualSpacing/>
    </w:pPr>
  </w:style>
  <w:style w:type="paragraph" w:styleId="Zaglavlje">
    <w:name w:val="header"/>
    <w:basedOn w:val="Normal"/>
    <w:link w:val="ZaglavljeChar"/>
    <w:uiPriority w:val="99"/>
    <w:unhideWhenUsed/>
    <w:rsid w:val="004358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856"/>
  </w:style>
  <w:style w:type="paragraph" w:styleId="Podnoje">
    <w:name w:val="footer"/>
    <w:basedOn w:val="Normal"/>
    <w:link w:val="PodnojeChar"/>
    <w:uiPriority w:val="99"/>
    <w:unhideWhenUsed/>
    <w:rsid w:val="004358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856"/>
  </w:style>
  <w:style w:type="paragraph" w:styleId="Tijeloteksta">
    <w:name w:val="Body Text"/>
    <w:basedOn w:val="Normal"/>
    <w:link w:val="TijelotekstaChar"/>
    <w:rsid w:val="00775B87"/>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775B87"/>
    <w:rPr>
      <w:rFonts w:ascii="Times New Roman" w:eastAsia="Times New Roman" w:hAnsi="Times New Roman" w:cs="Times New Roman"/>
      <w:sz w:val="24"/>
      <w:szCs w:val="24"/>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Naslov1">
    <w:name w:val="heading 1"/>
    <w:basedOn w:val="Normal"/>
    <w:next w:val="Normal"/>
    <w:link w:val="Naslov1Char"/>
    <w:uiPriority w:val="9"/>
    <w:qFormat/>
    <w:rsid w:val="004B66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rsid w:val="004B66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rsid w:val="004B66EA"/>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rsid w:val="004B66EA"/>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rsid w:val="004B66EA"/>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rsid w:val="004B66E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rsid w:val="004B66E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rsid w:val="004B66E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rsid w:val="004B66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9642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alonia">
    <w:name w:val="Balloon Text"/>
    <w:basedOn w:val="Normal"/>
    <w:link w:val="TekstbaloniaChar"/>
    <w:uiPriority w:val="99"/>
    <w:semiHidden/>
    <w:unhideWhenUsed/>
    <w:rsid w:val="009642B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9642B7"/>
    <w:rPr>
      <w:rFonts w:ascii="Tahoma" w:hAnsi="Tahoma" w:cs="Tahoma"/>
      <w:sz w:val="16"/>
      <w:szCs w:val="16"/>
    </w:rPr>
  </w:style>
  <w:style w:type="paragraph" w:styleId="Bezproreda">
    <w:name w:val="No Spacing"/>
    <w:uiPriority w:val="1"/>
    <w:qFormat/>
    <w:rsid w:val="004B66EA"/>
    <w:pPr>
      <w:spacing w:after="0" w:line="240" w:lineRule="auto"/>
    </w:pPr>
  </w:style>
  <w:style w:type="character" w:customStyle="1" w:styleId="Naslov1Char">
    <w:name w:val="Naslov 1 Char"/>
    <w:basedOn w:val="Zadanifontodlomka"/>
    <w:link w:val="Naslov1"/>
    <w:uiPriority w:val="9"/>
    <w:rsid w:val="004B66EA"/>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sid w:val="004B66EA"/>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sid w:val="004B66EA"/>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sid w:val="004B66EA"/>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sid w:val="004B66EA"/>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sid w:val="004B66EA"/>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sid w:val="004B66EA"/>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sid w:val="004B66EA"/>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sid w:val="004B66EA"/>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rsid w:val="004B66E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4B66EA"/>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1A347D"/>
    <w:pPr>
      <w:ind w:left="720"/>
      <w:contextualSpacing/>
    </w:pPr>
  </w:style>
  <w:style w:type="paragraph" w:styleId="Zaglavlje">
    <w:name w:val="header"/>
    <w:basedOn w:val="Normal"/>
    <w:link w:val="ZaglavljeChar"/>
    <w:uiPriority w:val="99"/>
    <w:unhideWhenUsed/>
    <w:rsid w:val="0043585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435856"/>
  </w:style>
  <w:style w:type="paragraph" w:styleId="Podnoje">
    <w:name w:val="footer"/>
    <w:basedOn w:val="Normal"/>
    <w:link w:val="PodnojeChar"/>
    <w:uiPriority w:val="99"/>
    <w:unhideWhenUsed/>
    <w:rsid w:val="0043585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35856"/>
  </w:style>
  <w:style w:type="paragraph" w:styleId="Tijeloteksta">
    <w:name w:val="Body Text"/>
    <w:basedOn w:val="Normal"/>
    <w:link w:val="TijelotekstaChar"/>
    <w:rsid w:val="00775B87"/>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775B87"/>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2241">
      <w:bodyDiv w:val="1"/>
      <w:marLeft w:val="0"/>
      <w:marRight w:val="0"/>
      <w:marTop w:val="0"/>
      <w:marBottom w:val="0"/>
      <w:divBdr>
        <w:top w:val="none" w:sz="0" w:space="0" w:color="auto"/>
        <w:left w:val="none" w:sz="0" w:space="0" w:color="auto"/>
        <w:bottom w:val="none" w:sz="0" w:space="0" w:color="auto"/>
        <w:right w:val="none" w:sz="0" w:space="0" w:color="auto"/>
      </w:divBdr>
    </w:div>
    <w:div w:id="805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2178</Words>
  <Characters>12421</Characters>
  <Application>Microsoft Office Word</Application>
  <DocSecurity>0</DocSecurity>
  <Lines>103</Lines>
  <Paragraphs>29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Korisnik</cp:lastModifiedBy>
  <cp:revision>27</cp:revision>
  <cp:lastPrinted>2020-11-12T13:34:00Z</cp:lastPrinted>
  <dcterms:created xsi:type="dcterms:W3CDTF">2020-11-05T12:52:00Z</dcterms:created>
  <dcterms:modified xsi:type="dcterms:W3CDTF">2020-11-12T17:54:00Z</dcterms:modified>
</cp:coreProperties>
</file>