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3478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2450B3F7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578E1098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4714D270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04D9E603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3659B3F8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2A59F162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14:paraId="575E83FE" w14:textId="77777777" w:rsidTr="00AD1951">
        <w:trPr>
          <w:trHeight w:val="859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01F88D0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54D05520" w14:textId="5CAE27FC" w:rsidR="00894E64" w:rsidRPr="00585890" w:rsidRDefault="00103D58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Nabava službenog</w:t>
            </w:r>
            <w:r w:rsidR="00C06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vozila</w:t>
            </w:r>
          </w:p>
        </w:tc>
      </w:tr>
      <w:tr w:rsidR="00894E64" w:rsidRPr="00894E64" w14:paraId="4D7A5A9B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FFA878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92F3C1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1420E83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218CF2B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9F2BC1B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02742C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1D3AC15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3120EB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CD0A24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AEE48C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126B8D2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A3E6CC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6CB799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70574E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57624E8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16A987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1689CE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558D57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C02E86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1699FED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CD29F6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73AF53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BDDDF9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9D6E4C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34130F4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3508F362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27E0523B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63BF7AE5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43DA9EC0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69A5314F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336DC2F4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14DCE801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79BD2E46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4AADBFD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0161838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4FFDE7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3706177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7FBF9B0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6128B4C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9C67CB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EAB191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74EDC84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B698C7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1AC8C5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91A39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053E204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C8DF0C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B3E024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4E92F5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30CABBA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B5A6173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C5AC67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17D1B8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1796B2E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3CA03B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559333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A0EDF41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5797C0B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D1AAF9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7FDD41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FBDF77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45CBF8F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892C66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3CEEC8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453D0A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</w:p>
        </w:tc>
        <w:tc>
          <w:tcPr>
            <w:tcW w:w="5381" w:type="dxa"/>
            <w:gridSpan w:val="12"/>
          </w:tcPr>
          <w:p w14:paraId="4E777A1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AD1951" w:rsidRPr="00894E64" w14:paraId="7BEF7B8D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9A19101" w14:textId="7C00BE91" w:rsidR="00AD1951" w:rsidRPr="00894E64" w:rsidRDefault="00AD1951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6449D8B" w14:textId="7F1CA585" w:rsidR="00AD1951" w:rsidRPr="00894E64" w:rsidRDefault="00AD1951" w:rsidP="00AD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951">
              <w:rPr>
                <w:rFonts w:ascii="Times New Roman" w:hAnsi="Times New Roman" w:cs="Times New Roman"/>
                <w:sz w:val="24"/>
                <w:szCs w:val="24"/>
              </w:rPr>
              <w:t>Posebni porez na motorna vozila (PPMV)</w:t>
            </w:r>
          </w:p>
        </w:tc>
        <w:tc>
          <w:tcPr>
            <w:tcW w:w="5381" w:type="dxa"/>
            <w:gridSpan w:val="12"/>
          </w:tcPr>
          <w:p w14:paraId="215CB098" w14:textId="77777777" w:rsidR="00AD1951" w:rsidRPr="00894E64" w:rsidRDefault="00AD1951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347ACC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1D22A4C" w14:textId="70F48480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AD19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6AD6706" w14:textId="37C20096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  <w:r w:rsidR="00AD1951">
              <w:rPr>
                <w:rFonts w:ascii="Times New Roman" w:hAnsi="Times New Roman" w:cs="Times New Roman"/>
                <w:sz w:val="24"/>
                <w:szCs w:val="24"/>
              </w:rPr>
              <w:t xml:space="preserve"> i PPMV-om</w:t>
            </w:r>
          </w:p>
        </w:tc>
        <w:tc>
          <w:tcPr>
            <w:tcW w:w="5381" w:type="dxa"/>
            <w:gridSpan w:val="12"/>
          </w:tcPr>
          <w:p w14:paraId="05561A9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8A717F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FBD6EBE" w14:textId="6C6458FF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AD19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14E5E4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5684330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4811A4F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D5053CD" w14:textId="6D564DD1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AD19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DABA1D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3C6D4C3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67F32A91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B4E067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08FB083C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2177A6B0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0B10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56024362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9089" w14:textId="77777777" w:rsidR="006C2A3D" w:rsidRDefault="006C2A3D" w:rsidP="00BB1C1A">
    <w:pPr>
      <w:pStyle w:val="Podnoje"/>
    </w:pPr>
  </w:p>
  <w:p w14:paraId="1299821B" w14:textId="77777777" w:rsidR="006C2A3D" w:rsidRDefault="006C2A3D" w:rsidP="00BB1C1A">
    <w:pPr>
      <w:pStyle w:val="Podnoje"/>
    </w:pPr>
  </w:p>
  <w:p w14:paraId="26211157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6CF5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584FFE43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3BB7B4F4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1A5D6A6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03D58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82E82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D195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06464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5E6DFD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ACAE8-3825-46CC-B91C-6FCED71B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2018-07-09T12:42:00Z</cp:lastPrinted>
  <dcterms:created xsi:type="dcterms:W3CDTF">2021-12-14T09:26:00Z</dcterms:created>
  <dcterms:modified xsi:type="dcterms:W3CDTF">2021-12-14T12:22:00Z</dcterms:modified>
</cp:coreProperties>
</file>