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5E19" w14:textId="77777777" w:rsidR="009016F8" w:rsidRDefault="009016F8" w:rsidP="0056747C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208BD52C" w14:textId="1C759684" w:rsidR="009016F8" w:rsidRPr="008B2E2C" w:rsidRDefault="009016F8" w:rsidP="009016F8">
      <w:pPr>
        <w:widowControl w:val="0"/>
        <w:spacing w:after="0" w:line="240" w:lineRule="auto"/>
        <w:rPr>
          <w:rFonts w:eastAsia="Times New Roman" w:cstheme="minorHAnsi"/>
          <w:lang w:eastAsia="hr-HR"/>
        </w:rPr>
      </w:pPr>
      <w:r w:rsidRPr="008B2E2C">
        <w:rPr>
          <w:rFonts w:eastAsia="Times New Roman" w:cstheme="minorHAnsi"/>
          <w:lang w:eastAsia="hr-HR"/>
        </w:rPr>
        <w:t xml:space="preserve">                  </w:t>
      </w:r>
      <w:r>
        <w:rPr>
          <w:rFonts w:eastAsia="Times New Roman" w:cstheme="minorHAnsi"/>
          <w:lang w:eastAsia="hr-HR"/>
        </w:rPr>
        <w:t xml:space="preserve">      </w:t>
      </w:r>
      <w:r w:rsidRPr="008B2E2C">
        <w:rPr>
          <w:rFonts w:eastAsia="Times New Roman" w:cstheme="minorHAnsi"/>
          <w:lang w:eastAsia="hr-HR"/>
        </w:rPr>
        <w:t xml:space="preserve">      </w:t>
      </w:r>
      <w:r w:rsidRPr="008B2E2C">
        <w:rPr>
          <w:rFonts w:eastAsia="Times New Roman" w:cstheme="minorHAnsi"/>
          <w:noProof/>
          <w:lang w:eastAsia="hr-HR"/>
        </w:rPr>
        <w:drawing>
          <wp:inline distT="0" distB="0" distL="0" distR="0" wp14:anchorId="5411A94B" wp14:editId="44987EDC">
            <wp:extent cx="510540" cy="640080"/>
            <wp:effectExtent l="0" t="0" r="3810" b="762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CC75" w14:textId="77777777" w:rsidR="009016F8" w:rsidRPr="009016F8" w:rsidRDefault="009016F8" w:rsidP="009016F8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9016F8">
        <w:rPr>
          <w:rFonts w:ascii="Times New Roman" w:eastAsia="Times New Roman" w:hAnsi="Times New Roman" w:cs="Times New Roman"/>
          <w:b/>
          <w:lang w:eastAsia="hr-HR"/>
        </w:rPr>
        <w:t xml:space="preserve">            REPUBLIKA HRVATSKA</w:t>
      </w:r>
    </w:p>
    <w:p w14:paraId="08196552" w14:textId="77777777" w:rsidR="009016F8" w:rsidRPr="009016F8" w:rsidRDefault="009016F8" w:rsidP="009016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016F8">
        <w:rPr>
          <w:rFonts w:ascii="Times New Roman" w:eastAsia="Times New Roman" w:hAnsi="Times New Roman" w:cs="Times New Roman"/>
          <w:b/>
          <w:lang w:eastAsia="hr-HR"/>
        </w:rPr>
        <w:t>KRAPINSKO-ZAGORSKA ŽUPANIJA</w:t>
      </w:r>
    </w:p>
    <w:p w14:paraId="5150B2D6" w14:textId="77777777" w:rsidR="009016F8" w:rsidRPr="009016F8" w:rsidRDefault="009016F8" w:rsidP="009016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016F8">
        <w:rPr>
          <w:rFonts w:ascii="Times New Roman" w:eastAsia="Times New Roman" w:hAnsi="Times New Roman" w:cs="Times New Roman"/>
          <w:b/>
          <w:lang w:eastAsia="hr-HR"/>
        </w:rPr>
        <w:t xml:space="preserve">       OPĆINA STUBIČKE TOPLICE</w:t>
      </w:r>
    </w:p>
    <w:p w14:paraId="1FE9907D" w14:textId="77777777" w:rsidR="009016F8" w:rsidRPr="009016F8" w:rsidRDefault="009016F8" w:rsidP="009016F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9016F8">
        <w:rPr>
          <w:rFonts w:ascii="Times New Roman" w:eastAsia="Times New Roman" w:hAnsi="Times New Roman" w:cs="Times New Roman"/>
          <w:b/>
          <w:lang w:eastAsia="hr-HR"/>
        </w:rPr>
        <w:t xml:space="preserve">                       NAČELNIK</w:t>
      </w:r>
    </w:p>
    <w:p w14:paraId="5E58CF98" w14:textId="77777777" w:rsidR="009016F8" w:rsidRPr="009016F8" w:rsidRDefault="009016F8" w:rsidP="00901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20DF4D" w14:textId="4C9DD58B" w:rsidR="009016F8" w:rsidRPr="009016F8" w:rsidRDefault="009016F8" w:rsidP="00523C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6F8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F21E8A">
        <w:rPr>
          <w:rFonts w:ascii="Times New Roman" w:eastAsia="Times New Roman" w:hAnsi="Times New Roman" w:cs="Times New Roman"/>
          <w:lang w:eastAsia="hr-HR"/>
        </w:rPr>
        <w:t>302</w:t>
      </w:r>
      <w:r w:rsidRPr="009016F8">
        <w:rPr>
          <w:rFonts w:ascii="Times New Roman" w:eastAsia="Times New Roman" w:hAnsi="Times New Roman" w:cs="Times New Roman"/>
          <w:lang w:eastAsia="hr-HR"/>
        </w:rPr>
        <w:t>-01/21-0</w:t>
      </w:r>
      <w:r w:rsidR="00F21E8A">
        <w:rPr>
          <w:rFonts w:ascii="Times New Roman" w:eastAsia="Times New Roman" w:hAnsi="Times New Roman" w:cs="Times New Roman"/>
          <w:lang w:eastAsia="hr-HR"/>
        </w:rPr>
        <w:t>1</w:t>
      </w:r>
      <w:r w:rsidRPr="009016F8">
        <w:rPr>
          <w:rFonts w:ascii="Times New Roman" w:eastAsia="Times New Roman" w:hAnsi="Times New Roman" w:cs="Times New Roman"/>
          <w:lang w:eastAsia="hr-HR"/>
        </w:rPr>
        <w:t>/</w:t>
      </w:r>
      <w:r w:rsidR="00F21E8A">
        <w:rPr>
          <w:rFonts w:ascii="Times New Roman" w:eastAsia="Times New Roman" w:hAnsi="Times New Roman" w:cs="Times New Roman"/>
          <w:lang w:eastAsia="hr-HR"/>
        </w:rPr>
        <w:t>06</w:t>
      </w:r>
    </w:p>
    <w:p w14:paraId="582341B9" w14:textId="64E6C527" w:rsidR="009016F8" w:rsidRPr="009016F8" w:rsidRDefault="009016F8" w:rsidP="006D7E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6F8">
        <w:rPr>
          <w:rFonts w:ascii="Times New Roman" w:eastAsia="Times New Roman" w:hAnsi="Times New Roman" w:cs="Times New Roman"/>
          <w:lang w:eastAsia="hr-HR"/>
        </w:rPr>
        <w:t>URBROJ:</w:t>
      </w:r>
      <w:r w:rsidR="006D7E0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016F8">
        <w:rPr>
          <w:rFonts w:ascii="Times New Roman" w:eastAsia="Times New Roman" w:hAnsi="Times New Roman" w:cs="Times New Roman"/>
          <w:lang w:eastAsia="hr-HR"/>
        </w:rPr>
        <w:t>2113/03-03-21-</w:t>
      </w:r>
      <w:r w:rsidR="00F21E8A">
        <w:rPr>
          <w:rFonts w:ascii="Times New Roman" w:eastAsia="Times New Roman" w:hAnsi="Times New Roman" w:cs="Times New Roman"/>
          <w:lang w:eastAsia="hr-HR"/>
        </w:rPr>
        <w:t>15</w:t>
      </w:r>
    </w:p>
    <w:p w14:paraId="5B9D2B40" w14:textId="154BA828" w:rsidR="009016F8" w:rsidRPr="009016F8" w:rsidRDefault="009016F8" w:rsidP="009016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016F8">
        <w:rPr>
          <w:rFonts w:ascii="Times New Roman" w:eastAsia="Times New Roman" w:hAnsi="Times New Roman" w:cs="Times New Roman"/>
          <w:lang w:eastAsia="hr-HR"/>
        </w:rPr>
        <w:t>Stubičke Toplice, 30.12.2021</w:t>
      </w:r>
    </w:p>
    <w:p w14:paraId="22227FC1" w14:textId="77777777" w:rsidR="009016F8" w:rsidRPr="009016F8" w:rsidRDefault="009016F8" w:rsidP="0056747C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14:paraId="5FBD2A50" w14:textId="26014D3E" w:rsidR="0056747C" w:rsidRPr="009016F8" w:rsidRDefault="0056747C" w:rsidP="006D7E08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Na temelju članka 26. stavka 3. Zakona o sustavu strateškog planiranja i upravljanja razvojem Republike Hrvatske (″Narodne novine“ broj 123/17) i članka </w:t>
      </w:r>
      <w:r w:rsidR="006D7E08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="006D7E08" w:rsidRPr="006D7E08">
        <w:rPr>
          <w:rStyle w:val="fontstyle01"/>
          <w:rFonts w:ascii="Times New Roman" w:hAnsi="Times New Roman" w:cs="Times New Roman"/>
          <w:sz w:val="22"/>
          <w:szCs w:val="22"/>
        </w:rPr>
        <w:t xml:space="preserve">46. stavka 2. t. 23. </w:t>
      </w:r>
      <w:r w:rsidR="00BF3691"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Statuta </w:t>
      </w:r>
      <w:r w:rsidR="00FF7EC9" w:rsidRPr="009016F8">
        <w:rPr>
          <w:rStyle w:val="fontstyle01"/>
          <w:rFonts w:ascii="Times New Roman" w:hAnsi="Times New Roman" w:cs="Times New Roman"/>
          <w:sz w:val="22"/>
          <w:szCs w:val="22"/>
        </w:rPr>
        <w:t>Općine Stubičke Toplice</w:t>
      </w:r>
      <w:r w:rsidR="00F21E8A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(</w:t>
      </w:r>
      <w:r w:rsidR="00F930EA"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Službeni glasnik Krapinsko-zagorske županije br. </w:t>
      </w:r>
      <w:r w:rsidR="009016F8" w:rsidRPr="009016F8">
        <w:rPr>
          <w:rStyle w:val="fontstyle01"/>
          <w:rFonts w:ascii="Times New Roman" w:hAnsi="Times New Roman" w:cs="Times New Roman"/>
          <w:sz w:val="22"/>
          <w:szCs w:val="22"/>
        </w:rPr>
        <w:t>16/09, 9/13, 15/18 i 7/21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) </w:t>
      </w:r>
      <w:r w:rsid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načelnik </w:t>
      </w:r>
      <w:r w:rsidR="00FF7EC9" w:rsidRPr="009016F8">
        <w:rPr>
          <w:rStyle w:val="fontstyle01"/>
          <w:rFonts w:ascii="Times New Roman" w:hAnsi="Times New Roman" w:cs="Times New Roman"/>
          <w:sz w:val="22"/>
          <w:szCs w:val="22"/>
        </w:rPr>
        <w:t>Općine Stubičke Toplice</w:t>
      </w:r>
      <w:r w:rsidR="00A47FF4"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donosi</w:t>
      </w:r>
      <w:r w:rsidR="006D7E08">
        <w:rPr>
          <w:rStyle w:val="fontstyle01"/>
          <w:rFonts w:ascii="Times New Roman" w:hAnsi="Times New Roman" w:cs="Times New Roman"/>
          <w:sz w:val="22"/>
          <w:szCs w:val="22"/>
        </w:rPr>
        <w:t xml:space="preserve"> sljedeću</w:t>
      </w:r>
    </w:p>
    <w:p w14:paraId="4F0DAA3B" w14:textId="55D177EE" w:rsidR="0056747C" w:rsidRPr="009016F8" w:rsidRDefault="0056747C" w:rsidP="0056747C">
      <w:pPr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9016F8">
        <w:rPr>
          <w:rFonts w:ascii="Times New Roman" w:hAnsi="Times New Roman" w:cs="Times New Roman"/>
          <w:color w:val="242021"/>
        </w:rPr>
        <w:br/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>ODLUKU</w:t>
      </w:r>
      <w:r w:rsidRPr="009016F8">
        <w:rPr>
          <w:rFonts w:ascii="Times New Roman" w:hAnsi="Times New Roman" w:cs="Times New Roman"/>
          <w:b/>
          <w:bCs/>
          <w:color w:val="242021"/>
        </w:rPr>
        <w:br/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 xml:space="preserve">o donošenju Provedbenog programa </w:t>
      </w:r>
      <w:r w:rsidR="00FF7EC9" w:rsidRPr="009016F8">
        <w:rPr>
          <w:rStyle w:val="fontstyle21"/>
          <w:rFonts w:ascii="Times New Roman" w:hAnsi="Times New Roman" w:cs="Times New Roman"/>
          <w:sz w:val="22"/>
          <w:szCs w:val="22"/>
        </w:rPr>
        <w:t xml:space="preserve">Općine Stubičke Toplice </w:t>
      </w:r>
      <w:r w:rsidR="00F930EA" w:rsidRPr="009016F8">
        <w:rPr>
          <w:rStyle w:val="fontstyle21"/>
          <w:rFonts w:ascii="Times New Roman" w:hAnsi="Times New Roman" w:cs="Times New Roman"/>
          <w:sz w:val="22"/>
          <w:szCs w:val="22"/>
        </w:rPr>
        <w:t>za</w:t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 xml:space="preserve"> razdoblje 2022. - 2025. godine</w:t>
      </w:r>
    </w:p>
    <w:p w14:paraId="3F28A6E4" w14:textId="77777777" w:rsidR="0056747C" w:rsidRPr="009016F8" w:rsidRDefault="0056747C" w:rsidP="0056747C">
      <w:pPr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9016F8">
        <w:rPr>
          <w:rFonts w:ascii="Times New Roman" w:hAnsi="Times New Roman" w:cs="Times New Roman"/>
          <w:b/>
          <w:bCs/>
          <w:color w:val="242021"/>
        </w:rPr>
        <w:br/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>Članak 1.</w:t>
      </w:r>
    </w:p>
    <w:p w14:paraId="6787F018" w14:textId="3C965A07" w:rsidR="0056747C" w:rsidRPr="009016F8" w:rsidRDefault="0056747C" w:rsidP="006D7E08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Donosi se Provedbeni program </w:t>
      </w:r>
      <w:r w:rsidR="00FF7EC9" w:rsidRPr="009016F8">
        <w:rPr>
          <w:rStyle w:val="fontstyle01"/>
          <w:rFonts w:ascii="Times New Roman" w:hAnsi="Times New Roman" w:cs="Times New Roman"/>
          <w:sz w:val="22"/>
          <w:szCs w:val="22"/>
        </w:rPr>
        <w:t>Općine Stubičke Toplice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 za razdoblje 2022</w:t>
      </w:r>
      <w:r w:rsidR="00F930EA" w:rsidRPr="009016F8">
        <w:rPr>
          <w:rStyle w:val="fontstyle01"/>
          <w:rFonts w:ascii="Times New Roman" w:hAnsi="Times New Roman" w:cs="Times New Roman"/>
          <w:sz w:val="22"/>
          <w:szCs w:val="22"/>
        </w:rPr>
        <w:t>.-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2025. godine (dalje u tekstu: Provedbeni program)</w:t>
      </w:r>
      <w:r w:rsidRPr="009016F8">
        <w:rPr>
          <w:rFonts w:ascii="Times New Roman" w:hAnsi="Times New Roman" w:cs="Times New Roman"/>
          <w:color w:val="242021"/>
        </w:rPr>
        <w:t xml:space="preserve"> 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s prilogom Prilog 1. Predložak za provedbeni program </w:t>
      </w:r>
      <w:r w:rsidR="00FF7EC9"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Stubičkih Toplica 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(Upute v 1.1.)</w:t>
      </w:r>
      <w:r w:rsidR="00F930EA" w:rsidRPr="009016F8">
        <w:rPr>
          <w:rStyle w:val="fontstyle01"/>
          <w:rFonts w:ascii="Times New Roman" w:hAnsi="Times New Roman" w:cs="Times New Roman"/>
          <w:sz w:val="22"/>
          <w:szCs w:val="22"/>
        </w:rPr>
        <w:t>.</w:t>
      </w:r>
    </w:p>
    <w:p w14:paraId="350C7AF0" w14:textId="77777777" w:rsidR="0056747C" w:rsidRPr="009016F8" w:rsidRDefault="0056747C" w:rsidP="0056747C">
      <w:pPr>
        <w:jc w:val="center"/>
        <w:rPr>
          <w:rFonts w:ascii="Times New Roman" w:hAnsi="Times New Roman" w:cs="Times New Roman"/>
          <w:b/>
          <w:bCs/>
          <w:color w:val="242021"/>
        </w:rPr>
      </w:pPr>
      <w:r w:rsidRPr="009016F8">
        <w:rPr>
          <w:rFonts w:ascii="Times New Roman" w:hAnsi="Times New Roman" w:cs="Times New Roman"/>
          <w:color w:val="242021"/>
        </w:rPr>
        <w:br/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>Članak 2.</w:t>
      </w:r>
    </w:p>
    <w:p w14:paraId="1BDB411C" w14:textId="7DCF7CC1" w:rsidR="0056747C" w:rsidRPr="009016F8" w:rsidRDefault="0056747C" w:rsidP="006D7E08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Provedbeni program s prilo</w:t>
      </w:r>
      <w:r w:rsidR="00F930EA" w:rsidRPr="009016F8">
        <w:rPr>
          <w:rStyle w:val="fontstyle01"/>
          <w:rFonts w:ascii="Times New Roman" w:hAnsi="Times New Roman" w:cs="Times New Roman"/>
          <w:sz w:val="22"/>
          <w:szCs w:val="22"/>
        </w:rPr>
        <w:t>gom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 iz članka 1. ove Odluke sastavni je dio ove Odluke.</w:t>
      </w:r>
      <w:r w:rsidRPr="009016F8">
        <w:rPr>
          <w:rFonts w:ascii="Times New Roman" w:hAnsi="Times New Roman" w:cs="Times New Roman"/>
          <w:color w:val="242021"/>
        </w:rPr>
        <w:br/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Provedbeni program s prilo</w:t>
      </w:r>
      <w:r w:rsidR="00D27D3D" w:rsidRPr="009016F8">
        <w:rPr>
          <w:rStyle w:val="fontstyle01"/>
          <w:rFonts w:ascii="Times New Roman" w:hAnsi="Times New Roman" w:cs="Times New Roman"/>
          <w:sz w:val="22"/>
          <w:szCs w:val="22"/>
        </w:rPr>
        <w:t>gom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 revidirati će se prema potrebi na godišnjoj razini, krajem svake kalendarske godine, a najkasnije do 30. prosinca tekuće godine.</w:t>
      </w:r>
    </w:p>
    <w:p w14:paraId="1D969640" w14:textId="77777777" w:rsidR="0056747C" w:rsidRPr="009016F8" w:rsidRDefault="0056747C" w:rsidP="0056747C">
      <w:pPr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9016F8">
        <w:rPr>
          <w:rFonts w:ascii="Times New Roman" w:hAnsi="Times New Roman" w:cs="Times New Roman"/>
          <w:color w:val="242021"/>
        </w:rPr>
        <w:br/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>Članak 3.</w:t>
      </w:r>
    </w:p>
    <w:p w14:paraId="31701BC9" w14:textId="784B8DC3" w:rsidR="0056747C" w:rsidRPr="009016F8" w:rsidRDefault="0056747C" w:rsidP="006D7E08">
      <w:pPr>
        <w:spacing w:after="0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O ovoj Odluci informirat će se javnost objavom na službenim</w:t>
      </w:r>
      <w:r w:rsidRPr="009016F8">
        <w:rPr>
          <w:rFonts w:ascii="Times New Roman" w:hAnsi="Times New Roman" w:cs="Times New Roman"/>
          <w:color w:val="242021"/>
        </w:rPr>
        <w:t xml:space="preserve"> 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stranicama </w:t>
      </w:r>
      <w:r w:rsidR="00FF7EC9" w:rsidRPr="009016F8">
        <w:rPr>
          <w:rStyle w:val="fontstyle01"/>
          <w:rFonts w:ascii="Times New Roman" w:hAnsi="Times New Roman" w:cs="Times New Roman"/>
          <w:sz w:val="22"/>
          <w:szCs w:val="22"/>
        </w:rPr>
        <w:t>Općine Stubičke Toplice</w:t>
      </w:r>
      <w:r w:rsidR="006D7E08">
        <w:rPr>
          <w:rStyle w:val="fontstyle01"/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6D7E08" w:rsidRPr="002D0D5C">
          <w:rPr>
            <w:rStyle w:val="Hiperveza"/>
            <w:rFonts w:ascii="Times New Roman" w:hAnsi="Times New Roman" w:cs="Times New Roman"/>
          </w:rPr>
          <w:t>www.stubicketoplice.hr</w:t>
        </w:r>
      </w:hyperlink>
      <w:r w:rsidR="006D7E08">
        <w:rPr>
          <w:rStyle w:val="fontstyle01"/>
          <w:rFonts w:ascii="Times New Roman" w:hAnsi="Times New Roman" w:cs="Times New Roman"/>
          <w:sz w:val="22"/>
          <w:szCs w:val="22"/>
        </w:rPr>
        <w:t xml:space="preserve"> i u </w:t>
      </w:r>
      <w:r w:rsidR="006D7E08" w:rsidRPr="006D7E08">
        <w:rPr>
          <w:rStyle w:val="fontstyle01"/>
          <w:rFonts w:ascii="Times New Roman" w:hAnsi="Times New Roman" w:cs="Times New Roman"/>
          <w:sz w:val="22"/>
          <w:szCs w:val="22"/>
        </w:rPr>
        <w:t>Službenom glasniku Krapinsko-zagoske županije</w:t>
      </w:r>
      <w:r w:rsidR="006D7E08">
        <w:rPr>
          <w:rStyle w:val="fontstyle01"/>
          <w:rFonts w:ascii="Times New Roman" w:hAnsi="Times New Roman" w:cs="Times New Roman"/>
          <w:sz w:val="22"/>
          <w:szCs w:val="22"/>
        </w:rPr>
        <w:t>.</w:t>
      </w:r>
    </w:p>
    <w:p w14:paraId="2BAB334B" w14:textId="77777777" w:rsidR="0056747C" w:rsidRPr="009016F8" w:rsidRDefault="0056747C" w:rsidP="0056747C">
      <w:pPr>
        <w:jc w:val="center"/>
        <w:rPr>
          <w:rStyle w:val="fontstyle21"/>
          <w:rFonts w:ascii="Times New Roman" w:hAnsi="Times New Roman" w:cs="Times New Roman"/>
          <w:sz w:val="22"/>
          <w:szCs w:val="22"/>
        </w:rPr>
      </w:pPr>
      <w:r w:rsidRPr="009016F8">
        <w:rPr>
          <w:rFonts w:ascii="Times New Roman" w:hAnsi="Times New Roman" w:cs="Times New Roman"/>
          <w:color w:val="242021"/>
        </w:rPr>
        <w:br/>
      </w:r>
      <w:r w:rsidRPr="009016F8">
        <w:rPr>
          <w:rStyle w:val="fontstyle21"/>
          <w:rFonts w:ascii="Times New Roman" w:hAnsi="Times New Roman" w:cs="Times New Roman"/>
          <w:sz w:val="22"/>
          <w:szCs w:val="22"/>
        </w:rPr>
        <w:t>Članak 4.</w:t>
      </w:r>
    </w:p>
    <w:p w14:paraId="01D1AA0F" w14:textId="2754EF10" w:rsidR="006D7E08" w:rsidRDefault="0056747C" w:rsidP="006D7E08">
      <w:pPr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Ova Odluka stupa na snagu danom donošenja, a objavit </w:t>
      </w:r>
      <w:r w:rsidR="00BF3691"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će se u </w:t>
      </w:r>
      <w:r w:rsidR="006D7E08" w:rsidRPr="006D7E08">
        <w:rPr>
          <w:rStyle w:val="fontstyle01"/>
          <w:rFonts w:ascii="Times New Roman" w:hAnsi="Times New Roman" w:cs="Times New Roman"/>
          <w:sz w:val="22"/>
          <w:szCs w:val="22"/>
        </w:rPr>
        <w:t>S</w:t>
      </w:r>
      <w:r w:rsidR="00D758F2" w:rsidRPr="006D7E08">
        <w:rPr>
          <w:rStyle w:val="fontstyle01"/>
          <w:rFonts w:ascii="Times New Roman" w:hAnsi="Times New Roman" w:cs="Times New Roman"/>
          <w:sz w:val="22"/>
          <w:szCs w:val="22"/>
        </w:rPr>
        <w:t>lužbenom glasniku</w:t>
      </w:r>
      <w:r w:rsidR="006D7E08" w:rsidRPr="006D7E08">
        <w:rPr>
          <w:rStyle w:val="fontstyle01"/>
          <w:rFonts w:ascii="Times New Roman" w:hAnsi="Times New Roman" w:cs="Times New Roman"/>
          <w:sz w:val="22"/>
          <w:szCs w:val="22"/>
        </w:rPr>
        <w:t xml:space="preserve"> Krapinsko-zagoske županije</w:t>
      </w:r>
      <w:r w:rsidR="00BF3691" w:rsidRPr="006D7E08">
        <w:rPr>
          <w:rStyle w:val="fontstyle01"/>
          <w:rFonts w:ascii="Times New Roman" w:hAnsi="Times New Roman" w:cs="Times New Roman"/>
          <w:sz w:val="22"/>
          <w:szCs w:val="22"/>
        </w:rPr>
        <w:t>.</w:t>
      </w:r>
    </w:p>
    <w:p w14:paraId="44A4ACEE" w14:textId="2F738374" w:rsidR="009016F8" w:rsidRPr="009016F8" w:rsidRDefault="006D7E08" w:rsidP="006D7E08">
      <w:pPr>
        <w:ind w:left="4956"/>
        <w:jc w:val="center"/>
        <w:rPr>
          <w:rStyle w:val="fontstyle01"/>
          <w:rFonts w:ascii="Times New Roman" w:hAnsi="Times New Roman" w:cs="Times New Roman"/>
          <w:sz w:val="22"/>
          <w:szCs w:val="22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OPĆINSKI NAČELNIK</w:t>
      </w:r>
    </w:p>
    <w:p w14:paraId="0725E5D0" w14:textId="38E369CA" w:rsidR="00D758F2" w:rsidRPr="009016F8" w:rsidRDefault="009016F8" w:rsidP="009016F8">
      <w:pPr>
        <w:ind w:left="5664"/>
        <w:rPr>
          <w:rFonts w:ascii="Times New Roman" w:hAnsi="Times New Roman" w:cs="Times New Roman"/>
          <w:color w:val="242021"/>
        </w:rPr>
      </w:pP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 xml:space="preserve">     </w:t>
      </w:r>
      <w:r w:rsidR="00FF7EC9" w:rsidRPr="009016F8">
        <w:rPr>
          <w:rStyle w:val="fontstyle01"/>
          <w:rFonts w:ascii="Times New Roman" w:hAnsi="Times New Roman" w:cs="Times New Roman"/>
          <w:sz w:val="22"/>
          <w:szCs w:val="22"/>
        </w:rPr>
        <w:t>Josip Beljak</w:t>
      </w:r>
      <w:r w:rsidRPr="009016F8">
        <w:rPr>
          <w:rStyle w:val="fontstyle01"/>
          <w:rFonts w:ascii="Times New Roman" w:hAnsi="Times New Roman" w:cs="Times New Roman"/>
          <w:sz w:val="22"/>
          <w:szCs w:val="22"/>
        </w:rPr>
        <w:t>, dipl. ing. agr.</w:t>
      </w:r>
    </w:p>
    <w:p w14:paraId="5A154644" w14:textId="53EE03C0" w:rsidR="0031007E" w:rsidRPr="009016F8" w:rsidRDefault="0031007E" w:rsidP="00BF3691">
      <w:pPr>
        <w:ind w:left="7080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sectPr w:rsidR="0031007E" w:rsidRPr="0090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C"/>
    <w:rsid w:val="0031007E"/>
    <w:rsid w:val="00523CD0"/>
    <w:rsid w:val="0056747C"/>
    <w:rsid w:val="006D7E08"/>
    <w:rsid w:val="009016F8"/>
    <w:rsid w:val="00A47FF4"/>
    <w:rsid w:val="00BD74C1"/>
    <w:rsid w:val="00BF3691"/>
    <w:rsid w:val="00C93EA2"/>
    <w:rsid w:val="00D27D3D"/>
    <w:rsid w:val="00D758F2"/>
    <w:rsid w:val="00DB73A4"/>
    <w:rsid w:val="00F21E8A"/>
    <w:rsid w:val="00F930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FADE"/>
  <w15:chartTrackingRefBased/>
  <w15:docId w15:val="{9364868D-AC51-45FA-A666-7455B77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56747C"/>
    <w:rPr>
      <w:rFonts w:ascii="TimesNewRomanPSMT" w:hAnsi="TimesNewRomanPS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Zadanifontodlomka"/>
    <w:rsid w:val="0056747C"/>
    <w:rPr>
      <w:rFonts w:ascii="TimesNewRomanPS-BoldMT" w:hAnsi="TimesNewRomanPS-BoldMT" w:hint="default"/>
      <w:b/>
      <w:bCs/>
      <w:i w:val="0"/>
      <w:iCs w:val="0"/>
      <w:color w:val="242021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D7E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D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bicketoplic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Flegar</dc:creator>
  <cp:keywords/>
  <dc:description/>
  <cp:lastModifiedBy>Dubravka Spicek</cp:lastModifiedBy>
  <cp:revision>10</cp:revision>
  <cp:lastPrinted>2022-01-04T11:17:00Z</cp:lastPrinted>
  <dcterms:created xsi:type="dcterms:W3CDTF">2021-12-24T07:47:00Z</dcterms:created>
  <dcterms:modified xsi:type="dcterms:W3CDTF">2022-01-04T11:25:00Z</dcterms:modified>
</cp:coreProperties>
</file>