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3481730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94B771A" w14:textId="5BA83058" w:rsidR="00075031" w:rsidRDefault="00075031"/>
        <w:p w14:paraId="7D8395C3" w14:textId="54D9C14E" w:rsidR="00075031" w:rsidRDefault="00075031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161ACD56" wp14:editId="2234B2EC">
                    <wp:simplePos x="0" y="0"/>
                    <wp:positionH relativeFrom="column">
                      <wp:posOffset>-202565</wp:posOffset>
                    </wp:positionH>
                    <wp:positionV relativeFrom="paragraph">
                      <wp:posOffset>4096583</wp:posOffset>
                    </wp:positionV>
                    <wp:extent cx="6273165" cy="3756158"/>
                    <wp:effectExtent l="0" t="0" r="0" b="0"/>
                    <wp:wrapNone/>
                    <wp:docPr id="1425175880" name="Tekstni okvi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3165" cy="37561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5BF89D" w14:textId="672BEABA" w:rsidR="00075031" w:rsidRPr="00AA30D5" w:rsidRDefault="009476F2" w:rsidP="00075031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60"/>
                                    <w:szCs w:val="60"/>
                                  </w:rPr>
                                </w:pPr>
                                <w:r w:rsidRPr="00AA30D5">
                                  <w:rPr>
                                    <w:rFonts w:asciiTheme="majorHAnsi" w:hAnsiTheme="majorHAnsi" w:cstheme="majorHAnsi"/>
                                    <w:sz w:val="60"/>
                                    <w:szCs w:val="60"/>
                                  </w:rPr>
                                  <w:t>UPUTE ZA PRIJAVITELJE</w:t>
                                </w:r>
                              </w:p>
                              <w:p w14:paraId="4353B559" w14:textId="43EEDFAE" w:rsidR="00075031" w:rsidRPr="00075031" w:rsidRDefault="00075031" w:rsidP="00075031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075031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_______________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______________________________________</w:t>
                                </w:r>
                              </w:p>
                              <w:p w14:paraId="435D9340" w14:textId="60986CAD" w:rsidR="00075031" w:rsidRPr="00075031" w:rsidRDefault="00920968" w:rsidP="00920968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Javni poziv</w:t>
                                </w:r>
                                <w:r w:rsidR="0001073A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za sudjelovanje na manifestaciji</w:t>
                                </w:r>
                              </w:p>
                              <w:p w14:paraId="77E6CD85" w14:textId="02ABFA5E" w:rsidR="00075031" w:rsidRDefault="00075031" w:rsidP="00075031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</w:pPr>
                                <w:r w:rsidRPr="00075031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Mal</w:t>
                                </w:r>
                                <w:r w:rsidR="0001073A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075031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uličn</w:t>
                                </w:r>
                                <w:r w:rsidR="0001073A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 w:rsidRPr="00075031"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 xml:space="preserve"> festival 2023.</w:t>
                                </w:r>
                              </w:p>
                              <w:p w14:paraId="298DA53A" w14:textId="77777777" w:rsidR="00075031" w:rsidRPr="00590A96" w:rsidRDefault="00075031" w:rsidP="00590A96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72ABC9A2" w14:textId="65962214" w:rsidR="00075031" w:rsidRPr="00075031" w:rsidRDefault="00075031" w:rsidP="00075031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32"/>
                                    <w:szCs w:val="32"/>
                                  </w:rPr>
                                  <w:t>______________________________________</w:t>
                                </w:r>
                              </w:p>
                              <w:p w14:paraId="6C676E43" w14:textId="77777777" w:rsidR="00075031" w:rsidRPr="00075031" w:rsidRDefault="00075031" w:rsidP="00075031"/>
                              <w:p w14:paraId="1A5F61A9" w14:textId="10D1C8BC" w:rsidR="00075031" w:rsidRPr="00075031" w:rsidRDefault="00075031" w:rsidP="00075031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 w:rsidRPr="00075031">
                                  <w:rPr>
                                    <w:rFonts w:asciiTheme="majorHAnsi" w:hAnsiTheme="majorHAnsi" w:cstheme="majorHAnsi"/>
                                  </w:rPr>
                                  <w:t>Stubičke Toplice, 10. sviba</w:t>
                                </w:r>
                                <w:r w:rsidR="00590A96">
                                  <w:rPr>
                                    <w:rFonts w:asciiTheme="majorHAnsi" w:hAnsiTheme="majorHAnsi" w:cstheme="majorHAnsi"/>
                                  </w:rPr>
                                  <w:t>nj</w:t>
                                </w:r>
                                <w:r w:rsidRPr="00075031">
                                  <w:rPr>
                                    <w:rFonts w:asciiTheme="majorHAnsi" w:hAnsiTheme="majorHAnsi" w:cstheme="majorHAnsi"/>
                                  </w:rPr>
                                  <w:t xml:space="preserve"> 2023. godine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1ACD5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5" o:spid="_x0000_s1026" type="#_x0000_t202" style="position:absolute;margin-left:-15.95pt;margin-top:322.55pt;width:493.95pt;height:2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" fillcolor="white [3201]" stroked="f" strokeweight=".5pt">
                    <v:textbox>
                      <w:txbxContent>
                        <w:p w14:paraId="605BF89D" w14:textId="672BEABA" w:rsidR="00075031" w:rsidRPr="00AA30D5" w:rsidRDefault="009476F2" w:rsidP="00075031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60"/>
                              <w:szCs w:val="60"/>
                            </w:rPr>
                          </w:pPr>
                          <w:r w:rsidRPr="00AA30D5">
                            <w:rPr>
                              <w:rFonts w:asciiTheme="majorHAnsi" w:hAnsiTheme="majorHAnsi" w:cstheme="majorHAnsi"/>
                              <w:sz w:val="60"/>
                              <w:szCs w:val="60"/>
                            </w:rPr>
                            <w:t>UPUTE ZA PRIJAVITELJE</w:t>
                          </w:r>
                        </w:p>
                        <w:p w14:paraId="4353B559" w14:textId="43EEDFAE" w:rsidR="00075031" w:rsidRPr="00075031" w:rsidRDefault="00075031" w:rsidP="00075031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75031"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t>_______________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  <w:t>______________________________________</w:t>
                          </w:r>
                        </w:p>
                        <w:p w14:paraId="435D9340" w14:textId="60986CAD" w:rsidR="00075031" w:rsidRPr="00075031" w:rsidRDefault="00920968" w:rsidP="00920968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Javni poziv</w:t>
                          </w:r>
                          <w:r w:rsidR="0001073A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za sudjelovanje na manifestaciji</w:t>
                          </w:r>
                        </w:p>
                        <w:p w14:paraId="77E6CD85" w14:textId="02ABFA5E" w:rsidR="00075031" w:rsidRDefault="00075031" w:rsidP="00075031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 w:rsidRPr="00075031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Mal</w:t>
                          </w:r>
                          <w:r w:rsidR="0001073A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i</w:t>
                          </w:r>
                          <w:r w:rsidRPr="00075031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uličn</w:t>
                          </w:r>
                          <w:r w:rsidR="0001073A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i</w:t>
                          </w:r>
                          <w:r w:rsidRPr="00075031"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 xml:space="preserve"> festival 2023.</w:t>
                          </w:r>
                        </w:p>
                        <w:p w14:paraId="298DA53A" w14:textId="77777777" w:rsidR="00075031" w:rsidRPr="00590A96" w:rsidRDefault="00075031" w:rsidP="00590A96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0"/>
                              <w:szCs w:val="10"/>
                            </w:rPr>
                          </w:pPr>
                        </w:p>
                        <w:p w14:paraId="72ABC9A2" w14:textId="65962214" w:rsidR="00075031" w:rsidRPr="00075031" w:rsidRDefault="00075031" w:rsidP="00075031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32"/>
                              <w:szCs w:val="32"/>
                            </w:rPr>
                            <w:t>______________________________________</w:t>
                          </w:r>
                        </w:p>
                        <w:p w14:paraId="6C676E43" w14:textId="77777777" w:rsidR="00075031" w:rsidRPr="00075031" w:rsidRDefault="00075031" w:rsidP="00075031"/>
                        <w:p w14:paraId="1A5F61A9" w14:textId="10D1C8BC" w:rsidR="00075031" w:rsidRPr="00075031" w:rsidRDefault="00075031" w:rsidP="00075031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075031">
                            <w:rPr>
                              <w:rFonts w:asciiTheme="majorHAnsi" w:hAnsiTheme="majorHAnsi" w:cstheme="majorHAnsi"/>
                            </w:rPr>
                            <w:t>Stubičke Toplice, 10. sviba</w:t>
                          </w:r>
                          <w:r w:rsidR="00590A96">
                            <w:rPr>
                              <w:rFonts w:asciiTheme="majorHAnsi" w:hAnsiTheme="majorHAnsi" w:cstheme="majorHAnsi"/>
                            </w:rPr>
                            <w:t>nj</w:t>
                          </w:r>
                          <w:r w:rsidRPr="00075031">
                            <w:rPr>
                              <w:rFonts w:asciiTheme="majorHAnsi" w:hAnsiTheme="majorHAnsi" w:cstheme="majorHAnsi"/>
                            </w:rPr>
                            <w:t xml:space="preserve"> 2023. godine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7A30C63" wp14:editId="78576158">
                <wp:simplePos x="0" y="0"/>
                <wp:positionH relativeFrom="column">
                  <wp:posOffset>-111093</wp:posOffset>
                </wp:positionH>
                <wp:positionV relativeFrom="paragraph">
                  <wp:posOffset>68911</wp:posOffset>
                </wp:positionV>
                <wp:extent cx="6181725" cy="3625825"/>
                <wp:effectExtent l="0" t="0" r="0" b="0"/>
                <wp:wrapNone/>
                <wp:docPr id="50931794" name="Slika 4" descr="Slika na kojoj se prikazuje tekst, ploča za sastanke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931794" name="Slika 4" descr="Slika na kojoj se prikazuje tekst, ploča za sastanke&#10;&#10;Opis je automatski generiran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29" t="10181" r="11274" b="9641"/>
                        <a:stretch/>
                      </pic:blipFill>
                      <pic:spPr bwMode="auto">
                        <a:xfrm>
                          <a:off x="0" y="0"/>
                          <a:ext cx="6181725" cy="362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br w:type="page"/>
          </w:r>
        </w:p>
      </w:sdtContent>
    </w:sdt>
    <w:p w14:paraId="05AF5A2B" w14:textId="77777777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</w:p>
    <w:p w14:paraId="418B90A6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666321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1F16D0" w14:textId="0992B237" w:rsidR="008550F9" w:rsidRPr="00924486" w:rsidRDefault="007E572E">
          <w:pPr>
            <w:pStyle w:val="TOCNaslov"/>
            <w:rPr>
              <w:rFonts w:cstheme="majorHAnsi"/>
              <w:color w:val="auto"/>
            </w:rPr>
          </w:pPr>
          <w:r w:rsidRPr="00924486">
            <w:rPr>
              <w:rFonts w:cstheme="majorHAnsi"/>
              <w:color w:val="auto"/>
            </w:rPr>
            <w:t>SADRŽAJ</w:t>
          </w:r>
        </w:p>
        <w:p w14:paraId="620A9115" w14:textId="77777777" w:rsidR="007E572E" w:rsidRPr="00924486" w:rsidRDefault="007E572E" w:rsidP="007E572E">
          <w:pPr>
            <w:rPr>
              <w:rFonts w:asciiTheme="majorHAnsi" w:hAnsiTheme="majorHAnsi" w:cstheme="majorHAnsi"/>
              <w:lang w:eastAsia="hr-HR"/>
            </w:rPr>
          </w:pPr>
        </w:p>
        <w:p w14:paraId="5E3EBAEC" w14:textId="09340066" w:rsidR="00B44D6D" w:rsidRPr="00924486" w:rsidRDefault="008550F9">
          <w:pPr>
            <w:pStyle w:val="Sadraj1"/>
            <w:tabs>
              <w:tab w:val="left" w:pos="44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r w:rsidRPr="00924486">
            <w:rPr>
              <w:rFonts w:asciiTheme="majorHAnsi" w:hAnsiTheme="majorHAnsi" w:cstheme="majorHAnsi"/>
            </w:rPr>
            <w:fldChar w:fldCharType="begin"/>
          </w:r>
          <w:r w:rsidRPr="00924486">
            <w:rPr>
              <w:rFonts w:asciiTheme="majorHAnsi" w:hAnsiTheme="majorHAnsi" w:cstheme="majorHAnsi"/>
            </w:rPr>
            <w:instrText xml:space="preserve"> TOC \o "1-3" \h \z \u </w:instrText>
          </w:r>
          <w:r w:rsidRPr="00924486">
            <w:rPr>
              <w:rFonts w:asciiTheme="majorHAnsi" w:hAnsiTheme="majorHAnsi" w:cstheme="majorHAnsi"/>
            </w:rPr>
            <w:fldChar w:fldCharType="separate"/>
          </w:r>
          <w:hyperlink w:anchor="_Toc134610191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1.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PREDMET UPUTA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_Toc134610191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795E599" w14:textId="2A1D9426" w:rsidR="00B44D6D" w:rsidRPr="00924486" w:rsidRDefault="00000000">
          <w:pPr>
            <w:pStyle w:val="Sadraj2"/>
            <w:tabs>
              <w:tab w:val="left" w:pos="88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2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1.1.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OSNOVNE INFORMACIJE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_Toc134610192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2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C95EDB5" w14:textId="7CC213DD" w:rsidR="00B44D6D" w:rsidRPr="00924486" w:rsidRDefault="00000000">
          <w:pPr>
            <w:pStyle w:val="Sadraj1"/>
            <w:tabs>
              <w:tab w:val="left" w:pos="44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3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2.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OPĆE ODREDBE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_Toc134610193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ECD0B66" w14:textId="6B8CBB89" w:rsidR="00B44D6D" w:rsidRPr="00924486" w:rsidRDefault="00000000">
          <w:pPr>
            <w:pStyle w:val="Sadraj1"/>
            <w:tabs>
              <w:tab w:val="left" w:pos="44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4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3.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NAČIN PROVOĐENJA JAVNOG POZIVA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_Toc134610194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B3B2F4D" w14:textId="2E05EA18" w:rsidR="00B44D6D" w:rsidRPr="00924486" w:rsidRDefault="00000000">
          <w:pPr>
            <w:pStyle w:val="Sadraj2"/>
            <w:tabs>
              <w:tab w:val="left" w:pos="88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5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3.1.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SADRŽAJ PONUDE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_Toc134610195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892A8B7" w14:textId="6B6C0153" w:rsidR="00B44D6D" w:rsidRPr="00924486" w:rsidRDefault="00000000">
          <w:pPr>
            <w:pStyle w:val="Sadraj2"/>
            <w:tabs>
              <w:tab w:val="left" w:pos="88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6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3.2.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ODABIR PONUDITELJA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_Toc134610196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D5F452E" w14:textId="51154EF6" w:rsidR="00B44D6D" w:rsidRPr="00924486" w:rsidRDefault="00000000">
          <w:pPr>
            <w:pStyle w:val="Sadraj2"/>
            <w:tabs>
              <w:tab w:val="left" w:pos="88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7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3.3.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UGOVOR O ZAKUPU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_Toc134610197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AEDC13D" w14:textId="763BA15E" w:rsidR="00B44D6D" w:rsidRPr="00924486" w:rsidRDefault="00000000">
          <w:pPr>
            <w:pStyle w:val="Sadraj1"/>
            <w:tabs>
              <w:tab w:val="left" w:pos="440"/>
              <w:tab w:val="right" w:leader="dot" w:pos="9017"/>
            </w:tabs>
            <w:rPr>
              <w:rFonts w:asciiTheme="majorHAnsi" w:eastAsiaTheme="minorEastAsia" w:hAnsiTheme="majorHAnsi" w:cstheme="majorHAnsi"/>
              <w:noProof/>
              <w:lang w:eastAsia="hr-HR"/>
            </w:rPr>
          </w:pPr>
          <w:hyperlink w:anchor="_Toc134610198" w:history="1"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4.</w:t>
            </w:r>
            <w:r w:rsidR="00B44D6D" w:rsidRPr="00924486">
              <w:rPr>
                <w:rFonts w:asciiTheme="majorHAnsi" w:eastAsiaTheme="minorEastAsia" w:hAnsiTheme="majorHAnsi" w:cstheme="majorHAnsi"/>
                <w:noProof/>
                <w:lang w:eastAsia="hr-HR"/>
              </w:rPr>
              <w:tab/>
            </w:r>
            <w:r w:rsidR="00B44D6D" w:rsidRPr="00924486">
              <w:rPr>
                <w:rStyle w:val="Hiperveza"/>
                <w:rFonts w:asciiTheme="majorHAnsi" w:hAnsiTheme="majorHAnsi" w:cstheme="majorHAnsi"/>
                <w:noProof/>
              </w:rPr>
              <w:t>DODATNE INFORMACIJE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instrText xml:space="preserve"> PAGEREF _Toc134610198 \h </w:instrTex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B44D6D" w:rsidRPr="00924486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7BAEBBB" w14:textId="3E1B1E99" w:rsidR="008550F9" w:rsidRDefault="008550F9">
          <w:r w:rsidRPr="00924486">
            <w:rPr>
              <w:rFonts w:asciiTheme="majorHAnsi" w:hAnsiTheme="majorHAnsi" w:cstheme="majorHAnsi"/>
            </w:rPr>
            <w:fldChar w:fldCharType="end"/>
          </w:r>
        </w:p>
      </w:sdtContent>
    </w:sdt>
    <w:p w14:paraId="02E20CA0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01572353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2E555D2E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263E6FD8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1F00CC21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3571F3AA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0BCDB66E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393D0038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136E5C8B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4F0AF3FE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7D5D366D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5A78BA75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6952940D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39125CE5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7DC355BF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04F83E3F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293DEE31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1C8A3697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733C47DD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47D6A95D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663F2AB8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3AC586BC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02B09697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19B9C4D7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3E74744B" w14:textId="77777777" w:rsidR="008550F9" w:rsidRDefault="008550F9" w:rsidP="005E7C33">
      <w:pPr>
        <w:spacing w:after="0" w:line="276" w:lineRule="auto"/>
        <w:rPr>
          <w:rFonts w:asciiTheme="majorHAnsi" w:hAnsiTheme="majorHAnsi" w:cstheme="majorHAnsi"/>
        </w:rPr>
      </w:pPr>
    </w:p>
    <w:p w14:paraId="184A2866" w14:textId="77777777" w:rsid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</w:p>
    <w:p w14:paraId="2EA82920" w14:textId="0B2CD280" w:rsidR="00CD4648" w:rsidRPr="00CD4648" w:rsidRDefault="00CD4648" w:rsidP="000418C2">
      <w:pPr>
        <w:pStyle w:val="Naslov1"/>
        <w:numPr>
          <w:ilvl w:val="0"/>
          <w:numId w:val="10"/>
        </w:numPr>
        <w:rPr>
          <w:rFonts w:cstheme="majorHAnsi"/>
          <w:b/>
          <w:bCs/>
          <w:color w:val="auto"/>
          <w:sz w:val="28"/>
          <w:szCs w:val="28"/>
        </w:rPr>
      </w:pPr>
      <w:bookmarkStart w:id="0" w:name="_Toc134610191"/>
      <w:r w:rsidRPr="00CD4648">
        <w:rPr>
          <w:rFonts w:cstheme="majorHAnsi"/>
          <w:b/>
          <w:bCs/>
          <w:color w:val="auto"/>
          <w:sz w:val="28"/>
          <w:szCs w:val="28"/>
        </w:rPr>
        <w:lastRenderedPageBreak/>
        <w:t xml:space="preserve">PREDMET </w:t>
      </w:r>
      <w:r w:rsidR="00FB584E">
        <w:rPr>
          <w:rFonts w:cstheme="majorHAnsi"/>
          <w:b/>
          <w:bCs/>
          <w:color w:val="auto"/>
          <w:sz w:val="28"/>
          <w:szCs w:val="28"/>
        </w:rPr>
        <w:t>UPUTA</w:t>
      </w:r>
      <w:bookmarkEnd w:id="0"/>
    </w:p>
    <w:p w14:paraId="6BAC676C" w14:textId="77777777" w:rsidR="00CD4648" w:rsidRDefault="00CD4648" w:rsidP="00D141DD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07C6E43" w14:textId="7BDE9816" w:rsidR="005E7C33" w:rsidRDefault="005E7C33" w:rsidP="00D141DD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 xml:space="preserve">Predmet </w:t>
      </w:r>
      <w:r w:rsidR="00FB584E">
        <w:rPr>
          <w:rFonts w:asciiTheme="majorHAnsi" w:hAnsiTheme="majorHAnsi" w:cstheme="majorHAnsi"/>
        </w:rPr>
        <w:t>Uputa</w:t>
      </w:r>
      <w:r w:rsidR="00D205E8">
        <w:rPr>
          <w:rFonts w:asciiTheme="majorHAnsi" w:hAnsiTheme="majorHAnsi" w:cstheme="majorHAnsi"/>
        </w:rPr>
        <w:t xml:space="preserve"> za prijavitelje</w:t>
      </w:r>
      <w:r w:rsidRPr="005E7C33">
        <w:rPr>
          <w:rFonts w:asciiTheme="majorHAnsi" w:hAnsiTheme="majorHAnsi" w:cstheme="majorHAnsi"/>
        </w:rPr>
        <w:t xml:space="preserve"> je davanje u zakup lokacija za obavljanje ugostiteljske djelatnosti na Malom uličnom festivalu  2023. koji se održava u Općini Stubičke Toplice </w:t>
      </w:r>
      <w:r w:rsidR="00262835">
        <w:rPr>
          <w:rFonts w:asciiTheme="majorHAnsi" w:hAnsiTheme="majorHAnsi" w:cstheme="majorHAnsi"/>
        </w:rPr>
        <w:t xml:space="preserve">u razdoblju od </w:t>
      </w:r>
      <w:r w:rsidRPr="005E7C33">
        <w:rPr>
          <w:rFonts w:asciiTheme="majorHAnsi" w:hAnsiTheme="majorHAnsi" w:cstheme="majorHAnsi"/>
        </w:rPr>
        <w:t>9. do 11. lipnja 2023. godine</w:t>
      </w:r>
      <w:r w:rsidR="00D205E8">
        <w:rPr>
          <w:rFonts w:asciiTheme="majorHAnsi" w:hAnsiTheme="majorHAnsi" w:cstheme="majorHAnsi"/>
        </w:rPr>
        <w:t>, a sukladno Javnom pozivu za sudjelovanje na manifestaciji “Mali ulični festival 2023“</w:t>
      </w:r>
      <w:r w:rsidR="00756202">
        <w:rPr>
          <w:rFonts w:asciiTheme="majorHAnsi" w:hAnsiTheme="majorHAnsi" w:cstheme="majorHAnsi"/>
        </w:rPr>
        <w:t xml:space="preserve"> (KLASA: 610-01/23-01</w:t>
      </w:r>
      <w:r w:rsidR="00AB2113">
        <w:rPr>
          <w:rFonts w:asciiTheme="majorHAnsi" w:hAnsiTheme="majorHAnsi" w:cstheme="majorHAnsi"/>
        </w:rPr>
        <w:t xml:space="preserve">02; URBROJ: 2140-27-1-23-10) </w:t>
      </w:r>
    </w:p>
    <w:p w14:paraId="47B12D58" w14:textId="77777777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  <w:sz w:val="10"/>
          <w:szCs w:val="10"/>
        </w:rPr>
      </w:pPr>
    </w:p>
    <w:p w14:paraId="6C2D9501" w14:textId="5726D723" w:rsidR="005E7C33" w:rsidRDefault="00FB584E" w:rsidP="00D141DD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Javni poziv</w:t>
      </w:r>
      <w:r w:rsidR="005E7C33" w:rsidRPr="005E7C33">
        <w:rPr>
          <w:rFonts w:asciiTheme="majorHAnsi" w:hAnsiTheme="majorHAnsi" w:cstheme="majorHAnsi"/>
        </w:rPr>
        <w:t xml:space="preserve"> se provodi podnošenjem pismene ponude</w:t>
      </w:r>
      <w:r w:rsidR="005E7C33">
        <w:rPr>
          <w:rFonts w:asciiTheme="majorHAnsi" w:hAnsiTheme="majorHAnsi" w:cstheme="majorHAnsi"/>
        </w:rPr>
        <w:t xml:space="preserve"> sa pripadajućom dokumentacijom</w:t>
      </w:r>
      <w:r w:rsidR="00262835">
        <w:rPr>
          <w:rFonts w:asciiTheme="majorHAnsi" w:hAnsiTheme="majorHAnsi" w:cstheme="majorHAnsi"/>
        </w:rPr>
        <w:t xml:space="preserve"> </w:t>
      </w:r>
      <w:r w:rsidR="005E7C33" w:rsidRPr="005E7C33">
        <w:rPr>
          <w:rFonts w:asciiTheme="majorHAnsi" w:hAnsiTheme="majorHAnsi" w:cstheme="majorHAnsi"/>
        </w:rPr>
        <w:t xml:space="preserve">za </w:t>
      </w:r>
      <w:r w:rsidR="00973111">
        <w:rPr>
          <w:rFonts w:asciiTheme="majorHAnsi" w:hAnsiTheme="majorHAnsi" w:cstheme="majorHAnsi"/>
        </w:rPr>
        <w:t>pružanje ugostiteljsk</w:t>
      </w:r>
      <w:r w:rsidR="00676D14">
        <w:rPr>
          <w:rFonts w:asciiTheme="majorHAnsi" w:hAnsiTheme="majorHAnsi" w:cstheme="majorHAnsi"/>
        </w:rPr>
        <w:t>ih</w:t>
      </w:r>
      <w:r w:rsidR="00973111">
        <w:rPr>
          <w:rFonts w:asciiTheme="majorHAnsi" w:hAnsiTheme="majorHAnsi" w:cstheme="majorHAnsi"/>
        </w:rPr>
        <w:t xml:space="preserve"> uslug</w:t>
      </w:r>
      <w:r w:rsidR="00676D14">
        <w:rPr>
          <w:rFonts w:asciiTheme="majorHAnsi" w:hAnsiTheme="majorHAnsi" w:cstheme="majorHAnsi"/>
        </w:rPr>
        <w:t>a na</w:t>
      </w:r>
      <w:r w:rsidR="00973111">
        <w:rPr>
          <w:rFonts w:asciiTheme="majorHAnsi" w:hAnsiTheme="majorHAnsi" w:cstheme="majorHAnsi"/>
        </w:rPr>
        <w:t xml:space="preserve"> </w:t>
      </w:r>
      <w:r w:rsidR="005E7C33" w:rsidRPr="005E7C33">
        <w:rPr>
          <w:rFonts w:asciiTheme="majorHAnsi" w:hAnsiTheme="majorHAnsi" w:cstheme="majorHAnsi"/>
        </w:rPr>
        <w:t>2 lokacij</w:t>
      </w:r>
      <w:r w:rsidR="005E7C33">
        <w:rPr>
          <w:rFonts w:asciiTheme="majorHAnsi" w:hAnsiTheme="majorHAnsi" w:cstheme="majorHAnsi"/>
        </w:rPr>
        <w:t>e</w:t>
      </w:r>
      <w:r w:rsidR="00676D14">
        <w:rPr>
          <w:rFonts w:asciiTheme="majorHAnsi" w:hAnsiTheme="majorHAnsi" w:cstheme="majorHAnsi"/>
        </w:rPr>
        <w:t xml:space="preserve"> u Općini Stubičke Toplice</w:t>
      </w:r>
      <w:r w:rsidR="005E7C33">
        <w:rPr>
          <w:rFonts w:asciiTheme="majorHAnsi" w:hAnsiTheme="majorHAnsi" w:cstheme="majorHAnsi"/>
        </w:rPr>
        <w:t xml:space="preserve">: </w:t>
      </w:r>
    </w:p>
    <w:p w14:paraId="20BF10E9" w14:textId="77777777" w:rsid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</w:p>
    <w:p w14:paraId="7B1AA461" w14:textId="61440B04" w:rsidR="005E7C33" w:rsidRDefault="005E7C33" w:rsidP="005E7C3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Lokacija </w:t>
      </w:r>
      <w:r w:rsidRPr="00EA6A6D">
        <w:rPr>
          <w:rFonts w:asciiTheme="majorHAnsi" w:hAnsiTheme="majorHAnsi" w:cstheme="majorHAnsi"/>
          <w:b/>
          <w:bCs/>
        </w:rPr>
        <w:t>CENTAR</w:t>
      </w:r>
      <w:r>
        <w:rPr>
          <w:rFonts w:asciiTheme="majorHAnsi" w:hAnsiTheme="majorHAnsi" w:cstheme="majorHAnsi"/>
        </w:rPr>
        <w:t xml:space="preserve"> </w:t>
      </w:r>
      <w:r w:rsidR="00EA6A6D">
        <w:rPr>
          <w:rFonts w:asciiTheme="majorHAnsi" w:hAnsiTheme="majorHAnsi" w:cstheme="majorHAnsi"/>
        </w:rPr>
        <w:t xml:space="preserve">( Ulica Ljube Babića </w:t>
      </w:r>
      <w:proofErr w:type="spellStart"/>
      <w:r w:rsidR="00EA6A6D">
        <w:rPr>
          <w:rFonts w:asciiTheme="majorHAnsi" w:hAnsiTheme="majorHAnsi" w:cstheme="majorHAnsi"/>
        </w:rPr>
        <w:t>Đalskog</w:t>
      </w:r>
      <w:proofErr w:type="spellEnd"/>
      <w:r w:rsidR="00EA6A6D">
        <w:rPr>
          <w:rFonts w:asciiTheme="majorHAnsi" w:hAnsiTheme="majorHAnsi" w:cstheme="majorHAnsi"/>
        </w:rPr>
        <w:t>)</w:t>
      </w:r>
    </w:p>
    <w:p w14:paraId="0B9A6C10" w14:textId="16A00064" w:rsidR="005E7C33" w:rsidRDefault="005E7C33" w:rsidP="005E7C33">
      <w:pPr>
        <w:pStyle w:val="Odlomakpopisa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Lokacija </w:t>
      </w:r>
      <w:r w:rsidRPr="00EA6A6D">
        <w:rPr>
          <w:rFonts w:asciiTheme="majorHAnsi" w:hAnsiTheme="majorHAnsi" w:cstheme="majorHAnsi"/>
          <w:b/>
          <w:bCs/>
        </w:rPr>
        <w:t>PARK</w:t>
      </w:r>
      <w:r w:rsidR="00EA6A6D">
        <w:rPr>
          <w:rFonts w:asciiTheme="majorHAnsi" w:hAnsiTheme="majorHAnsi" w:cstheme="majorHAnsi"/>
        </w:rPr>
        <w:t xml:space="preserve"> (Park Maksimilijana Vrhovca)</w:t>
      </w:r>
    </w:p>
    <w:p w14:paraId="2D1670A5" w14:textId="77777777" w:rsidR="000418C2" w:rsidRPr="00A1030E" w:rsidRDefault="000418C2" w:rsidP="000418C2">
      <w:pPr>
        <w:pStyle w:val="Odlomakpopisa"/>
        <w:spacing w:after="0" w:line="276" w:lineRule="auto"/>
        <w:rPr>
          <w:rFonts w:asciiTheme="majorHAnsi" w:hAnsiTheme="majorHAnsi" w:cstheme="majorHAnsi"/>
        </w:rPr>
      </w:pPr>
    </w:p>
    <w:p w14:paraId="5AD2148F" w14:textId="7BB2B816" w:rsidR="005E7C33" w:rsidRPr="000418C2" w:rsidRDefault="004E2AFD" w:rsidP="000418C2">
      <w:pPr>
        <w:pStyle w:val="Naslov2"/>
        <w:numPr>
          <w:ilvl w:val="1"/>
          <w:numId w:val="8"/>
        </w:numPr>
        <w:rPr>
          <w:rFonts w:cstheme="majorHAnsi"/>
          <w:b/>
          <w:bCs/>
          <w:color w:val="auto"/>
          <w:sz w:val="24"/>
          <w:szCs w:val="24"/>
        </w:rPr>
      </w:pPr>
      <w:bookmarkStart w:id="1" w:name="_Toc134610192"/>
      <w:r w:rsidRPr="000418C2">
        <w:rPr>
          <w:rFonts w:cstheme="majorHAnsi"/>
          <w:b/>
          <w:bCs/>
          <w:color w:val="auto"/>
          <w:sz w:val="24"/>
          <w:szCs w:val="24"/>
        </w:rPr>
        <w:t>OSNOVNE INFORMACIJE</w:t>
      </w:r>
      <w:bookmarkEnd w:id="1"/>
      <w:r w:rsidRPr="000418C2">
        <w:rPr>
          <w:rFonts w:cstheme="majorHAnsi"/>
          <w:b/>
          <w:bCs/>
          <w:color w:val="auto"/>
          <w:sz w:val="24"/>
          <w:szCs w:val="24"/>
        </w:rPr>
        <w:t xml:space="preserve"> </w:t>
      </w:r>
    </w:p>
    <w:p w14:paraId="0ADCA10B" w14:textId="77777777" w:rsidR="00262835" w:rsidRPr="005E7C33" w:rsidRDefault="00262835" w:rsidP="005E7C33">
      <w:pPr>
        <w:spacing w:after="0" w:line="276" w:lineRule="auto"/>
        <w:rPr>
          <w:rFonts w:asciiTheme="majorHAnsi" w:hAnsiTheme="majorHAnsi" w:cstheme="majorHAnsi"/>
        </w:rPr>
      </w:pPr>
    </w:p>
    <w:p w14:paraId="095AB29C" w14:textId="77777777" w:rsidR="00262835" w:rsidRPr="005E7C33" w:rsidRDefault="00262835" w:rsidP="00262835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Obinatablica2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E2AFD" w14:paraId="74DA38CF" w14:textId="77777777" w:rsidTr="00F8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single" w:sz="12" w:space="0" w:color="A5A5A5" w:themeColor="accent3"/>
            </w:tcBorders>
            <w:shd w:val="clear" w:color="auto" w:fill="F2F2F2" w:themeFill="background1" w:themeFillShade="F2"/>
          </w:tcPr>
          <w:p w14:paraId="001ECC05" w14:textId="22EA93EF" w:rsidR="004E2AFD" w:rsidRDefault="000418C2" w:rsidP="005E7C33">
            <w:pPr>
              <w:spacing w:line="276" w:lineRule="auto"/>
              <w:rPr>
                <w:rFonts w:asciiTheme="majorHAnsi" w:hAnsiTheme="majorHAnsi" w:cstheme="majorHAnsi"/>
              </w:rPr>
            </w:pPr>
            <w:bookmarkStart w:id="2" w:name="_Hlk134592200"/>
            <w:r w:rsidRPr="000418C2">
              <w:rPr>
                <w:rFonts w:asciiTheme="majorHAnsi" w:hAnsiTheme="majorHAnsi" w:cstheme="majorHAnsi"/>
              </w:rPr>
              <w:t xml:space="preserve">Lokacija CENTAR  </w:t>
            </w:r>
            <w:bookmarkEnd w:id="2"/>
          </w:p>
        </w:tc>
        <w:tc>
          <w:tcPr>
            <w:tcW w:w="4509" w:type="dxa"/>
            <w:tcBorders>
              <w:bottom w:val="single" w:sz="12" w:space="0" w:color="A5A5A5" w:themeColor="accent3"/>
            </w:tcBorders>
            <w:shd w:val="clear" w:color="auto" w:fill="F2F2F2" w:themeFill="background1" w:themeFillShade="F2"/>
          </w:tcPr>
          <w:p w14:paraId="38858208" w14:textId="004FF143" w:rsidR="004E2AFD" w:rsidRDefault="004E2AFD" w:rsidP="005E7C3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E2AFD" w14:paraId="387FFAB3" w14:textId="77777777" w:rsidTr="0004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12" w:space="0" w:color="A5A5A5" w:themeColor="accent3"/>
            </w:tcBorders>
          </w:tcPr>
          <w:p w14:paraId="72C2457F" w14:textId="149773E2" w:rsidR="004E2AFD" w:rsidRDefault="004E2AFD" w:rsidP="005E7C3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Cijena zakupa</w:t>
            </w:r>
            <w:r w:rsidR="00262835">
              <w:rPr>
                <w:rFonts w:asciiTheme="majorHAnsi" w:hAnsiTheme="majorHAnsi" w:cstheme="majorHAnsi"/>
              </w:rPr>
              <w:t xml:space="preserve"> javne površine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09" w:type="dxa"/>
            <w:tcBorders>
              <w:top w:val="single" w:sz="12" w:space="0" w:color="A5A5A5" w:themeColor="accent3"/>
            </w:tcBorders>
          </w:tcPr>
          <w:p w14:paraId="21F11359" w14:textId="6045BE62" w:rsidR="004E2AFD" w:rsidRDefault="00262835" w:rsidP="005E7C3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300 EUR</w:t>
            </w:r>
            <w:r w:rsidR="00571EED">
              <w:rPr>
                <w:rFonts w:asciiTheme="majorHAnsi" w:hAnsiTheme="majorHAnsi" w:cstheme="majorHAnsi"/>
              </w:rPr>
              <w:t>*</w:t>
            </w:r>
            <w:r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D35CC8" w14:paraId="383EA94E" w14:textId="77777777" w:rsidTr="00262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FAF444" w14:textId="26BE54A2" w:rsidR="00D35CC8" w:rsidRPr="00FB584E" w:rsidRDefault="00D35CC8" w:rsidP="0018325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B584E">
              <w:rPr>
                <w:rFonts w:asciiTheme="majorHAnsi" w:hAnsiTheme="majorHAnsi" w:cstheme="majorHAnsi"/>
              </w:rPr>
              <w:t>NAPOMENA</w:t>
            </w:r>
          </w:p>
        </w:tc>
        <w:tc>
          <w:tcPr>
            <w:tcW w:w="4509" w:type="dxa"/>
          </w:tcPr>
          <w:p w14:paraId="29799465" w14:textId="56223D4E" w:rsidR="006D547C" w:rsidRPr="00FB584E" w:rsidRDefault="00571EED" w:rsidP="0018325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B584E">
              <w:rPr>
                <w:rFonts w:asciiTheme="majorHAnsi" w:hAnsiTheme="majorHAnsi" w:cstheme="majorHAnsi"/>
              </w:rPr>
              <w:t xml:space="preserve">* </w:t>
            </w:r>
            <w:r w:rsidR="009F694A">
              <w:rPr>
                <w:rFonts w:asciiTheme="majorHAnsi" w:hAnsiTheme="majorHAnsi" w:cstheme="majorHAnsi"/>
              </w:rPr>
              <w:t>U</w:t>
            </w:r>
            <w:r w:rsidR="00BC5C6A">
              <w:rPr>
                <w:rFonts w:asciiTheme="majorHAnsi" w:hAnsiTheme="majorHAnsi" w:cstheme="majorHAnsi"/>
              </w:rPr>
              <w:t>ključen</w:t>
            </w:r>
            <w:r w:rsidR="009F694A">
              <w:rPr>
                <w:rFonts w:asciiTheme="majorHAnsi" w:hAnsiTheme="majorHAnsi" w:cstheme="majorHAnsi"/>
              </w:rPr>
              <w:t xml:space="preserve"> PDV</w:t>
            </w:r>
          </w:p>
        </w:tc>
      </w:tr>
    </w:tbl>
    <w:p w14:paraId="5FFFDE52" w14:textId="272F8877" w:rsidR="004C4B2A" w:rsidRPr="000418C2" w:rsidRDefault="004C4B2A" w:rsidP="000418C2">
      <w:pPr>
        <w:rPr>
          <w:rFonts w:asciiTheme="majorHAnsi" w:hAnsiTheme="majorHAnsi" w:cstheme="majorHAnsi"/>
        </w:rPr>
      </w:pPr>
    </w:p>
    <w:tbl>
      <w:tblPr>
        <w:tblStyle w:val="Obinatablica2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4C4B2A" w:rsidRPr="004C4B2A" w14:paraId="404B8142" w14:textId="77777777" w:rsidTr="00F8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bottom w:val="single" w:sz="12" w:space="0" w:color="A5A5A5" w:themeColor="accent3"/>
            </w:tcBorders>
            <w:shd w:val="clear" w:color="auto" w:fill="F2F2F2" w:themeFill="background1" w:themeFillShade="F2"/>
          </w:tcPr>
          <w:p w14:paraId="7107EC8F" w14:textId="15FBF1A9" w:rsidR="004C4B2A" w:rsidRPr="004C4B2A" w:rsidRDefault="000418C2" w:rsidP="004C4B2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418C2">
              <w:rPr>
                <w:rFonts w:asciiTheme="majorHAnsi" w:hAnsiTheme="majorHAnsi" w:cstheme="majorHAnsi"/>
              </w:rPr>
              <w:t>Lokacija PARK</w:t>
            </w:r>
          </w:p>
        </w:tc>
        <w:tc>
          <w:tcPr>
            <w:tcW w:w="4509" w:type="dxa"/>
            <w:tcBorders>
              <w:bottom w:val="single" w:sz="12" w:space="0" w:color="A5A5A5" w:themeColor="accent3"/>
            </w:tcBorders>
            <w:shd w:val="clear" w:color="auto" w:fill="F2F2F2" w:themeFill="background1" w:themeFillShade="F2"/>
          </w:tcPr>
          <w:p w14:paraId="580B305F" w14:textId="77777777" w:rsidR="004C4B2A" w:rsidRPr="004C4B2A" w:rsidRDefault="004C4B2A" w:rsidP="004C4B2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C4B2A" w:rsidRPr="004C4B2A" w14:paraId="2C85DD92" w14:textId="77777777" w:rsidTr="0004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single" w:sz="12" w:space="0" w:color="A5A5A5" w:themeColor="accent3"/>
            </w:tcBorders>
          </w:tcPr>
          <w:p w14:paraId="2BAA852A" w14:textId="77777777" w:rsidR="004C4B2A" w:rsidRPr="004C4B2A" w:rsidRDefault="004C4B2A" w:rsidP="004C4B2A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C4B2A">
              <w:rPr>
                <w:rFonts w:asciiTheme="majorHAnsi" w:hAnsiTheme="majorHAnsi" w:cstheme="majorHAnsi"/>
              </w:rPr>
              <w:t xml:space="preserve">Cijena zakupa javne površine  </w:t>
            </w:r>
          </w:p>
        </w:tc>
        <w:tc>
          <w:tcPr>
            <w:tcW w:w="4509" w:type="dxa"/>
            <w:tcBorders>
              <w:top w:val="single" w:sz="12" w:space="0" w:color="A5A5A5" w:themeColor="accent3"/>
            </w:tcBorders>
          </w:tcPr>
          <w:p w14:paraId="47C35AF9" w14:textId="7E47D5A9" w:rsidR="004C4B2A" w:rsidRPr="004C4B2A" w:rsidRDefault="004C4B2A" w:rsidP="004C4B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150</w:t>
            </w:r>
            <w:r w:rsidRPr="004C4B2A">
              <w:rPr>
                <w:rFonts w:asciiTheme="majorHAnsi" w:hAnsiTheme="majorHAnsi" w:cstheme="majorHAnsi"/>
              </w:rPr>
              <w:t xml:space="preserve"> EUR</w:t>
            </w:r>
            <w:r w:rsidR="006D547C">
              <w:rPr>
                <w:rFonts w:asciiTheme="majorHAnsi" w:hAnsiTheme="majorHAnsi" w:cstheme="majorHAnsi"/>
              </w:rPr>
              <w:t>*</w:t>
            </w:r>
            <w:r w:rsidRPr="004C4B2A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="00E50A40" w:rsidRPr="004C4B2A" w14:paraId="6DBDAB2A" w14:textId="77777777" w:rsidTr="00ED55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3AA55B" w14:textId="371AD201" w:rsidR="00E50A40" w:rsidRPr="004C4B2A" w:rsidRDefault="00E50A40" w:rsidP="004C4B2A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NAPOMENA</w:t>
            </w:r>
          </w:p>
        </w:tc>
        <w:tc>
          <w:tcPr>
            <w:tcW w:w="4509" w:type="dxa"/>
          </w:tcPr>
          <w:p w14:paraId="6B856FE3" w14:textId="76302201" w:rsidR="00571EED" w:rsidRDefault="00571EED" w:rsidP="004D58D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8027A">
              <w:rPr>
                <w:rFonts w:asciiTheme="majorHAnsi" w:hAnsiTheme="majorHAnsi" w:cstheme="majorHAnsi"/>
              </w:rPr>
              <w:t xml:space="preserve">* </w:t>
            </w:r>
            <w:r w:rsidR="009F694A">
              <w:rPr>
                <w:rFonts w:asciiTheme="majorHAnsi" w:hAnsiTheme="majorHAnsi" w:cstheme="majorHAnsi"/>
              </w:rPr>
              <w:t>U</w:t>
            </w:r>
            <w:r w:rsidR="00BC5C6A">
              <w:rPr>
                <w:rFonts w:asciiTheme="majorHAnsi" w:hAnsiTheme="majorHAnsi" w:cstheme="majorHAnsi"/>
              </w:rPr>
              <w:t>ključen</w:t>
            </w:r>
            <w:r w:rsidRPr="00F8027A">
              <w:rPr>
                <w:rFonts w:asciiTheme="majorHAnsi" w:hAnsiTheme="majorHAnsi" w:cstheme="majorHAnsi"/>
              </w:rPr>
              <w:t xml:space="preserve"> PDV</w:t>
            </w:r>
          </w:p>
          <w:p w14:paraId="05E643A4" w14:textId="495B43E3" w:rsidR="00E50A40" w:rsidRPr="004C4B2A" w:rsidRDefault="00D35CC8" w:rsidP="00E50A4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Obveza je </w:t>
            </w:r>
            <w:r w:rsidR="00110828">
              <w:rPr>
                <w:rFonts w:asciiTheme="majorHAnsi" w:hAnsiTheme="majorHAnsi" w:cstheme="majorHAnsi"/>
              </w:rPr>
              <w:t xml:space="preserve">osigurati  dio ponude </w:t>
            </w:r>
            <w:r w:rsidR="00E50A40" w:rsidRPr="00E50A40">
              <w:rPr>
                <w:rFonts w:asciiTheme="majorHAnsi" w:hAnsiTheme="majorHAnsi" w:cstheme="majorHAnsi"/>
              </w:rPr>
              <w:t>primjeren</w:t>
            </w:r>
            <w:r w:rsidR="003179ED">
              <w:rPr>
                <w:rFonts w:asciiTheme="majorHAnsi" w:hAnsiTheme="majorHAnsi" w:cstheme="majorHAnsi"/>
              </w:rPr>
              <w:t>e</w:t>
            </w:r>
            <w:r w:rsidR="00E50A40" w:rsidRPr="00E50A40">
              <w:rPr>
                <w:rFonts w:asciiTheme="majorHAnsi" w:hAnsiTheme="majorHAnsi" w:cstheme="majorHAnsi"/>
              </w:rPr>
              <w:t xml:space="preserve"> djeci</w:t>
            </w:r>
            <w:r w:rsidR="004D58D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EBD76EE" w14:textId="77777777" w:rsidR="000D455A" w:rsidRDefault="000D455A" w:rsidP="005E7C33">
      <w:pPr>
        <w:spacing w:after="0" w:line="276" w:lineRule="auto"/>
        <w:rPr>
          <w:rFonts w:asciiTheme="majorHAnsi" w:hAnsiTheme="majorHAnsi" w:cstheme="majorHAnsi"/>
        </w:rPr>
      </w:pPr>
    </w:p>
    <w:p w14:paraId="0EE1F793" w14:textId="5F67D8E1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>Iskazana cijena</w:t>
      </w:r>
      <w:r w:rsidR="000D455A">
        <w:rPr>
          <w:rFonts w:asciiTheme="majorHAnsi" w:hAnsiTheme="majorHAnsi" w:cstheme="majorHAnsi"/>
        </w:rPr>
        <w:t xml:space="preserve"> najma javne površine</w:t>
      </w:r>
      <w:r w:rsidRPr="005E7C33">
        <w:rPr>
          <w:rFonts w:asciiTheme="majorHAnsi" w:hAnsiTheme="majorHAnsi" w:cstheme="majorHAnsi"/>
        </w:rPr>
        <w:t xml:space="preserve"> uključuje:</w:t>
      </w:r>
    </w:p>
    <w:p w14:paraId="0DE388C3" w14:textId="3A346DE6" w:rsidR="005E7C33" w:rsidRDefault="005E7C33" w:rsidP="00774868">
      <w:pPr>
        <w:pStyle w:val="Odlomakpopisa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</w:rPr>
      </w:pPr>
      <w:r w:rsidRPr="00774868">
        <w:rPr>
          <w:rFonts w:asciiTheme="majorHAnsi" w:hAnsiTheme="majorHAnsi" w:cstheme="majorHAnsi"/>
        </w:rPr>
        <w:t xml:space="preserve">zakupac lokaciju preuzima najranije </w:t>
      </w:r>
      <w:r w:rsidRPr="00F8027A">
        <w:rPr>
          <w:rFonts w:asciiTheme="majorHAnsi" w:hAnsiTheme="majorHAnsi" w:cstheme="majorHAnsi"/>
        </w:rPr>
        <w:t>8. lipnj</w:t>
      </w:r>
      <w:r w:rsidR="004E5A0D" w:rsidRPr="00F8027A">
        <w:rPr>
          <w:rFonts w:asciiTheme="majorHAnsi" w:hAnsiTheme="majorHAnsi" w:cstheme="majorHAnsi"/>
        </w:rPr>
        <w:t>a</w:t>
      </w:r>
      <w:r w:rsidRPr="00F8027A">
        <w:rPr>
          <w:rFonts w:asciiTheme="majorHAnsi" w:hAnsiTheme="majorHAnsi" w:cstheme="majorHAnsi"/>
        </w:rPr>
        <w:t xml:space="preserve"> 2023. u </w:t>
      </w:r>
      <w:r w:rsidR="00986384" w:rsidRPr="00F8027A">
        <w:rPr>
          <w:rFonts w:asciiTheme="majorHAnsi" w:hAnsiTheme="majorHAnsi" w:cstheme="majorHAnsi"/>
        </w:rPr>
        <w:t>1</w:t>
      </w:r>
      <w:r w:rsidR="005F7A6D">
        <w:rPr>
          <w:rFonts w:asciiTheme="majorHAnsi" w:hAnsiTheme="majorHAnsi" w:cstheme="majorHAnsi"/>
        </w:rPr>
        <w:t>4</w:t>
      </w:r>
      <w:r w:rsidRPr="00F8027A">
        <w:rPr>
          <w:rFonts w:asciiTheme="majorHAnsi" w:hAnsiTheme="majorHAnsi" w:cstheme="majorHAnsi"/>
        </w:rPr>
        <w:t xml:space="preserve"> sati, a dužan</w:t>
      </w:r>
      <w:r w:rsidRPr="00774868">
        <w:rPr>
          <w:rFonts w:asciiTheme="majorHAnsi" w:hAnsiTheme="majorHAnsi" w:cstheme="majorHAnsi"/>
        </w:rPr>
        <w:t xml:space="preserve"> ih je isprazniti od osoba i </w:t>
      </w:r>
      <w:r w:rsidRPr="00F00632">
        <w:rPr>
          <w:rFonts w:asciiTheme="majorHAnsi" w:hAnsiTheme="majorHAnsi" w:cstheme="majorHAnsi"/>
        </w:rPr>
        <w:t xml:space="preserve">stvari 12. lipnja 2022. do </w:t>
      </w:r>
      <w:r w:rsidR="005172D2">
        <w:rPr>
          <w:rFonts w:asciiTheme="majorHAnsi" w:hAnsiTheme="majorHAnsi" w:cstheme="majorHAnsi"/>
        </w:rPr>
        <w:t>9:00</w:t>
      </w:r>
      <w:r w:rsidRPr="00F00632">
        <w:rPr>
          <w:rFonts w:asciiTheme="majorHAnsi" w:hAnsiTheme="majorHAnsi" w:cstheme="majorHAnsi"/>
        </w:rPr>
        <w:t xml:space="preserve"> </w:t>
      </w:r>
      <w:r w:rsidR="005172D2">
        <w:rPr>
          <w:rFonts w:asciiTheme="majorHAnsi" w:hAnsiTheme="majorHAnsi" w:cstheme="majorHAnsi"/>
        </w:rPr>
        <w:t>h</w:t>
      </w:r>
    </w:p>
    <w:p w14:paraId="3F860056" w14:textId="77777777" w:rsidR="003D6AD5" w:rsidRDefault="003D6AD5" w:rsidP="003D6AD5">
      <w:pPr>
        <w:pStyle w:val="Odlomakpopisa"/>
        <w:numPr>
          <w:ilvl w:val="0"/>
          <w:numId w:val="4"/>
        </w:numPr>
        <w:rPr>
          <w:rFonts w:asciiTheme="majorHAnsi" w:hAnsiTheme="majorHAnsi" w:cstheme="majorHAnsi"/>
        </w:rPr>
      </w:pPr>
      <w:r w:rsidRPr="003D6AD5">
        <w:rPr>
          <w:rFonts w:asciiTheme="majorHAnsi" w:hAnsiTheme="majorHAnsi" w:cstheme="majorHAnsi"/>
        </w:rPr>
        <w:t>trošak skupljanja i zbrinjavanja otpada za 3 dana festivala</w:t>
      </w:r>
    </w:p>
    <w:p w14:paraId="19559D37" w14:textId="383FF8DB" w:rsidR="00443D11" w:rsidRPr="00443D11" w:rsidRDefault="003D6AD5" w:rsidP="00443D11">
      <w:pPr>
        <w:pStyle w:val="Odlomakpopisa"/>
        <w:numPr>
          <w:ilvl w:val="0"/>
          <w:numId w:val="4"/>
        </w:numPr>
        <w:spacing w:after="0" w:line="276" w:lineRule="auto"/>
        <w:rPr>
          <w:rFonts w:asciiTheme="majorHAnsi" w:hAnsiTheme="majorHAnsi" w:cstheme="majorHAnsi"/>
        </w:rPr>
      </w:pPr>
      <w:r w:rsidRPr="003D6AD5">
        <w:rPr>
          <w:rFonts w:asciiTheme="majorHAnsi" w:hAnsiTheme="majorHAnsi" w:cstheme="majorHAnsi"/>
        </w:rPr>
        <w:t xml:space="preserve">trošak potrošnje električne energije za 3 dana festivala </w:t>
      </w:r>
    </w:p>
    <w:p w14:paraId="1F8AECE1" w14:textId="77777777" w:rsidR="000D455A" w:rsidRDefault="000D455A" w:rsidP="005E7C33">
      <w:pPr>
        <w:spacing w:after="0" w:line="276" w:lineRule="auto"/>
        <w:rPr>
          <w:rFonts w:asciiTheme="majorHAnsi" w:hAnsiTheme="majorHAnsi" w:cstheme="majorHAnsi"/>
        </w:rPr>
      </w:pPr>
    </w:p>
    <w:p w14:paraId="7A63F766" w14:textId="2DF80956" w:rsid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>Dodatne obaveze zakupca lokacije su:</w:t>
      </w:r>
    </w:p>
    <w:p w14:paraId="227E1C46" w14:textId="77777777" w:rsidR="00026607" w:rsidRPr="005E7C33" w:rsidRDefault="00026607" w:rsidP="005E7C33">
      <w:pPr>
        <w:spacing w:after="0" w:line="276" w:lineRule="auto"/>
        <w:rPr>
          <w:rFonts w:asciiTheme="majorHAnsi" w:hAnsiTheme="majorHAnsi" w:cstheme="majorHAnsi"/>
        </w:rPr>
      </w:pPr>
    </w:p>
    <w:p w14:paraId="3EE23CD1" w14:textId="03646136" w:rsidR="00443D11" w:rsidRDefault="00443D11" w:rsidP="00F0063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Zakupac </w:t>
      </w:r>
      <w:r w:rsidR="00176C2A">
        <w:rPr>
          <w:rFonts w:asciiTheme="majorHAnsi" w:hAnsiTheme="majorHAnsi" w:cstheme="majorHAnsi"/>
        </w:rPr>
        <w:t>je dužan osigurati kućice za obavljanje ugostiteljskih usluga</w:t>
      </w:r>
      <w:r w:rsidR="003E76FD">
        <w:rPr>
          <w:rFonts w:asciiTheme="majorHAnsi" w:hAnsiTheme="majorHAnsi" w:cstheme="majorHAnsi"/>
        </w:rPr>
        <w:t xml:space="preserve"> te </w:t>
      </w:r>
      <w:r w:rsidR="00AA1D0B">
        <w:rPr>
          <w:rFonts w:asciiTheme="majorHAnsi" w:hAnsiTheme="majorHAnsi" w:cstheme="majorHAnsi"/>
        </w:rPr>
        <w:t xml:space="preserve">je </w:t>
      </w:r>
      <w:r w:rsidR="003E76FD">
        <w:rPr>
          <w:rFonts w:asciiTheme="majorHAnsi" w:hAnsiTheme="majorHAnsi" w:cstheme="majorHAnsi"/>
        </w:rPr>
        <w:t>preporuka veličin</w:t>
      </w:r>
      <w:r w:rsidR="00AA1D0B">
        <w:rPr>
          <w:rFonts w:asciiTheme="majorHAnsi" w:hAnsiTheme="majorHAnsi" w:cstheme="majorHAnsi"/>
        </w:rPr>
        <w:t>e iste</w:t>
      </w:r>
      <w:r w:rsidR="000E6BE6">
        <w:rPr>
          <w:rFonts w:asciiTheme="majorHAnsi" w:hAnsiTheme="majorHAnsi" w:cstheme="majorHAnsi"/>
        </w:rPr>
        <w:t xml:space="preserve"> </w:t>
      </w:r>
      <w:r w:rsidR="00E61787">
        <w:rPr>
          <w:rFonts w:asciiTheme="majorHAnsi" w:hAnsiTheme="majorHAnsi" w:cstheme="majorHAnsi"/>
        </w:rPr>
        <w:t>6,75</w:t>
      </w:r>
      <w:r w:rsidR="000E6BE6">
        <w:rPr>
          <w:rFonts w:asciiTheme="majorHAnsi" w:hAnsiTheme="majorHAnsi" w:cstheme="majorHAnsi"/>
        </w:rPr>
        <w:t xml:space="preserve"> m</w:t>
      </w:r>
      <w:r w:rsidR="000E6BE6" w:rsidRPr="000E6BE6">
        <w:rPr>
          <w:rFonts w:asciiTheme="majorHAnsi" w:hAnsiTheme="majorHAnsi" w:cstheme="majorHAnsi"/>
          <w:vertAlign w:val="superscript"/>
        </w:rPr>
        <w:t>2</w:t>
      </w:r>
    </w:p>
    <w:p w14:paraId="2F3B962C" w14:textId="40ECB71A" w:rsidR="00F00632" w:rsidRDefault="007963F2" w:rsidP="00F0063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D010F">
        <w:rPr>
          <w:rFonts w:asciiTheme="majorHAnsi" w:hAnsiTheme="majorHAnsi" w:cstheme="majorHAnsi"/>
        </w:rPr>
        <w:t>Z</w:t>
      </w:r>
      <w:r w:rsidR="005E7C33" w:rsidRPr="001D010F">
        <w:rPr>
          <w:rFonts w:asciiTheme="majorHAnsi" w:hAnsiTheme="majorHAnsi" w:cstheme="majorHAnsi"/>
        </w:rPr>
        <w:t xml:space="preserve">akupac se obvezuje </w:t>
      </w:r>
      <w:r w:rsidR="00482D94">
        <w:rPr>
          <w:rFonts w:asciiTheme="majorHAnsi" w:hAnsiTheme="majorHAnsi" w:cstheme="majorHAnsi"/>
        </w:rPr>
        <w:t xml:space="preserve">o svom trošku </w:t>
      </w:r>
      <w:r w:rsidR="00D040E3">
        <w:rPr>
          <w:rFonts w:asciiTheme="majorHAnsi" w:hAnsiTheme="majorHAnsi" w:cstheme="majorHAnsi"/>
        </w:rPr>
        <w:t xml:space="preserve">dodatno </w:t>
      </w:r>
      <w:r w:rsidR="005E7C33" w:rsidRPr="001D010F">
        <w:rPr>
          <w:rFonts w:asciiTheme="majorHAnsi" w:hAnsiTheme="majorHAnsi" w:cstheme="majorHAnsi"/>
        </w:rPr>
        <w:t>opremiti prostor sa vlastitom opremom</w:t>
      </w:r>
      <w:r w:rsidR="00CC4A50">
        <w:rPr>
          <w:rFonts w:asciiTheme="majorHAnsi" w:hAnsiTheme="majorHAnsi" w:cstheme="majorHAnsi"/>
        </w:rPr>
        <w:t xml:space="preserve"> u svrhu pružanja </w:t>
      </w:r>
      <w:r w:rsidR="0042364A">
        <w:rPr>
          <w:rFonts w:asciiTheme="majorHAnsi" w:hAnsiTheme="majorHAnsi" w:cstheme="majorHAnsi"/>
        </w:rPr>
        <w:t>ugostiteljskih</w:t>
      </w:r>
      <w:r w:rsidR="00CC4A50">
        <w:rPr>
          <w:rFonts w:asciiTheme="majorHAnsi" w:hAnsiTheme="majorHAnsi" w:cstheme="majorHAnsi"/>
        </w:rPr>
        <w:t xml:space="preserve"> us</w:t>
      </w:r>
      <w:r w:rsidR="0042364A">
        <w:rPr>
          <w:rFonts w:asciiTheme="majorHAnsi" w:hAnsiTheme="majorHAnsi" w:cstheme="majorHAnsi"/>
        </w:rPr>
        <w:t>luga</w:t>
      </w:r>
      <w:r w:rsidR="005E7C33" w:rsidRPr="001D010F">
        <w:rPr>
          <w:rFonts w:asciiTheme="majorHAnsi" w:hAnsiTheme="majorHAnsi" w:cstheme="majorHAnsi"/>
        </w:rPr>
        <w:t xml:space="preserve"> i </w:t>
      </w:r>
      <w:r w:rsidR="0042364A">
        <w:rPr>
          <w:rFonts w:asciiTheme="majorHAnsi" w:hAnsiTheme="majorHAnsi" w:cstheme="majorHAnsi"/>
        </w:rPr>
        <w:t xml:space="preserve">prigodnim </w:t>
      </w:r>
      <w:proofErr w:type="spellStart"/>
      <w:r w:rsidR="005E7C33" w:rsidRPr="001D010F">
        <w:rPr>
          <w:rFonts w:asciiTheme="majorHAnsi" w:hAnsiTheme="majorHAnsi" w:cstheme="majorHAnsi"/>
        </w:rPr>
        <w:t>dekorativom</w:t>
      </w:r>
      <w:proofErr w:type="spellEnd"/>
    </w:p>
    <w:p w14:paraId="19FDC271" w14:textId="4EBFCD80" w:rsidR="00443F38" w:rsidRDefault="00443F38" w:rsidP="00F0063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00632">
        <w:rPr>
          <w:rFonts w:asciiTheme="majorHAnsi" w:hAnsiTheme="majorHAnsi" w:cstheme="majorHAnsi"/>
        </w:rPr>
        <w:t>Dozvoljeno je postavljanje suncobrana koje će osigurati Organizator</w:t>
      </w:r>
    </w:p>
    <w:p w14:paraId="3029ECBC" w14:textId="7567C083" w:rsidR="005172D2" w:rsidRDefault="007A4865" w:rsidP="00F00632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Održavati lokaciju čistom i urednom</w:t>
      </w:r>
    </w:p>
    <w:p w14:paraId="1669C78E" w14:textId="77777777" w:rsidR="00811682" w:rsidRDefault="00811682" w:rsidP="005E7C33">
      <w:pPr>
        <w:spacing w:after="0" w:line="276" w:lineRule="auto"/>
        <w:rPr>
          <w:rFonts w:asciiTheme="majorHAnsi" w:hAnsiTheme="majorHAnsi" w:cstheme="majorHAnsi"/>
        </w:rPr>
      </w:pPr>
    </w:p>
    <w:p w14:paraId="112FB1D2" w14:textId="77777777" w:rsidR="001E22D3" w:rsidRDefault="001E22D3" w:rsidP="005E7C33">
      <w:pPr>
        <w:spacing w:after="0" w:line="276" w:lineRule="auto"/>
        <w:rPr>
          <w:rFonts w:asciiTheme="majorHAnsi" w:hAnsiTheme="majorHAnsi" w:cstheme="majorHAnsi"/>
        </w:rPr>
      </w:pPr>
    </w:p>
    <w:p w14:paraId="2A4FC27A" w14:textId="2D8F265D" w:rsidR="005E7C33" w:rsidRPr="009A0B1A" w:rsidRDefault="005E7C33" w:rsidP="009A0B1A">
      <w:pPr>
        <w:pStyle w:val="Naslov1"/>
        <w:numPr>
          <w:ilvl w:val="0"/>
          <w:numId w:val="8"/>
        </w:numPr>
        <w:rPr>
          <w:rFonts w:cstheme="majorHAnsi"/>
          <w:b/>
          <w:bCs/>
          <w:color w:val="auto"/>
          <w:sz w:val="28"/>
          <w:szCs w:val="28"/>
        </w:rPr>
      </w:pPr>
      <w:bookmarkStart w:id="3" w:name="_Toc134610193"/>
      <w:r w:rsidRPr="009A0B1A">
        <w:rPr>
          <w:rFonts w:cstheme="majorHAnsi"/>
          <w:b/>
          <w:bCs/>
          <w:color w:val="auto"/>
          <w:sz w:val="28"/>
          <w:szCs w:val="28"/>
        </w:rPr>
        <w:lastRenderedPageBreak/>
        <w:t>OPĆE ODREDBE</w:t>
      </w:r>
      <w:bookmarkEnd w:id="3"/>
    </w:p>
    <w:p w14:paraId="2C201FCC" w14:textId="77777777" w:rsidR="00811682" w:rsidRPr="00811682" w:rsidRDefault="00811682" w:rsidP="005E7C33">
      <w:pPr>
        <w:spacing w:after="0" w:line="276" w:lineRule="auto"/>
        <w:rPr>
          <w:rFonts w:asciiTheme="majorHAnsi" w:hAnsiTheme="majorHAnsi" w:cstheme="majorHAnsi"/>
          <w:b/>
          <w:bCs/>
          <w:color w:val="FF0000"/>
        </w:rPr>
      </w:pPr>
    </w:p>
    <w:p w14:paraId="582A5A76" w14:textId="0ADC50A6" w:rsidR="007B050A" w:rsidRDefault="005E7C33" w:rsidP="004C1884">
      <w:pPr>
        <w:pStyle w:val="Odlomakpopisa"/>
        <w:numPr>
          <w:ilvl w:val="0"/>
          <w:numId w:val="9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0715F4">
        <w:rPr>
          <w:rFonts w:asciiTheme="majorHAnsi" w:hAnsiTheme="majorHAnsi" w:cstheme="majorHAnsi"/>
        </w:rPr>
        <w:t xml:space="preserve">Pravo sudjelovanja imaju sve </w:t>
      </w:r>
      <w:r w:rsidR="001C0DA7" w:rsidRPr="000715F4">
        <w:rPr>
          <w:rFonts w:asciiTheme="majorHAnsi" w:hAnsiTheme="majorHAnsi" w:cstheme="majorHAnsi"/>
        </w:rPr>
        <w:t>p</w:t>
      </w:r>
      <w:r w:rsidR="00482D94" w:rsidRPr="000715F4">
        <w:rPr>
          <w:rFonts w:asciiTheme="majorHAnsi" w:hAnsiTheme="majorHAnsi" w:cstheme="majorHAnsi"/>
        </w:rPr>
        <w:t xml:space="preserve">ravne i </w:t>
      </w:r>
      <w:r w:rsidRPr="000715F4">
        <w:rPr>
          <w:rFonts w:asciiTheme="majorHAnsi" w:hAnsiTheme="majorHAnsi" w:cstheme="majorHAnsi"/>
        </w:rPr>
        <w:t>fizičke osobe koje su državljani Republike Hrvatske</w:t>
      </w:r>
      <w:r w:rsidR="007B050A">
        <w:rPr>
          <w:rFonts w:asciiTheme="majorHAnsi" w:hAnsiTheme="majorHAnsi" w:cstheme="majorHAnsi"/>
        </w:rPr>
        <w:t xml:space="preserve"> i koje ispunjavaju zakonom propisane uvijete za obavljanje ugostiteljske djelatnosti</w:t>
      </w:r>
      <w:r w:rsidRPr="000715F4">
        <w:rPr>
          <w:rFonts w:asciiTheme="majorHAnsi" w:hAnsiTheme="majorHAnsi" w:cstheme="majorHAnsi"/>
        </w:rPr>
        <w:t>.</w:t>
      </w:r>
    </w:p>
    <w:p w14:paraId="3205D198" w14:textId="4DD0180F" w:rsidR="00D2093C" w:rsidRDefault="005E7C33" w:rsidP="004C1884">
      <w:pPr>
        <w:pStyle w:val="Odlomakpopisa"/>
        <w:numPr>
          <w:ilvl w:val="0"/>
          <w:numId w:val="9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0715F4">
        <w:rPr>
          <w:rFonts w:asciiTheme="majorHAnsi" w:hAnsiTheme="majorHAnsi" w:cstheme="majorHAnsi"/>
        </w:rPr>
        <w:t xml:space="preserve">Ukoliko zakupac lokaciju koristi suprotno namjeni dozvoljenoj ugovorom o zakupu, koji će se temeljiti na uvjetima iz </w:t>
      </w:r>
      <w:r w:rsidR="001E22D3">
        <w:rPr>
          <w:rFonts w:asciiTheme="majorHAnsi" w:hAnsiTheme="majorHAnsi" w:cstheme="majorHAnsi"/>
        </w:rPr>
        <w:t>Javnog poziva</w:t>
      </w:r>
      <w:r w:rsidRPr="000715F4">
        <w:rPr>
          <w:rFonts w:asciiTheme="majorHAnsi" w:hAnsiTheme="majorHAnsi" w:cstheme="majorHAnsi"/>
        </w:rPr>
        <w:t xml:space="preserve">, </w:t>
      </w:r>
      <w:r w:rsidR="001E22D3">
        <w:rPr>
          <w:rFonts w:asciiTheme="majorHAnsi" w:hAnsiTheme="majorHAnsi" w:cstheme="majorHAnsi"/>
        </w:rPr>
        <w:t>U</w:t>
      </w:r>
      <w:r w:rsidRPr="000715F4">
        <w:rPr>
          <w:rFonts w:asciiTheme="majorHAnsi" w:hAnsiTheme="majorHAnsi" w:cstheme="majorHAnsi"/>
        </w:rPr>
        <w:t>govor o zakupu će se automatski otkazati bez povrata uplaćenih sredstava.</w:t>
      </w:r>
    </w:p>
    <w:p w14:paraId="0BC0EE7E" w14:textId="23FB22C6" w:rsidR="00D02044" w:rsidRPr="009313DF" w:rsidRDefault="00D02044" w:rsidP="004C1884">
      <w:pPr>
        <w:pStyle w:val="Odlomakpopisa"/>
        <w:numPr>
          <w:ilvl w:val="0"/>
          <w:numId w:val="9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Davanje u podzakup nije dozvoljeno </w:t>
      </w:r>
    </w:p>
    <w:p w14:paraId="3BBE99AD" w14:textId="31711C4A" w:rsidR="00811682" w:rsidRDefault="005E7C33" w:rsidP="004C1884">
      <w:pPr>
        <w:pStyle w:val="Odlomakpopisa"/>
        <w:numPr>
          <w:ilvl w:val="0"/>
          <w:numId w:val="5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 xml:space="preserve">Zakupci su dužni obavljanje ugostiteljske djelatnosti na lokacijama iz ovoga </w:t>
      </w:r>
      <w:r w:rsidR="006E6DE1">
        <w:rPr>
          <w:rFonts w:asciiTheme="majorHAnsi" w:hAnsiTheme="majorHAnsi" w:cstheme="majorHAnsi"/>
        </w:rPr>
        <w:t xml:space="preserve">Javnog poziva, </w:t>
      </w:r>
      <w:r w:rsidRPr="00811682">
        <w:rPr>
          <w:rFonts w:asciiTheme="majorHAnsi" w:hAnsiTheme="majorHAnsi" w:cstheme="majorHAnsi"/>
        </w:rPr>
        <w:t>uskladiti sa svim relevantnim zakonskim propisima i podzakonskim aktima Republike Hrvatske koji se odnose na istu, te u tu svrhu o svom trošku ishoditi sve eventualne dozvole i odobrenja nadležnih tijela za obavljanje ugostiteljske djelatnosti na prostoru zakupa.</w:t>
      </w:r>
    </w:p>
    <w:p w14:paraId="682998A7" w14:textId="77777777" w:rsidR="00811682" w:rsidRDefault="005E7C33" w:rsidP="004C1884">
      <w:pPr>
        <w:pStyle w:val="Odlomakpopisa"/>
        <w:numPr>
          <w:ilvl w:val="0"/>
          <w:numId w:val="5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>Zakupci su u cijelosti odgovorni trećim osobama, a u slučajevima novčanih potraživanja nastalih zbog nepridržavanja odredaba zakonskih propisa i podzakonskih akata Republike Hrvatske.</w:t>
      </w:r>
    </w:p>
    <w:p w14:paraId="0B28C6A1" w14:textId="77777777" w:rsidR="00811682" w:rsidRDefault="005E7C33" w:rsidP="004C1884">
      <w:pPr>
        <w:pStyle w:val="Odlomakpopisa"/>
        <w:numPr>
          <w:ilvl w:val="0"/>
          <w:numId w:val="5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>Zakupci jamče i isključivo su odgovorni za sigurnost trećih osoba (gosti, zaposlenici, osoblje Organizatora, službene osobe) na prostoru koji su zakupili.</w:t>
      </w:r>
    </w:p>
    <w:p w14:paraId="0550F1F9" w14:textId="73DD4232" w:rsidR="00811682" w:rsidRDefault="005E7C33" w:rsidP="004C1884">
      <w:pPr>
        <w:pStyle w:val="Odlomakpopisa"/>
        <w:numPr>
          <w:ilvl w:val="0"/>
          <w:numId w:val="5"/>
        </w:numPr>
        <w:spacing w:after="0" w:line="276" w:lineRule="auto"/>
        <w:ind w:left="1068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>Zakupac je dužan poštivati obveze Organizatora nastale na osnovu ekskluzivnih ugovora o poslovnoj suradnji sa sponzorima festivala što znači da će uz prijavu priložiti Izjavu s kojom potvrđuju:</w:t>
      </w:r>
    </w:p>
    <w:p w14:paraId="64D3B671" w14:textId="495EC737" w:rsidR="00811682" w:rsidRDefault="005E7C33" w:rsidP="009313DF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 xml:space="preserve">da će u ponudi imati brendove alkoholnih i bezalkoholnih pića koja su u prodajnom asortimanu sponzora festivala </w:t>
      </w:r>
    </w:p>
    <w:p w14:paraId="0FF632FD" w14:textId="1DACCE6A" w:rsidR="00811682" w:rsidRDefault="005E7C33" w:rsidP="009313DF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 xml:space="preserve">da će na zakupljenim prostorima izvoditi posebne promocije isključivo s brendovima alkoholnih i bezalkoholnih pića koja su u prodajnom asortimanu sponzora festivala </w:t>
      </w:r>
    </w:p>
    <w:p w14:paraId="2B388AF9" w14:textId="1E503E16" w:rsidR="00811682" w:rsidRDefault="005E7C33" w:rsidP="009313DF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 xml:space="preserve">da će na zakupljenim prostorima izlagati promotivni materijal i ostalu ugostiteljsku opremu koja ima oznake/brendove alkoholnih i bezalkoholnih pića koja su u prodajnom asortimanu sponzora festivala </w:t>
      </w:r>
    </w:p>
    <w:p w14:paraId="2AFFE683" w14:textId="7860BC01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</w:p>
    <w:p w14:paraId="363AF9C5" w14:textId="705FF631" w:rsidR="005E7C33" w:rsidRDefault="005E7C33" w:rsidP="007B7F5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811682">
        <w:rPr>
          <w:rFonts w:asciiTheme="majorHAnsi" w:hAnsiTheme="majorHAnsi" w:cstheme="majorHAnsi"/>
        </w:rPr>
        <w:t xml:space="preserve">Za izvođenje glazbe iz stereo uređaja i žive glazbe na svojem prostoru, Zakupac je dužan zatražiti suglasnost Organizatora </w:t>
      </w:r>
    </w:p>
    <w:p w14:paraId="5B86D463" w14:textId="15E4CACB" w:rsidR="00811682" w:rsidRDefault="00811682" w:rsidP="007B7F5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Zakupac je dužan podmiriti sva potraživanja ZAMP-a, </w:t>
      </w:r>
      <w:r w:rsidR="00801289">
        <w:rPr>
          <w:rFonts w:asciiTheme="majorHAnsi" w:hAnsiTheme="majorHAnsi" w:cstheme="majorHAnsi"/>
        </w:rPr>
        <w:t>a u slučaju izvođenja ili reprodukcije bilo kakvog glazbenog programa na prostoru koji je zakupio</w:t>
      </w:r>
    </w:p>
    <w:p w14:paraId="3BDC87EC" w14:textId="77777777" w:rsidR="005145DC" w:rsidRPr="005145DC" w:rsidRDefault="00106415" w:rsidP="007B7F59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29404D">
        <w:rPr>
          <w:rFonts w:asciiTheme="majorHAnsi" w:hAnsiTheme="majorHAnsi" w:cstheme="majorHAnsi"/>
        </w:rPr>
        <w:t xml:space="preserve">Zakupac je dužan </w:t>
      </w:r>
      <w:r w:rsidR="008D5183" w:rsidRPr="0029404D">
        <w:rPr>
          <w:rFonts w:asciiTheme="majorHAnsi" w:hAnsiTheme="majorHAnsi" w:cstheme="majorHAnsi"/>
        </w:rPr>
        <w:t xml:space="preserve">tijekom čitavog trajanja zakupa </w:t>
      </w:r>
      <w:r w:rsidRPr="0029404D">
        <w:rPr>
          <w:rFonts w:asciiTheme="majorHAnsi" w:hAnsiTheme="majorHAnsi" w:cstheme="majorHAnsi"/>
        </w:rPr>
        <w:t xml:space="preserve">pridržavati se </w:t>
      </w:r>
      <w:r w:rsidR="00E3358E" w:rsidRPr="0029404D">
        <w:rPr>
          <w:rFonts w:asciiTheme="majorHAnsi" w:hAnsiTheme="majorHAnsi" w:cstheme="majorHAnsi"/>
        </w:rPr>
        <w:t xml:space="preserve">propisanog </w:t>
      </w:r>
      <w:r w:rsidR="00387B3E" w:rsidRPr="0029404D">
        <w:rPr>
          <w:rFonts w:asciiTheme="majorHAnsi" w:hAnsiTheme="majorHAnsi" w:cstheme="majorHAnsi"/>
        </w:rPr>
        <w:t>radnog vremena</w:t>
      </w:r>
      <w:r w:rsidR="00D16DB8">
        <w:rPr>
          <w:rFonts w:asciiTheme="majorHAnsi" w:hAnsiTheme="majorHAnsi" w:cstheme="majorHAnsi"/>
        </w:rPr>
        <w:t xml:space="preserve"> za zakupljenu lokaciju</w:t>
      </w:r>
      <w:r w:rsidR="005145DC">
        <w:rPr>
          <w:rFonts w:asciiTheme="majorHAnsi" w:hAnsiTheme="majorHAnsi" w:cstheme="majorHAnsi"/>
        </w:rPr>
        <w:t xml:space="preserve"> te obavljati djelatnost</w:t>
      </w:r>
    </w:p>
    <w:p w14:paraId="4B8E8DAE" w14:textId="77777777" w:rsidR="00731785" w:rsidRDefault="00731785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</w:p>
    <w:p w14:paraId="06D3C10E" w14:textId="36DE1977" w:rsidR="005145DC" w:rsidRPr="00A72B8B" w:rsidRDefault="005145DC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A72B8B">
        <w:rPr>
          <w:rFonts w:asciiTheme="majorHAnsi" w:hAnsiTheme="majorHAnsi" w:cstheme="majorHAnsi"/>
          <w:b/>
          <w:bCs/>
        </w:rPr>
        <w:t>LOKACIJA Centar</w:t>
      </w:r>
      <w:r w:rsidR="00731785">
        <w:rPr>
          <w:rFonts w:asciiTheme="majorHAnsi" w:hAnsiTheme="majorHAnsi" w:cstheme="majorHAnsi"/>
          <w:b/>
          <w:bCs/>
        </w:rPr>
        <w:t xml:space="preserve"> </w:t>
      </w:r>
      <w:r w:rsidR="00563B0A" w:rsidRPr="00A72B8B">
        <w:rPr>
          <w:rFonts w:asciiTheme="majorHAnsi" w:hAnsiTheme="majorHAnsi" w:cstheme="majorHAnsi"/>
          <w:b/>
          <w:bCs/>
        </w:rPr>
        <w:t>- radno vrijeme</w:t>
      </w:r>
    </w:p>
    <w:p w14:paraId="51B274AF" w14:textId="77777777" w:rsidR="005145DC" w:rsidRDefault="005145DC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Obinatablica2"/>
        <w:tblW w:w="8222" w:type="dxa"/>
        <w:tblInd w:w="709" w:type="dxa"/>
        <w:tblLook w:val="04A0" w:firstRow="1" w:lastRow="0" w:firstColumn="1" w:lastColumn="0" w:noHBand="0" w:noVBand="1"/>
      </w:tblPr>
      <w:tblGrid>
        <w:gridCol w:w="4508"/>
        <w:gridCol w:w="3714"/>
      </w:tblGrid>
      <w:tr w:rsidR="005145DC" w14:paraId="6818E37F" w14:textId="77777777" w:rsidTr="00563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05B6FC" w14:textId="03ED065E" w:rsidR="005145DC" w:rsidRDefault="005145DC" w:rsidP="005145DC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bookmarkStart w:id="4" w:name="_Hlk134600779"/>
            <w:r>
              <w:rPr>
                <w:rFonts w:asciiTheme="majorHAnsi" w:hAnsiTheme="majorHAnsi" w:cstheme="majorHAnsi"/>
              </w:rPr>
              <w:t>PETAK 9.6.2023</w:t>
            </w:r>
          </w:p>
        </w:tc>
        <w:tc>
          <w:tcPr>
            <w:tcW w:w="3714" w:type="dxa"/>
          </w:tcPr>
          <w:p w14:paraId="6C49D90E" w14:textId="55AEB8B2" w:rsidR="005145DC" w:rsidRDefault="005145DC" w:rsidP="005145DC">
            <w:pPr>
              <w:pStyle w:val="Odlomakpopis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563B0A">
              <w:rPr>
                <w:rFonts w:asciiTheme="majorHAnsi" w:hAnsiTheme="majorHAnsi" w:cstheme="majorHAnsi"/>
              </w:rPr>
              <w:t>:00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63B0A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63B0A">
              <w:rPr>
                <w:rFonts w:asciiTheme="majorHAnsi" w:hAnsiTheme="majorHAnsi" w:cstheme="majorHAnsi"/>
              </w:rPr>
              <w:t>02:00 h</w:t>
            </w:r>
          </w:p>
        </w:tc>
      </w:tr>
      <w:tr w:rsidR="005145DC" w14:paraId="4B2AFFBD" w14:textId="77777777" w:rsidTr="0056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DDC7141" w14:textId="461DE818" w:rsidR="005145DC" w:rsidRDefault="005145DC" w:rsidP="005145DC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SUBOTA 10.6.2023</w:t>
            </w:r>
          </w:p>
        </w:tc>
        <w:tc>
          <w:tcPr>
            <w:tcW w:w="3714" w:type="dxa"/>
          </w:tcPr>
          <w:p w14:paraId="2CF19698" w14:textId="73700D62" w:rsidR="005145DC" w:rsidRDefault="00563B0A" w:rsidP="005145DC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63B0A">
              <w:rPr>
                <w:rFonts w:asciiTheme="majorHAnsi" w:hAnsiTheme="majorHAnsi" w:cstheme="majorHAnsi"/>
              </w:rPr>
              <w:t>18:00 – 02:00 h</w:t>
            </w:r>
          </w:p>
        </w:tc>
      </w:tr>
      <w:tr w:rsidR="005145DC" w14:paraId="690A9A22" w14:textId="77777777" w:rsidTr="00563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BA1CA2E" w14:textId="47152B83" w:rsidR="005145DC" w:rsidRDefault="005145DC" w:rsidP="005145DC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NEDJELJA 11.6.2023</w:t>
            </w:r>
          </w:p>
        </w:tc>
        <w:tc>
          <w:tcPr>
            <w:tcW w:w="3714" w:type="dxa"/>
          </w:tcPr>
          <w:p w14:paraId="18D61C5B" w14:textId="3533F8EB" w:rsidR="005145DC" w:rsidRDefault="00563B0A" w:rsidP="005145DC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63B0A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563B0A">
              <w:rPr>
                <w:rFonts w:asciiTheme="majorHAnsi" w:hAnsiTheme="majorHAnsi" w:cstheme="majorHAnsi"/>
              </w:rPr>
              <w:t xml:space="preserve">:00 – </w:t>
            </w:r>
            <w:r>
              <w:rPr>
                <w:rFonts w:asciiTheme="majorHAnsi" w:hAnsiTheme="majorHAnsi" w:cstheme="majorHAnsi"/>
              </w:rPr>
              <w:t>24</w:t>
            </w:r>
            <w:r w:rsidRPr="00563B0A">
              <w:rPr>
                <w:rFonts w:asciiTheme="majorHAnsi" w:hAnsiTheme="majorHAnsi" w:cstheme="majorHAnsi"/>
              </w:rPr>
              <w:t>:00 h</w:t>
            </w:r>
          </w:p>
        </w:tc>
      </w:tr>
      <w:bookmarkEnd w:id="4"/>
    </w:tbl>
    <w:p w14:paraId="6EA5FC09" w14:textId="77777777" w:rsidR="005145DC" w:rsidRDefault="005145DC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</w:rPr>
      </w:pPr>
    </w:p>
    <w:p w14:paraId="06E6A910" w14:textId="77777777" w:rsidR="00973DB3" w:rsidRDefault="00973DB3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</w:rPr>
      </w:pPr>
    </w:p>
    <w:p w14:paraId="2ED7DABC" w14:textId="52E159A0" w:rsidR="005145DC" w:rsidRPr="00A72B8B" w:rsidRDefault="005145DC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A72B8B">
        <w:rPr>
          <w:rFonts w:asciiTheme="majorHAnsi" w:hAnsiTheme="majorHAnsi" w:cstheme="majorHAnsi"/>
          <w:b/>
          <w:bCs/>
        </w:rPr>
        <w:lastRenderedPageBreak/>
        <w:t>Lokacija PARK</w:t>
      </w:r>
      <w:r w:rsidR="00563B0A" w:rsidRPr="00A72B8B">
        <w:rPr>
          <w:rFonts w:asciiTheme="majorHAnsi" w:hAnsiTheme="majorHAnsi" w:cstheme="majorHAnsi"/>
          <w:b/>
          <w:bCs/>
        </w:rPr>
        <w:t xml:space="preserve"> – radno vrijeme</w:t>
      </w:r>
      <w:r w:rsidR="000B2FAB" w:rsidRPr="00A72B8B">
        <w:rPr>
          <w:rFonts w:asciiTheme="majorHAnsi" w:hAnsiTheme="majorHAnsi" w:cstheme="majorHAnsi"/>
          <w:b/>
          <w:bCs/>
        </w:rPr>
        <w:t xml:space="preserve"> </w:t>
      </w:r>
    </w:p>
    <w:p w14:paraId="71F7E628" w14:textId="77777777" w:rsidR="00A72B8B" w:rsidRDefault="00A72B8B" w:rsidP="005145DC">
      <w:pPr>
        <w:pStyle w:val="Odlomakpopisa"/>
        <w:spacing w:after="0" w:line="276" w:lineRule="auto"/>
        <w:jc w:val="both"/>
        <w:rPr>
          <w:rFonts w:asciiTheme="majorHAnsi" w:hAnsiTheme="majorHAnsi" w:cstheme="majorHAnsi"/>
        </w:rPr>
      </w:pPr>
    </w:p>
    <w:tbl>
      <w:tblPr>
        <w:tblStyle w:val="Obinatablica2"/>
        <w:tblW w:w="8222" w:type="dxa"/>
        <w:tblInd w:w="709" w:type="dxa"/>
        <w:tblLook w:val="04A0" w:firstRow="1" w:lastRow="0" w:firstColumn="1" w:lastColumn="0" w:noHBand="0" w:noVBand="1"/>
      </w:tblPr>
      <w:tblGrid>
        <w:gridCol w:w="4508"/>
        <w:gridCol w:w="3714"/>
      </w:tblGrid>
      <w:tr w:rsidR="00563B0A" w14:paraId="173DCBC2" w14:textId="77777777" w:rsidTr="007A6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E51550" w14:textId="77777777" w:rsidR="00563B0A" w:rsidRDefault="00563B0A" w:rsidP="007A6102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PETAK 9.6.2023</w:t>
            </w:r>
          </w:p>
        </w:tc>
        <w:tc>
          <w:tcPr>
            <w:tcW w:w="3714" w:type="dxa"/>
          </w:tcPr>
          <w:p w14:paraId="686F773A" w14:textId="77777777" w:rsidR="00563B0A" w:rsidRPr="00A72B8B" w:rsidRDefault="00563B0A" w:rsidP="007A6102">
            <w:pPr>
              <w:pStyle w:val="Odlomakpopisa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A72B8B">
              <w:rPr>
                <w:rFonts w:asciiTheme="majorHAnsi" w:hAnsiTheme="majorHAnsi" w:cstheme="majorHAnsi"/>
                <w:b w:val="0"/>
                <w:bCs w:val="0"/>
              </w:rPr>
              <w:t>18:00 – 02:00 h</w:t>
            </w:r>
          </w:p>
        </w:tc>
      </w:tr>
      <w:tr w:rsidR="00563B0A" w14:paraId="194B90F8" w14:textId="77777777" w:rsidTr="007A6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BE833B" w14:textId="77777777" w:rsidR="00563B0A" w:rsidRDefault="00563B0A" w:rsidP="007A6102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SUBOTA 10.6.2023</w:t>
            </w:r>
          </w:p>
        </w:tc>
        <w:tc>
          <w:tcPr>
            <w:tcW w:w="3714" w:type="dxa"/>
          </w:tcPr>
          <w:p w14:paraId="4F696896" w14:textId="09CC2C3A" w:rsidR="00563B0A" w:rsidRDefault="005451D4" w:rsidP="007A6102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563B0A" w:rsidRPr="00563B0A">
              <w:rPr>
                <w:rFonts w:asciiTheme="majorHAnsi" w:hAnsiTheme="majorHAnsi" w:cstheme="majorHAnsi"/>
              </w:rPr>
              <w:t xml:space="preserve">:00 – </w:t>
            </w:r>
            <w:r>
              <w:rPr>
                <w:rFonts w:asciiTheme="majorHAnsi" w:hAnsiTheme="majorHAnsi" w:cstheme="majorHAnsi"/>
              </w:rPr>
              <w:t>14</w:t>
            </w:r>
            <w:r w:rsidR="00563B0A" w:rsidRPr="00563B0A">
              <w:rPr>
                <w:rFonts w:asciiTheme="majorHAnsi" w:hAnsiTheme="majorHAnsi" w:cstheme="majorHAnsi"/>
              </w:rPr>
              <w:t>:00 h</w:t>
            </w:r>
          </w:p>
          <w:p w14:paraId="7FBD3949" w14:textId="1446477F" w:rsidR="005451D4" w:rsidRDefault="005451D4" w:rsidP="007A6102">
            <w:pPr>
              <w:pStyle w:val="Odlomakpopisa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451D4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7</w:t>
            </w:r>
            <w:r w:rsidRPr="005451D4">
              <w:rPr>
                <w:rFonts w:asciiTheme="majorHAnsi" w:hAnsiTheme="majorHAnsi" w:cstheme="majorHAnsi"/>
              </w:rPr>
              <w:t xml:space="preserve">:00 – </w:t>
            </w:r>
            <w:r w:rsidR="00B62D11">
              <w:rPr>
                <w:rFonts w:asciiTheme="majorHAnsi" w:hAnsiTheme="majorHAnsi" w:cstheme="majorHAnsi"/>
              </w:rPr>
              <w:t>24</w:t>
            </w:r>
            <w:r w:rsidRPr="005451D4">
              <w:rPr>
                <w:rFonts w:asciiTheme="majorHAnsi" w:hAnsiTheme="majorHAnsi" w:cstheme="majorHAnsi"/>
              </w:rPr>
              <w:t>:00 h</w:t>
            </w:r>
          </w:p>
        </w:tc>
      </w:tr>
      <w:tr w:rsidR="00563B0A" w14:paraId="7C950BD4" w14:textId="77777777" w:rsidTr="007A61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3053FDB" w14:textId="77777777" w:rsidR="00563B0A" w:rsidRDefault="00563B0A" w:rsidP="007A6102">
            <w:pPr>
              <w:pStyle w:val="Odlomakpopis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NEDJELJA 11.6.2023</w:t>
            </w:r>
          </w:p>
        </w:tc>
        <w:tc>
          <w:tcPr>
            <w:tcW w:w="3714" w:type="dxa"/>
          </w:tcPr>
          <w:p w14:paraId="1F163022" w14:textId="3D061082" w:rsidR="00563B0A" w:rsidRDefault="005451D4" w:rsidP="007A6102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</w:t>
            </w:r>
            <w:r w:rsidR="00563B0A" w:rsidRPr="00563B0A">
              <w:rPr>
                <w:rFonts w:asciiTheme="majorHAnsi" w:hAnsiTheme="majorHAnsi" w:cstheme="majorHAnsi"/>
              </w:rPr>
              <w:t xml:space="preserve">:00 – </w:t>
            </w:r>
            <w:r>
              <w:rPr>
                <w:rFonts w:asciiTheme="majorHAnsi" w:hAnsiTheme="majorHAnsi" w:cstheme="majorHAnsi"/>
              </w:rPr>
              <w:t>14</w:t>
            </w:r>
            <w:r w:rsidR="00563B0A" w:rsidRPr="00563B0A">
              <w:rPr>
                <w:rFonts w:asciiTheme="majorHAnsi" w:hAnsiTheme="majorHAnsi" w:cstheme="majorHAnsi"/>
              </w:rPr>
              <w:t>:00 h</w:t>
            </w:r>
          </w:p>
          <w:p w14:paraId="7B6F6C27" w14:textId="314138FC" w:rsidR="005451D4" w:rsidRDefault="005451D4" w:rsidP="007A6102">
            <w:pPr>
              <w:pStyle w:val="Odlomakpopisa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5451D4">
              <w:rPr>
                <w:rFonts w:asciiTheme="majorHAnsi" w:hAnsiTheme="majorHAnsi" w:cstheme="majorHAnsi"/>
              </w:rPr>
              <w:t>17:00 – 24:00 h</w:t>
            </w:r>
          </w:p>
        </w:tc>
      </w:tr>
    </w:tbl>
    <w:p w14:paraId="579DB9CF" w14:textId="77777777" w:rsidR="00472886" w:rsidRPr="001E5954" w:rsidRDefault="00472886" w:rsidP="00472886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E9F3265" w14:textId="329FE5FF" w:rsidR="00801289" w:rsidRPr="000E3748" w:rsidRDefault="005E7C33" w:rsidP="009A0B1A">
      <w:pPr>
        <w:pStyle w:val="Naslov1"/>
        <w:numPr>
          <w:ilvl w:val="0"/>
          <w:numId w:val="8"/>
        </w:numPr>
        <w:rPr>
          <w:rFonts w:cstheme="majorHAnsi"/>
          <w:b/>
          <w:bCs/>
          <w:color w:val="auto"/>
          <w:sz w:val="28"/>
          <w:szCs w:val="28"/>
        </w:rPr>
      </w:pPr>
      <w:bookmarkStart w:id="5" w:name="_Toc134610194"/>
      <w:r w:rsidRPr="000E3748">
        <w:rPr>
          <w:rFonts w:cstheme="majorHAnsi"/>
          <w:b/>
          <w:bCs/>
          <w:color w:val="auto"/>
          <w:sz w:val="28"/>
          <w:szCs w:val="28"/>
        </w:rPr>
        <w:t xml:space="preserve">NAČIN PROVOĐENJA </w:t>
      </w:r>
      <w:r w:rsidR="00AC4574">
        <w:rPr>
          <w:rFonts w:cstheme="majorHAnsi"/>
          <w:b/>
          <w:bCs/>
          <w:color w:val="auto"/>
          <w:sz w:val="28"/>
          <w:szCs w:val="28"/>
        </w:rPr>
        <w:t>JAVNOG POZIVA</w:t>
      </w:r>
      <w:bookmarkEnd w:id="5"/>
    </w:p>
    <w:p w14:paraId="098DB5BC" w14:textId="77777777" w:rsidR="00801289" w:rsidRDefault="00801289" w:rsidP="005E7C33">
      <w:pPr>
        <w:spacing w:after="0" w:line="276" w:lineRule="auto"/>
        <w:rPr>
          <w:rFonts w:asciiTheme="majorHAnsi" w:hAnsiTheme="majorHAnsi" w:cstheme="majorHAnsi"/>
          <w:b/>
          <w:bCs/>
          <w:color w:val="FF0000"/>
        </w:rPr>
      </w:pPr>
    </w:p>
    <w:p w14:paraId="4A3B85FE" w14:textId="56BD4BB9" w:rsidR="000E3748" w:rsidRDefault="00AC4574" w:rsidP="001E5954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Javni poziv</w:t>
      </w:r>
      <w:r w:rsidR="005E7C33" w:rsidRPr="005E7C33">
        <w:rPr>
          <w:rFonts w:asciiTheme="majorHAnsi" w:hAnsiTheme="majorHAnsi" w:cstheme="majorHAnsi"/>
        </w:rPr>
        <w:t xml:space="preserve"> za </w:t>
      </w:r>
      <w:r w:rsidR="00656DFA">
        <w:rPr>
          <w:rFonts w:asciiTheme="majorHAnsi" w:hAnsiTheme="majorHAnsi" w:cstheme="majorHAnsi"/>
        </w:rPr>
        <w:t xml:space="preserve">pružanje </w:t>
      </w:r>
      <w:r w:rsidR="005E7C33" w:rsidRPr="005E7C33">
        <w:rPr>
          <w:rFonts w:asciiTheme="majorHAnsi" w:hAnsiTheme="majorHAnsi" w:cstheme="majorHAnsi"/>
        </w:rPr>
        <w:t>ugostiteljsk</w:t>
      </w:r>
      <w:r w:rsidR="009B62CB">
        <w:rPr>
          <w:rFonts w:asciiTheme="majorHAnsi" w:hAnsiTheme="majorHAnsi" w:cstheme="majorHAnsi"/>
        </w:rPr>
        <w:t xml:space="preserve">ih usluga </w:t>
      </w:r>
      <w:r w:rsidR="005E7C33" w:rsidRPr="005E7C33">
        <w:rPr>
          <w:rFonts w:asciiTheme="majorHAnsi" w:hAnsiTheme="majorHAnsi" w:cstheme="majorHAnsi"/>
        </w:rPr>
        <w:t>na Malom uličnom festivalu 2023. provodi</w:t>
      </w:r>
      <w:r w:rsidR="00AE7B4B">
        <w:rPr>
          <w:rFonts w:asciiTheme="majorHAnsi" w:hAnsiTheme="majorHAnsi" w:cstheme="majorHAnsi"/>
        </w:rPr>
        <w:t xml:space="preserve"> se</w:t>
      </w:r>
      <w:r w:rsidR="005E7C33" w:rsidRPr="005E7C33">
        <w:rPr>
          <w:rFonts w:asciiTheme="majorHAnsi" w:hAnsiTheme="majorHAnsi" w:cstheme="majorHAnsi"/>
        </w:rPr>
        <w:t xml:space="preserve"> podnošenjem pismene ponude</w:t>
      </w:r>
      <w:r w:rsidR="000E3748">
        <w:rPr>
          <w:rFonts w:asciiTheme="majorHAnsi" w:hAnsiTheme="majorHAnsi" w:cstheme="majorHAnsi"/>
        </w:rPr>
        <w:t xml:space="preserve"> i pripadajuće dokumentacije</w:t>
      </w:r>
      <w:r w:rsidR="005E7C33" w:rsidRPr="005E7C33">
        <w:rPr>
          <w:rFonts w:asciiTheme="majorHAnsi" w:hAnsiTheme="majorHAnsi" w:cstheme="majorHAnsi"/>
        </w:rPr>
        <w:t xml:space="preserve">. </w:t>
      </w:r>
    </w:p>
    <w:p w14:paraId="0E53989C" w14:textId="77777777" w:rsidR="000E3748" w:rsidRDefault="000E3748" w:rsidP="001E595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1CDE6FA" w14:textId="001FC8F6" w:rsidR="000E3748" w:rsidRPr="000E3748" w:rsidRDefault="000E3748" w:rsidP="009A0B1A">
      <w:pPr>
        <w:pStyle w:val="Naslov2"/>
        <w:numPr>
          <w:ilvl w:val="1"/>
          <w:numId w:val="8"/>
        </w:numPr>
        <w:rPr>
          <w:rFonts w:cstheme="majorHAnsi"/>
          <w:b/>
          <w:bCs/>
          <w:color w:val="auto"/>
        </w:rPr>
      </w:pPr>
      <w:bookmarkStart w:id="6" w:name="_Toc134610195"/>
      <w:r w:rsidRPr="000E3748">
        <w:rPr>
          <w:rFonts w:cstheme="majorHAnsi"/>
          <w:b/>
          <w:bCs/>
          <w:color w:val="auto"/>
        </w:rPr>
        <w:t>SADRŽAJ PONUDE</w:t>
      </w:r>
      <w:bookmarkEnd w:id="6"/>
    </w:p>
    <w:p w14:paraId="5ABF1601" w14:textId="77777777" w:rsidR="000E3748" w:rsidRDefault="000E3748" w:rsidP="001E5954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36A9D1AC" w14:textId="4864B6A1" w:rsidR="005E7C33" w:rsidRDefault="005E7C33" w:rsidP="001E595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>Ponuda mora sadržavati:</w:t>
      </w:r>
    </w:p>
    <w:p w14:paraId="58744E44" w14:textId="77777777" w:rsidR="00343145" w:rsidRPr="00801289" w:rsidRDefault="00343145" w:rsidP="001E5954">
      <w:pPr>
        <w:spacing w:after="0" w:line="276" w:lineRule="auto"/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2BDD77BF" w14:textId="65D5E9C4" w:rsidR="005E7C33" w:rsidRPr="008F40A4" w:rsidRDefault="00F3213A" w:rsidP="008F40A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774868">
        <w:rPr>
          <w:rFonts w:asciiTheme="majorHAnsi" w:hAnsiTheme="majorHAnsi" w:cstheme="majorHAnsi"/>
        </w:rPr>
        <w:t>I</w:t>
      </w:r>
      <w:r w:rsidR="005E7C33" w:rsidRPr="00774868">
        <w:rPr>
          <w:rFonts w:asciiTheme="majorHAnsi" w:hAnsiTheme="majorHAnsi" w:cstheme="majorHAnsi"/>
        </w:rPr>
        <w:t>spunjen</w:t>
      </w:r>
      <w:r>
        <w:rPr>
          <w:rFonts w:asciiTheme="majorHAnsi" w:hAnsiTheme="majorHAnsi" w:cstheme="majorHAnsi"/>
        </w:rPr>
        <w:t xml:space="preserve"> </w:t>
      </w:r>
      <w:r w:rsidR="00DB15FD">
        <w:rPr>
          <w:rFonts w:asciiTheme="majorHAnsi" w:hAnsiTheme="majorHAnsi" w:cstheme="majorHAnsi"/>
        </w:rPr>
        <w:t xml:space="preserve">i ovjeren </w:t>
      </w:r>
      <w:r>
        <w:rPr>
          <w:rFonts w:asciiTheme="majorHAnsi" w:hAnsiTheme="majorHAnsi" w:cstheme="majorHAnsi"/>
        </w:rPr>
        <w:t xml:space="preserve">obrazac </w:t>
      </w:r>
      <w:r w:rsidR="00ED637D">
        <w:rPr>
          <w:rFonts w:asciiTheme="majorHAnsi" w:hAnsiTheme="majorHAnsi" w:cstheme="majorHAnsi"/>
        </w:rPr>
        <w:t>„</w:t>
      </w:r>
      <w:r>
        <w:rPr>
          <w:rFonts w:asciiTheme="majorHAnsi" w:hAnsiTheme="majorHAnsi" w:cstheme="majorHAnsi"/>
        </w:rPr>
        <w:t>PRIJAVA-</w:t>
      </w:r>
      <w:r w:rsidR="00ED637D">
        <w:rPr>
          <w:rFonts w:asciiTheme="majorHAnsi" w:hAnsiTheme="majorHAnsi" w:cstheme="majorHAnsi"/>
        </w:rPr>
        <w:t xml:space="preserve"> 1-2023“ </w:t>
      </w:r>
      <w:r w:rsidR="005E7C33" w:rsidRPr="00774868">
        <w:rPr>
          <w:rFonts w:asciiTheme="majorHAnsi" w:hAnsiTheme="majorHAnsi" w:cstheme="majorHAnsi"/>
        </w:rPr>
        <w:t xml:space="preserve">za </w:t>
      </w:r>
      <w:r w:rsidR="00970DA6">
        <w:rPr>
          <w:rFonts w:asciiTheme="majorHAnsi" w:hAnsiTheme="majorHAnsi" w:cstheme="majorHAnsi"/>
        </w:rPr>
        <w:t>obavljanje</w:t>
      </w:r>
      <w:r w:rsidR="005E7C33" w:rsidRPr="00774868">
        <w:rPr>
          <w:rFonts w:asciiTheme="majorHAnsi" w:hAnsiTheme="majorHAnsi" w:cstheme="majorHAnsi"/>
        </w:rPr>
        <w:t xml:space="preserve"> ugostiteljske djelatnosti </w:t>
      </w:r>
      <w:r w:rsidR="008F40A4">
        <w:rPr>
          <w:rFonts w:asciiTheme="majorHAnsi" w:hAnsiTheme="majorHAnsi" w:cstheme="majorHAnsi"/>
        </w:rPr>
        <w:t xml:space="preserve">sa </w:t>
      </w:r>
      <w:r w:rsidR="008F40A4" w:rsidRPr="008F40A4">
        <w:rPr>
          <w:rFonts w:asciiTheme="majorHAnsi" w:hAnsiTheme="majorHAnsi" w:cstheme="majorHAnsi"/>
        </w:rPr>
        <w:t>detalj</w:t>
      </w:r>
      <w:r w:rsidR="008F40A4">
        <w:rPr>
          <w:rFonts w:asciiTheme="majorHAnsi" w:hAnsiTheme="majorHAnsi" w:cstheme="majorHAnsi"/>
        </w:rPr>
        <w:t>nim</w:t>
      </w:r>
      <w:r w:rsidR="008F40A4" w:rsidRPr="008F40A4">
        <w:rPr>
          <w:rFonts w:asciiTheme="majorHAnsi" w:hAnsiTheme="majorHAnsi" w:cstheme="majorHAnsi"/>
        </w:rPr>
        <w:t xml:space="preserve"> opis</w:t>
      </w:r>
      <w:r w:rsidR="008F40A4">
        <w:rPr>
          <w:rFonts w:asciiTheme="majorHAnsi" w:hAnsiTheme="majorHAnsi" w:cstheme="majorHAnsi"/>
        </w:rPr>
        <w:t>om</w:t>
      </w:r>
      <w:r w:rsidR="008F40A4" w:rsidRPr="008F40A4">
        <w:rPr>
          <w:rFonts w:asciiTheme="majorHAnsi" w:hAnsiTheme="majorHAnsi" w:cstheme="majorHAnsi"/>
        </w:rPr>
        <w:t xml:space="preserve"> planirane ugostiteljske ponude (vrsta hrane i pića, način serviranja i slično) sa fotodokumentacijom </w:t>
      </w:r>
      <w:bookmarkStart w:id="7" w:name="_Hlk134599794"/>
      <w:r w:rsidR="00343145">
        <w:rPr>
          <w:rFonts w:asciiTheme="majorHAnsi" w:hAnsiTheme="majorHAnsi" w:cstheme="majorHAnsi"/>
        </w:rPr>
        <w:t xml:space="preserve">( Obrazac je dio </w:t>
      </w:r>
      <w:r w:rsidR="00842B78">
        <w:rPr>
          <w:rFonts w:asciiTheme="majorHAnsi" w:hAnsiTheme="majorHAnsi" w:cstheme="majorHAnsi"/>
        </w:rPr>
        <w:t>dokumentacije Javnog poziva</w:t>
      </w:r>
      <w:r w:rsidR="00343145">
        <w:rPr>
          <w:rFonts w:asciiTheme="majorHAnsi" w:hAnsiTheme="majorHAnsi" w:cstheme="majorHAnsi"/>
        </w:rPr>
        <w:t>)</w:t>
      </w:r>
    </w:p>
    <w:bookmarkEnd w:id="7"/>
    <w:p w14:paraId="4A969012" w14:textId="62C4F232" w:rsidR="00B77A66" w:rsidRDefault="00DB15FD" w:rsidP="00B77A66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0E3D6C">
        <w:rPr>
          <w:rFonts w:asciiTheme="majorHAnsi" w:hAnsiTheme="majorHAnsi" w:cstheme="majorHAnsi"/>
        </w:rPr>
        <w:t>Ispunjen i ovjeren obrazac „IZJAVA -</w:t>
      </w:r>
      <w:r w:rsidR="00842B78">
        <w:rPr>
          <w:rFonts w:asciiTheme="majorHAnsi" w:hAnsiTheme="majorHAnsi" w:cstheme="majorHAnsi"/>
        </w:rPr>
        <w:t>2</w:t>
      </w:r>
      <w:r w:rsidRPr="000E3D6C">
        <w:rPr>
          <w:rFonts w:asciiTheme="majorHAnsi" w:hAnsiTheme="majorHAnsi" w:cstheme="majorHAnsi"/>
        </w:rPr>
        <w:t xml:space="preserve">- </w:t>
      </w:r>
      <w:r w:rsidR="00284C5A" w:rsidRPr="000E3D6C">
        <w:rPr>
          <w:rFonts w:asciiTheme="majorHAnsi" w:hAnsiTheme="majorHAnsi" w:cstheme="majorHAnsi"/>
        </w:rPr>
        <w:t>SF</w:t>
      </w:r>
      <w:r w:rsidR="00BE5BDF">
        <w:rPr>
          <w:rFonts w:asciiTheme="majorHAnsi" w:hAnsiTheme="majorHAnsi" w:cstheme="majorHAnsi"/>
        </w:rPr>
        <w:t xml:space="preserve"> - 2023</w:t>
      </w:r>
      <w:r w:rsidR="00284C5A" w:rsidRPr="000E3D6C">
        <w:rPr>
          <w:rFonts w:asciiTheme="majorHAnsi" w:hAnsiTheme="majorHAnsi" w:cstheme="majorHAnsi"/>
        </w:rPr>
        <w:t xml:space="preserve">“ </w:t>
      </w:r>
      <w:r w:rsidR="000E3D6C" w:rsidRPr="000E3D6C">
        <w:rPr>
          <w:rFonts w:asciiTheme="majorHAnsi" w:hAnsiTheme="majorHAnsi" w:cstheme="majorHAnsi"/>
        </w:rPr>
        <w:t>kojim se obvezuje</w:t>
      </w:r>
      <w:r w:rsidR="0066210A" w:rsidRPr="000E3D6C">
        <w:rPr>
          <w:rFonts w:asciiTheme="majorHAnsi" w:hAnsiTheme="majorHAnsi" w:cstheme="majorHAnsi"/>
        </w:rPr>
        <w:t xml:space="preserve"> poštivanj</w:t>
      </w:r>
      <w:r w:rsidR="000E3D6C" w:rsidRPr="000E3D6C">
        <w:rPr>
          <w:rFonts w:asciiTheme="majorHAnsi" w:hAnsiTheme="majorHAnsi" w:cstheme="majorHAnsi"/>
        </w:rPr>
        <w:t>e</w:t>
      </w:r>
      <w:r w:rsidR="0066210A" w:rsidRPr="000E3D6C">
        <w:rPr>
          <w:rFonts w:asciiTheme="majorHAnsi" w:hAnsiTheme="majorHAnsi" w:cstheme="majorHAnsi"/>
        </w:rPr>
        <w:t xml:space="preserve"> poslovnih ugovora Organizatora </w:t>
      </w:r>
      <w:r w:rsidR="00343145" w:rsidRPr="00343145">
        <w:rPr>
          <w:rFonts w:asciiTheme="majorHAnsi" w:hAnsiTheme="majorHAnsi" w:cstheme="majorHAnsi"/>
        </w:rPr>
        <w:t xml:space="preserve">( Obrazac je dio </w:t>
      </w:r>
      <w:r w:rsidR="00842B78">
        <w:rPr>
          <w:rFonts w:asciiTheme="majorHAnsi" w:hAnsiTheme="majorHAnsi" w:cstheme="majorHAnsi"/>
        </w:rPr>
        <w:t>dokumentacije Javnog poziva</w:t>
      </w:r>
      <w:r w:rsidR="00343145" w:rsidRPr="00343145">
        <w:rPr>
          <w:rFonts w:asciiTheme="majorHAnsi" w:hAnsiTheme="majorHAnsi" w:cstheme="majorHAnsi"/>
        </w:rPr>
        <w:t>)</w:t>
      </w:r>
    </w:p>
    <w:p w14:paraId="71789BD2" w14:textId="72F783F2" w:rsidR="005E7C33" w:rsidRPr="00B77A66" w:rsidRDefault="005E7C33" w:rsidP="00B77A66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77A66">
        <w:rPr>
          <w:rFonts w:asciiTheme="majorHAnsi" w:hAnsiTheme="majorHAnsi" w:cstheme="majorHAnsi"/>
          <w:b/>
          <w:bCs/>
        </w:rPr>
        <w:t>pravne osobe</w:t>
      </w:r>
      <w:r w:rsidRPr="00B77A66">
        <w:rPr>
          <w:rFonts w:asciiTheme="majorHAnsi" w:hAnsiTheme="majorHAnsi" w:cstheme="majorHAnsi"/>
        </w:rPr>
        <w:t xml:space="preserve"> - izvadak iz sudskog registra ili drugog odgovarajućeg registra države sjedišta gospodarskog subjekta, ne stariji od 30 dana, računajući od dana objave ovog</w:t>
      </w:r>
      <w:r w:rsidR="00AE2BFF">
        <w:rPr>
          <w:rFonts w:asciiTheme="majorHAnsi" w:hAnsiTheme="majorHAnsi" w:cstheme="majorHAnsi"/>
        </w:rPr>
        <w:t xml:space="preserve"> Javnog poziva</w:t>
      </w:r>
      <w:r w:rsidRPr="00B77A66">
        <w:rPr>
          <w:rFonts w:asciiTheme="majorHAnsi" w:hAnsiTheme="majorHAnsi" w:cstheme="majorHAnsi"/>
        </w:rPr>
        <w:t>,</w:t>
      </w:r>
    </w:p>
    <w:p w14:paraId="3AFECA30" w14:textId="49519A2F" w:rsidR="005E7C33" w:rsidRPr="00774868" w:rsidRDefault="005E7C33" w:rsidP="001E595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3A0D77">
        <w:rPr>
          <w:rFonts w:asciiTheme="majorHAnsi" w:hAnsiTheme="majorHAnsi" w:cstheme="majorHAnsi"/>
          <w:b/>
          <w:bCs/>
        </w:rPr>
        <w:t xml:space="preserve">obrtnici </w:t>
      </w:r>
      <w:r w:rsidRPr="00774868">
        <w:rPr>
          <w:rFonts w:asciiTheme="majorHAnsi" w:hAnsiTheme="majorHAnsi" w:cstheme="majorHAnsi"/>
        </w:rPr>
        <w:t xml:space="preserve">- izvod iz obrtnog registra, obrtnica ili rješenje o upisu u obrtni registar države sjedišta obrtnika, ne stariji od 30 dana računajući od dana objave ovog </w:t>
      </w:r>
      <w:r w:rsidR="00AE2BFF">
        <w:rPr>
          <w:rFonts w:asciiTheme="majorHAnsi" w:hAnsiTheme="majorHAnsi" w:cstheme="majorHAnsi"/>
        </w:rPr>
        <w:t>Javnog poziva</w:t>
      </w:r>
      <w:r w:rsidRPr="00774868">
        <w:rPr>
          <w:rFonts w:asciiTheme="majorHAnsi" w:hAnsiTheme="majorHAnsi" w:cstheme="majorHAnsi"/>
        </w:rPr>
        <w:t>,</w:t>
      </w:r>
    </w:p>
    <w:p w14:paraId="7D64F038" w14:textId="147C0432" w:rsidR="00801289" w:rsidRDefault="00801289" w:rsidP="001E5954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Ponuda se podnosi u jednom primjerku te dostavlja osobno ili preporučenom poštom, a najkasnije do dana</w:t>
      </w:r>
      <w:r w:rsidR="00A62649">
        <w:rPr>
          <w:rFonts w:asciiTheme="majorHAnsi" w:hAnsiTheme="majorHAnsi" w:cstheme="majorHAnsi"/>
        </w:rPr>
        <w:t xml:space="preserve"> </w:t>
      </w:r>
      <w:r w:rsidR="00FA794A">
        <w:rPr>
          <w:rFonts w:asciiTheme="majorHAnsi" w:hAnsiTheme="majorHAnsi" w:cstheme="majorHAnsi"/>
        </w:rPr>
        <w:t>17</w:t>
      </w:r>
      <w:r w:rsidR="00A62649">
        <w:rPr>
          <w:rFonts w:asciiTheme="majorHAnsi" w:hAnsiTheme="majorHAnsi" w:cstheme="majorHAnsi"/>
        </w:rPr>
        <w:t>. svibnja 2023. godine</w:t>
      </w:r>
      <w:r>
        <w:rPr>
          <w:rFonts w:asciiTheme="majorHAnsi" w:hAnsiTheme="majorHAnsi" w:cstheme="majorHAnsi"/>
        </w:rPr>
        <w:t xml:space="preserve"> do </w:t>
      </w:r>
      <w:r w:rsidR="00FA794A">
        <w:rPr>
          <w:rFonts w:asciiTheme="majorHAnsi" w:hAnsiTheme="majorHAnsi" w:cstheme="majorHAnsi"/>
        </w:rPr>
        <w:t>1</w:t>
      </w:r>
      <w:r w:rsidR="0099217B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 xml:space="preserve"> sati bez obzira na način dostave</w:t>
      </w:r>
    </w:p>
    <w:p w14:paraId="10840BB1" w14:textId="77777777" w:rsidR="00627771" w:rsidRDefault="00801289" w:rsidP="0080128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Ponuda se dostavlja na adresu</w:t>
      </w:r>
      <w:r w:rsidR="00627771">
        <w:rPr>
          <w:rFonts w:asciiTheme="majorHAnsi" w:hAnsiTheme="majorHAnsi" w:cstheme="majorHAnsi"/>
        </w:rPr>
        <w:t>:</w:t>
      </w:r>
    </w:p>
    <w:p w14:paraId="7712F4C7" w14:textId="0C791077" w:rsidR="00627771" w:rsidRDefault="00627771" w:rsidP="00627771">
      <w:pPr>
        <w:pStyle w:val="Odlomakpopisa"/>
        <w:spacing w:after="0" w:line="276" w:lineRule="auto"/>
        <w:jc w:val="both"/>
        <w:rPr>
          <w:rFonts w:asciiTheme="majorHAnsi" w:hAnsiTheme="majorHAnsi" w:cstheme="majorHAnsi"/>
        </w:rPr>
      </w:pPr>
    </w:p>
    <w:p w14:paraId="76269D76" w14:textId="1B794F1E" w:rsidR="00627771" w:rsidRDefault="00970DA6" w:rsidP="00627771">
      <w:pPr>
        <w:pStyle w:val="Odlomakpopisa"/>
        <w:spacing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5459AC" wp14:editId="1992F751">
                <wp:simplePos x="0" y="0"/>
                <wp:positionH relativeFrom="column">
                  <wp:posOffset>498680</wp:posOffset>
                </wp:positionH>
                <wp:positionV relativeFrom="paragraph">
                  <wp:posOffset>-52673</wp:posOffset>
                </wp:positionV>
                <wp:extent cx="5352241" cy="1009723"/>
                <wp:effectExtent l="0" t="0" r="20320" b="19050"/>
                <wp:wrapNone/>
                <wp:docPr id="2085126136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241" cy="10097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1290BFF" w14:textId="77777777" w:rsidR="00627771" w:rsidRDefault="00627771"/>
                          <w:p w14:paraId="0887DACE" w14:textId="77777777" w:rsidR="002B4447" w:rsidRDefault="002B44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459AC" id="Tekstni okvir 1" o:spid="_x0000_s1027" type="#_x0000_t202" style="position:absolute;left:0;text-align:left;margin-left:39.25pt;margin-top:-4.15pt;width:421.45pt;height:79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" filled="f" strokecolor="gray [1629]" strokeweight=".5pt">
                <v:textbox>
                  <w:txbxContent>
                    <w:p w14:paraId="11290BFF" w14:textId="77777777" w:rsidR="00627771" w:rsidRDefault="00627771"/>
                    <w:p w14:paraId="0887DACE" w14:textId="77777777" w:rsidR="002B4447" w:rsidRDefault="002B4447"/>
                  </w:txbxContent>
                </v:textbox>
              </v:shape>
            </w:pict>
          </mc:Fallback>
        </mc:AlternateContent>
      </w:r>
      <w:r w:rsidR="00801289">
        <w:rPr>
          <w:rFonts w:asciiTheme="majorHAnsi" w:hAnsiTheme="majorHAnsi" w:cstheme="majorHAnsi"/>
        </w:rPr>
        <w:t>Općina Stubičke Top</w:t>
      </w:r>
      <w:r w:rsidR="00627771">
        <w:rPr>
          <w:rFonts w:asciiTheme="majorHAnsi" w:hAnsiTheme="majorHAnsi" w:cstheme="majorHAnsi"/>
        </w:rPr>
        <w:t>l</w:t>
      </w:r>
      <w:r w:rsidR="00801289">
        <w:rPr>
          <w:rFonts w:asciiTheme="majorHAnsi" w:hAnsiTheme="majorHAnsi" w:cstheme="majorHAnsi"/>
        </w:rPr>
        <w:t>ice,</w:t>
      </w:r>
      <w:r w:rsidR="00627771">
        <w:rPr>
          <w:rFonts w:asciiTheme="majorHAnsi" w:hAnsiTheme="majorHAnsi" w:cstheme="majorHAnsi"/>
        </w:rPr>
        <w:t xml:space="preserve"> </w:t>
      </w:r>
      <w:r w:rsidR="00801289">
        <w:rPr>
          <w:rFonts w:asciiTheme="majorHAnsi" w:hAnsiTheme="majorHAnsi" w:cstheme="majorHAnsi"/>
        </w:rPr>
        <w:t xml:space="preserve">Viktora </w:t>
      </w:r>
      <w:proofErr w:type="spellStart"/>
      <w:r w:rsidR="00801289">
        <w:rPr>
          <w:rFonts w:asciiTheme="majorHAnsi" w:hAnsiTheme="majorHAnsi" w:cstheme="majorHAnsi"/>
        </w:rPr>
        <w:t>Šipeka</w:t>
      </w:r>
      <w:proofErr w:type="spellEnd"/>
      <w:r w:rsidR="00801289">
        <w:rPr>
          <w:rFonts w:asciiTheme="majorHAnsi" w:hAnsiTheme="majorHAnsi" w:cstheme="majorHAnsi"/>
        </w:rPr>
        <w:t xml:space="preserve"> 16, 49 244 Stubičke Toplice,</w:t>
      </w:r>
      <w:r w:rsidR="00627771">
        <w:rPr>
          <w:rFonts w:asciiTheme="majorHAnsi" w:hAnsiTheme="majorHAnsi" w:cstheme="majorHAnsi"/>
        </w:rPr>
        <w:t xml:space="preserve"> </w:t>
      </w:r>
    </w:p>
    <w:p w14:paraId="595D8E89" w14:textId="77777777" w:rsidR="00627771" w:rsidRDefault="00801289" w:rsidP="00627771">
      <w:pPr>
        <w:pStyle w:val="Odlomakpopisa"/>
        <w:spacing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s naznakom  - </w:t>
      </w:r>
    </w:p>
    <w:p w14:paraId="6C8E51AD" w14:textId="48A7686A" w:rsidR="00801289" w:rsidRDefault="00801289" w:rsidP="00627771">
      <w:pPr>
        <w:pStyle w:val="Odlomakpopisa"/>
        <w:spacing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„</w:t>
      </w:r>
      <w:r w:rsidRPr="00801289">
        <w:rPr>
          <w:rFonts w:asciiTheme="majorHAnsi" w:hAnsiTheme="majorHAnsi" w:cstheme="majorHAnsi"/>
        </w:rPr>
        <w:t xml:space="preserve">PONUDA ZA  </w:t>
      </w:r>
      <w:r w:rsidR="005E7C33" w:rsidRPr="00801289">
        <w:rPr>
          <w:rFonts w:asciiTheme="majorHAnsi" w:hAnsiTheme="majorHAnsi" w:cstheme="majorHAnsi"/>
        </w:rPr>
        <w:t xml:space="preserve">OBAVLJANJE UGOSTITELJSKE DJELATNOSTI NA </w:t>
      </w:r>
      <w:r w:rsidRPr="00801289">
        <w:rPr>
          <w:rFonts w:asciiTheme="majorHAnsi" w:hAnsiTheme="majorHAnsi" w:cstheme="majorHAnsi"/>
        </w:rPr>
        <w:t>MALOM ULIČNOM FESTIVALU 2023</w:t>
      </w:r>
      <w:r w:rsidR="005E7C33" w:rsidRPr="00801289">
        <w:rPr>
          <w:rFonts w:asciiTheme="majorHAnsi" w:hAnsiTheme="majorHAnsi" w:cstheme="majorHAnsi"/>
        </w:rPr>
        <w:t>. – NE OTVARAJ.</w:t>
      </w:r>
      <w:r>
        <w:rPr>
          <w:rFonts w:asciiTheme="majorHAnsi" w:hAnsiTheme="majorHAnsi" w:cstheme="majorHAnsi"/>
        </w:rPr>
        <w:t>“</w:t>
      </w:r>
    </w:p>
    <w:p w14:paraId="59A6BCED" w14:textId="77777777" w:rsidR="00627771" w:rsidRDefault="00627771" w:rsidP="0062777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255DB4B" w14:textId="77777777" w:rsidR="002B4447" w:rsidRPr="00627771" w:rsidRDefault="002B4447" w:rsidP="0062777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4922C05" w14:textId="2546B0A4" w:rsidR="005E7C33" w:rsidRPr="00801289" w:rsidRDefault="00A5361F" w:rsidP="0080128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Ponuditelji</w:t>
      </w:r>
      <w:r w:rsidR="005E7C33" w:rsidRPr="00801289">
        <w:rPr>
          <w:rFonts w:asciiTheme="majorHAnsi" w:hAnsiTheme="majorHAnsi" w:cstheme="majorHAnsi"/>
        </w:rPr>
        <w:t xml:space="preserve"> čije ponude nisu podnesene u roku i koje su nepotpune (nepravodobne i nepotpune ponude), odnosno ponude koji ne ispunjavaju uvjete iz </w:t>
      </w:r>
      <w:r>
        <w:rPr>
          <w:rFonts w:asciiTheme="majorHAnsi" w:hAnsiTheme="majorHAnsi" w:cstheme="majorHAnsi"/>
        </w:rPr>
        <w:t>Javnog poziva</w:t>
      </w:r>
      <w:r w:rsidR="005E7C33" w:rsidRPr="00801289">
        <w:rPr>
          <w:rFonts w:asciiTheme="majorHAnsi" w:hAnsiTheme="majorHAnsi" w:cstheme="majorHAnsi"/>
        </w:rPr>
        <w:t>, neće se uzeti u razmatranje</w:t>
      </w:r>
    </w:p>
    <w:p w14:paraId="346ED8B0" w14:textId="77777777" w:rsidR="00801289" w:rsidRDefault="00801289" w:rsidP="005E7C33">
      <w:pPr>
        <w:spacing w:after="0" w:line="276" w:lineRule="auto"/>
        <w:rPr>
          <w:rFonts w:asciiTheme="majorHAnsi" w:hAnsiTheme="majorHAnsi" w:cstheme="majorHAnsi"/>
          <w:b/>
          <w:bCs/>
          <w:color w:val="FF0000"/>
        </w:rPr>
      </w:pPr>
    </w:p>
    <w:p w14:paraId="120D1E36" w14:textId="77777777" w:rsidR="002B007C" w:rsidRDefault="002B007C" w:rsidP="005E7C33">
      <w:pPr>
        <w:spacing w:after="0" w:line="276" w:lineRule="auto"/>
        <w:rPr>
          <w:rFonts w:asciiTheme="majorHAnsi" w:hAnsiTheme="majorHAnsi" w:cstheme="majorHAnsi"/>
          <w:b/>
          <w:bCs/>
          <w:color w:val="FF0000"/>
        </w:rPr>
      </w:pPr>
    </w:p>
    <w:p w14:paraId="132509CF" w14:textId="77777777" w:rsidR="00774868" w:rsidRDefault="00774868" w:rsidP="005E7C33">
      <w:pPr>
        <w:spacing w:after="0" w:line="276" w:lineRule="auto"/>
        <w:rPr>
          <w:rFonts w:asciiTheme="majorHAnsi" w:hAnsiTheme="majorHAnsi" w:cstheme="majorHAnsi"/>
        </w:rPr>
      </w:pPr>
    </w:p>
    <w:p w14:paraId="0E836FE6" w14:textId="42A16F1B" w:rsidR="005E7C33" w:rsidRPr="00FA4CEF" w:rsidRDefault="005E7C33" w:rsidP="009B599B">
      <w:pPr>
        <w:pStyle w:val="Naslov2"/>
        <w:numPr>
          <w:ilvl w:val="1"/>
          <w:numId w:val="8"/>
        </w:numPr>
        <w:rPr>
          <w:rFonts w:cstheme="majorHAnsi"/>
          <w:b/>
          <w:bCs/>
          <w:color w:val="auto"/>
        </w:rPr>
      </w:pPr>
      <w:bookmarkStart w:id="8" w:name="_Toc134610196"/>
      <w:r w:rsidRPr="00FA4CEF">
        <w:rPr>
          <w:rFonts w:cstheme="majorHAnsi"/>
          <w:b/>
          <w:bCs/>
          <w:color w:val="auto"/>
        </w:rPr>
        <w:lastRenderedPageBreak/>
        <w:t xml:space="preserve">ODABIR </w:t>
      </w:r>
      <w:r w:rsidR="00842B78">
        <w:rPr>
          <w:rFonts w:cstheme="majorHAnsi"/>
          <w:b/>
          <w:bCs/>
          <w:color w:val="auto"/>
        </w:rPr>
        <w:t>PONUDITELJA</w:t>
      </w:r>
      <w:bookmarkEnd w:id="8"/>
    </w:p>
    <w:p w14:paraId="0D42B0D6" w14:textId="77777777" w:rsidR="00774868" w:rsidRDefault="00774868" w:rsidP="005E7C33">
      <w:pPr>
        <w:spacing w:after="0" w:line="276" w:lineRule="auto"/>
        <w:rPr>
          <w:rFonts w:asciiTheme="majorHAnsi" w:hAnsiTheme="majorHAnsi" w:cstheme="majorHAnsi"/>
        </w:rPr>
      </w:pPr>
    </w:p>
    <w:p w14:paraId="63687EB5" w14:textId="43D861DE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 xml:space="preserve">Odabir ponuditelja će izvršiti Povjerenstvo za provođenje </w:t>
      </w:r>
      <w:r w:rsidR="00842B78">
        <w:rPr>
          <w:rFonts w:asciiTheme="majorHAnsi" w:hAnsiTheme="majorHAnsi" w:cstheme="majorHAnsi"/>
        </w:rPr>
        <w:t>Javnog poziva</w:t>
      </w:r>
      <w:r w:rsidRPr="005E7C33">
        <w:rPr>
          <w:rFonts w:asciiTheme="majorHAnsi" w:hAnsiTheme="majorHAnsi" w:cstheme="majorHAnsi"/>
        </w:rPr>
        <w:t xml:space="preserve">. Najkvalitetniji </w:t>
      </w:r>
      <w:r w:rsidR="00842B78">
        <w:rPr>
          <w:rFonts w:asciiTheme="majorHAnsi" w:hAnsiTheme="majorHAnsi" w:cstheme="majorHAnsi"/>
        </w:rPr>
        <w:t xml:space="preserve">ponuditelji </w:t>
      </w:r>
      <w:r w:rsidRPr="005E7C33">
        <w:rPr>
          <w:rFonts w:asciiTheme="majorHAnsi" w:hAnsiTheme="majorHAnsi" w:cstheme="majorHAnsi"/>
        </w:rPr>
        <w:t>odabrat će se na temelju ocjenjivanja ponuda. Kriteriji za ocjenjivanje ponuda su:</w:t>
      </w:r>
    </w:p>
    <w:p w14:paraId="3AD1C06B" w14:textId="77777777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  <w:r w:rsidRPr="005E7C33">
        <w:rPr>
          <w:rFonts w:asciiTheme="majorHAnsi" w:hAnsiTheme="majorHAnsi" w:cstheme="majorHAnsi"/>
        </w:rPr>
        <w:tab/>
      </w:r>
    </w:p>
    <w:tbl>
      <w:tblPr>
        <w:tblStyle w:val="Obinatablica2"/>
        <w:tblW w:w="0" w:type="auto"/>
        <w:tblLook w:val="04A0" w:firstRow="1" w:lastRow="0" w:firstColumn="1" w:lastColumn="0" w:noHBand="0" w:noVBand="1"/>
      </w:tblPr>
      <w:tblGrid>
        <w:gridCol w:w="4458"/>
        <w:gridCol w:w="4460"/>
      </w:tblGrid>
      <w:tr w:rsidR="00774868" w:rsidRPr="00774868" w14:paraId="29889991" w14:textId="77777777" w:rsidTr="00774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  <w:vAlign w:val="center"/>
          </w:tcPr>
          <w:p w14:paraId="18201D9C" w14:textId="77777777" w:rsidR="00774868" w:rsidRPr="00774868" w:rsidRDefault="00774868" w:rsidP="0037429C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774868">
              <w:rPr>
                <w:rFonts w:asciiTheme="majorHAnsi" w:hAnsiTheme="majorHAnsi" w:cstheme="majorHAnsi"/>
                <w:b w:val="0"/>
                <w:bCs w:val="0"/>
              </w:rPr>
              <w:t>ATRAKTIVNOST PONUDE JELA I POSLUŽIVANJA</w:t>
            </w:r>
          </w:p>
        </w:tc>
        <w:tc>
          <w:tcPr>
            <w:tcW w:w="4460" w:type="dxa"/>
            <w:vAlign w:val="center"/>
          </w:tcPr>
          <w:p w14:paraId="231CB32E" w14:textId="77777777" w:rsidR="00774868" w:rsidRPr="00774868" w:rsidRDefault="00774868" w:rsidP="0077486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774868">
              <w:rPr>
                <w:rFonts w:asciiTheme="majorHAnsi" w:hAnsiTheme="majorHAnsi" w:cstheme="majorHAnsi"/>
              </w:rPr>
              <w:t>max 40 bodova</w:t>
            </w:r>
          </w:p>
        </w:tc>
      </w:tr>
      <w:tr w:rsidR="00774868" w:rsidRPr="00774868" w14:paraId="1FE2CE3D" w14:textId="77777777" w:rsidTr="0077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  <w:vAlign w:val="center"/>
          </w:tcPr>
          <w:p w14:paraId="787818F4" w14:textId="77777777" w:rsidR="00774868" w:rsidRPr="00774868" w:rsidRDefault="00774868" w:rsidP="0037429C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774868">
              <w:rPr>
                <w:rFonts w:asciiTheme="majorHAnsi" w:hAnsiTheme="majorHAnsi" w:cstheme="majorHAnsi"/>
                <w:b w:val="0"/>
                <w:bCs w:val="0"/>
              </w:rPr>
              <w:t xml:space="preserve">ATRAKTIVNOST PRODAJNOG OBJEKTA I UREĐENJA PROSTORA </w:t>
            </w:r>
          </w:p>
        </w:tc>
        <w:tc>
          <w:tcPr>
            <w:tcW w:w="4460" w:type="dxa"/>
            <w:vAlign w:val="center"/>
          </w:tcPr>
          <w:p w14:paraId="32623B35" w14:textId="66A36F2F" w:rsidR="00774868" w:rsidRPr="00774868" w:rsidRDefault="00774868" w:rsidP="00774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774868">
              <w:rPr>
                <w:rFonts w:asciiTheme="majorHAnsi" w:hAnsiTheme="majorHAnsi" w:cstheme="majorHAnsi"/>
                <w:b/>
                <w:bCs/>
              </w:rPr>
              <w:t xml:space="preserve">max </w:t>
            </w:r>
            <w:r w:rsidR="006C61A6">
              <w:rPr>
                <w:rFonts w:asciiTheme="majorHAnsi" w:hAnsiTheme="majorHAnsi" w:cstheme="majorHAnsi"/>
                <w:b/>
                <w:bCs/>
              </w:rPr>
              <w:t>4</w:t>
            </w:r>
            <w:r w:rsidRPr="00774868">
              <w:rPr>
                <w:rFonts w:asciiTheme="majorHAnsi" w:hAnsiTheme="majorHAnsi" w:cstheme="majorHAnsi"/>
                <w:b/>
                <w:bCs/>
              </w:rPr>
              <w:t>0 bodova</w:t>
            </w:r>
          </w:p>
        </w:tc>
      </w:tr>
      <w:tr w:rsidR="00774868" w:rsidRPr="00774868" w14:paraId="32794C23" w14:textId="77777777" w:rsidTr="00774868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  <w:tcBorders>
              <w:bottom w:val="single" w:sz="12" w:space="0" w:color="A5A5A5" w:themeColor="accent3"/>
            </w:tcBorders>
            <w:vAlign w:val="center"/>
          </w:tcPr>
          <w:p w14:paraId="5B0ECCCE" w14:textId="77777777" w:rsidR="00774868" w:rsidRPr="00774868" w:rsidRDefault="00774868" w:rsidP="0037429C">
            <w:pPr>
              <w:spacing w:line="276" w:lineRule="auto"/>
              <w:rPr>
                <w:rFonts w:asciiTheme="majorHAnsi" w:hAnsiTheme="majorHAnsi" w:cstheme="majorHAnsi"/>
                <w:b w:val="0"/>
                <w:bCs w:val="0"/>
              </w:rPr>
            </w:pPr>
            <w:r w:rsidRPr="00774868">
              <w:rPr>
                <w:rFonts w:asciiTheme="majorHAnsi" w:hAnsiTheme="majorHAnsi" w:cstheme="majorHAnsi"/>
                <w:b w:val="0"/>
                <w:bCs w:val="0"/>
              </w:rPr>
              <w:t>REFERENCE I TEHNIČKA SPOSOBNOST PONUDITELJA</w:t>
            </w:r>
          </w:p>
        </w:tc>
        <w:tc>
          <w:tcPr>
            <w:tcW w:w="4460" w:type="dxa"/>
            <w:tcBorders>
              <w:bottom w:val="single" w:sz="12" w:space="0" w:color="A5A5A5" w:themeColor="accent3"/>
            </w:tcBorders>
            <w:vAlign w:val="center"/>
          </w:tcPr>
          <w:p w14:paraId="61D3E216" w14:textId="77777777" w:rsidR="00774868" w:rsidRPr="00774868" w:rsidRDefault="00774868" w:rsidP="007748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774868">
              <w:rPr>
                <w:rFonts w:asciiTheme="majorHAnsi" w:hAnsiTheme="majorHAnsi" w:cstheme="majorHAnsi"/>
                <w:b/>
                <w:bCs/>
              </w:rPr>
              <w:t>max 20 bodova</w:t>
            </w:r>
          </w:p>
        </w:tc>
      </w:tr>
      <w:tr w:rsidR="00774868" w:rsidRPr="00774868" w14:paraId="60FA98E2" w14:textId="77777777" w:rsidTr="00774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8" w:type="dxa"/>
            <w:tcBorders>
              <w:top w:val="single" w:sz="12" w:space="0" w:color="A5A5A5" w:themeColor="accent3"/>
            </w:tcBorders>
            <w:vAlign w:val="center"/>
          </w:tcPr>
          <w:p w14:paraId="103FEA5A" w14:textId="5459B6D5" w:rsidR="00774868" w:rsidRPr="00774868" w:rsidRDefault="00774868" w:rsidP="00774868">
            <w:pPr>
              <w:spacing w:line="276" w:lineRule="auto"/>
              <w:jc w:val="right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UKUPNO </w:t>
            </w:r>
          </w:p>
        </w:tc>
        <w:tc>
          <w:tcPr>
            <w:tcW w:w="4460" w:type="dxa"/>
            <w:tcBorders>
              <w:top w:val="single" w:sz="12" w:space="0" w:color="A5A5A5" w:themeColor="accent3"/>
            </w:tcBorders>
            <w:vAlign w:val="center"/>
          </w:tcPr>
          <w:p w14:paraId="7F0E41AD" w14:textId="780500F7" w:rsidR="00774868" w:rsidRPr="00774868" w:rsidRDefault="00774868" w:rsidP="0077486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3240CB4" wp14:editId="0BC856F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88900</wp:posOffset>
                      </wp:positionV>
                      <wp:extent cx="631825" cy="0"/>
                      <wp:effectExtent l="0" t="76200" r="15875" b="95250"/>
                      <wp:wrapNone/>
                      <wp:docPr id="2048022933" name="Ravni poveznik sa strelic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53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" o:spid="_x0000_s1026" type="#_x0000_t32" style="position:absolute;margin-left:2.1pt;margin-top:7pt;width:49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bCs/>
              </w:rPr>
              <w:t>max 1</w:t>
            </w:r>
            <w:r w:rsidR="006C61A6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0 bodova</w:t>
            </w:r>
          </w:p>
        </w:tc>
      </w:tr>
    </w:tbl>
    <w:p w14:paraId="47F2D4B2" w14:textId="77777777" w:rsidR="005E7C33" w:rsidRPr="005E7C33" w:rsidRDefault="005E7C33" w:rsidP="005E7C33">
      <w:pPr>
        <w:spacing w:after="0" w:line="276" w:lineRule="auto"/>
        <w:rPr>
          <w:rFonts w:asciiTheme="majorHAnsi" w:hAnsiTheme="majorHAnsi" w:cstheme="majorHAnsi"/>
        </w:rPr>
      </w:pPr>
    </w:p>
    <w:p w14:paraId="33A87D2D" w14:textId="28B9A5F0" w:rsidR="00801289" w:rsidRPr="00F844D1" w:rsidRDefault="007A29D2" w:rsidP="008F548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Odabrani ponuditelji bit će obaviješteni o </w:t>
      </w:r>
      <w:r w:rsidR="00801289" w:rsidRPr="00F844D1">
        <w:rPr>
          <w:rFonts w:asciiTheme="majorHAnsi" w:hAnsiTheme="majorHAnsi" w:cstheme="majorHAnsi"/>
        </w:rPr>
        <w:t xml:space="preserve">rezultati </w:t>
      </w:r>
      <w:r w:rsidR="0098675B">
        <w:rPr>
          <w:rFonts w:asciiTheme="majorHAnsi" w:hAnsiTheme="majorHAnsi" w:cstheme="majorHAnsi"/>
        </w:rPr>
        <w:t>Javnog poziva</w:t>
      </w:r>
      <w:r w:rsidR="00801289" w:rsidRPr="00F844D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putem </w:t>
      </w:r>
      <w:r w:rsidR="00B840CD">
        <w:rPr>
          <w:rFonts w:asciiTheme="majorHAnsi" w:hAnsiTheme="majorHAnsi" w:cstheme="majorHAnsi"/>
        </w:rPr>
        <w:t xml:space="preserve">elektronske pošte najkasnije do </w:t>
      </w:r>
      <w:r w:rsidR="00EA26CC">
        <w:rPr>
          <w:rFonts w:asciiTheme="majorHAnsi" w:hAnsiTheme="majorHAnsi" w:cstheme="majorHAnsi"/>
        </w:rPr>
        <w:t>22. svibnja 2023.</w:t>
      </w:r>
    </w:p>
    <w:p w14:paraId="768E8759" w14:textId="77777777" w:rsidR="00801289" w:rsidRDefault="00801289" w:rsidP="005E7C33">
      <w:pPr>
        <w:spacing w:after="0" w:line="276" w:lineRule="auto"/>
        <w:rPr>
          <w:rFonts w:asciiTheme="majorHAnsi" w:hAnsiTheme="majorHAnsi" w:cstheme="majorHAnsi"/>
        </w:rPr>
      </w:pPr>
    </w:p>
    <w:p w14:paraId="2240E4EA" w14:textId="3FDD12A2" w:rsidR="009F3F14" w:rsidRPr="004D6B3F" w:rsidRDefault="009F3F14" w:rsidP="009B599B">
      <w:pPr>
        <w:pStyle w:val="Naslov2"/>
        <w:numPr>
          <w:ilvl w:val="1"/>
          <w:numId w:val="8"/>
        </w:numPr>
        <w:rPr>
          <w:rFonts w:cstheme="majorHAnsi"/>
          <w:b/>
          <w:bCs/>
          <w:color w:val="auto"/>
        </w:rPr>
      </w:pPr>
      <w:bookmarkStart w:id="9" w:name="_Toc134610197"/>
      <w:r w:rsidRPr="004D6B3F">
        <w:rPr>
          <w:rFonts w:cstheme="majorHAnsi"/>
          <w:b/>
          <w:bCs/>
          <w:color w:val="auto"/>
        </w:rPr>
        <w:t>UGOVOR O ZAKUPU</w:t>
      </w:r>
      <w:bookmarkEnd w:id="9"/>
    </w:p>
    <w:p w14:paraId="7D67C756" w14:textId="77777777" w:rsidR="009F3F14" w:rsidRPr="009F3F14" w:rsidRDefault="009F3F14" w:rsidP="009F3F14"/>
    <w:p w14:paraId="44F13B07" w14:textId="3E86263E" w:rsidR="005E7C33" w:rsidRDefault="005E7C33" w:rsidP="00F616A7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616A7">
        <w:rPr>
          <w:rFonts w:asciiTheme="majorHAnsi" w:hAnsiTheme="majorHAnsi" w:cstheme="majorHAnsi"/>
        </w:rPr>
        <w:t>Izabrani ponu</w:t>
      </w:r>
      <w:r w:rsidR="00774868" w:rsidRPr="00F616A7">
        <w:rPr>
          <w:rFonts w:asciiTheme="majorHAnsi" w:hAnsiTheme="majorHAnsi" w:cstheme="majorHAnsi"/>
        </w:rPr>
        <w:t xml:space="preserve">ditelji </w:t>
      </w:r>
      <w:r w:rsidRPr="00F616A7">
        <w:rPr>
          <w:rFonts w:asciiTheme="majorHAnsi" w:hAnsiTheme="majorHAnsi" w:cstheme="majorHAnsi"/>
        </w:rPr>
        <w:t xml:space="preserve">će u roku od najkasnije 5 dana od dana donošenja Odluke o odabiru s </w:t>
      </w:r>
      <w:r w:rsidR="00774868" w:rsidRPr="00F616A7">
        <w:rPr>
          <w:rFonts w:asciiTheme="majorHAnsi" w:hAnsiTheme="majorHAnsi" w:cstheme="majorHAnsi"/>
        </w:rPr>
        <w:t>Općinom Stubičke Toplice</w:t>
      </w:r>
      <w:r w:rsidRPr="00F616A7">
        <w:rPr>
          <w:rFonts w:asciiTheme="majorHAnsi" w:hAnsiTheme="majorHAnsi" w:cstheme="majorHAnsi"/>
        </w:rPr>
        <w:t xml:space="preserve"> sklopiti </w:t>
      </w:r>
      <w:r w:rsidR="00774868" w:rsidRPr="00F616A7">
        <w:rPr>
          <w:rFonts w:asciiTheme="majorHAnsi" w:hAnsiTheme="majorHAnsi" w:cstheme="majorHAnsi"/>
        </w:rPr>
        <w:t>U</w:t>
      </w:r>
      <w:r w:rsidRPr="00F616A7">
        <w:rPr>
          <w:rFonts w:asciiTheme="majorHAnsi" w:hAnsiTheme="majorHAnsi" w:cstheme="majorHAnsi"/>
        </w:rPr>
        <w:t>govor o zakupu lokacij</w:t>
      </w:r>
      <w:r w:rsidR="009A0B1A" w:rsidRPr="00F616A7">
        <w:rPr>
          <w:rFonts w:asciiTheme="majorHAnsi" w:hAnsiTheme="majorHAnsi" w:cstheme="majorHAnsi"/>
        </w:rPr>
        <w:t>e</w:t>
      </w:r>
      <w:r w:rsidRPr="00F616A7">
        <w:rPr>
          <w:rFonts w:asciiTheme="majorHAnsi" w:hAnsiTheme="majorHAnsi" w:cstheme="majorHAnsi"/>
        </w:rPr>
        <w:t xml:space="preserve"> za </w:t>
      </w:r>
      <w:r w:rsidR="006C61A6">
        <w:rPr>
          <w:rFonts w:asciiTheme="majorHAnsi" w:hAnsiTheme="majorHAnsi" w:cstheme="majorHAnsi"/>
        </w:rPr>
        <w:t>obavljanje</w:t>
      </w:r>
      <w:r w:rsidRPr="00F616A7">
        <w:rPr>
          <w:rFonts w:asciiTheme="majorHAnsi" w:hAnsiTheme="majorHAnsi" w:cstheme="majorHAnsi"/>
        </w:rPr>
        <w:t xml:space="preserve"> ugostiteljske djelatnosti na </w:t>
      </w:r>
      <w:r w:rsidR="00774868" w:rsidRPr="00F616A7">
        <w:rPr>
          <w:rFonts w:asciiTheme="majorHAnsi" w:hAnsiTheme="majorHAnsi" w:cstheme="majorHAnsi"/>
        </w:rPr>
        <w:t>Malom uličnom festivalu 2023. godine.</w:t>
      </w:r>
    </w:p>
    <w:p w14:paraId="18CBFA4B" w14:textId="31BBF7A0" w:rsidR="00777FE8" w:rsidRDefault="005E7C33" w:rsidP="00C22ABF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616A7">
        <w:rPr>
          <w:rFonts w:asciiTheme="majorHAnsi" w:hAnsiTheme="majorHAnsi" w:cstheme="majorHAnsi"/>
        </w:rPr>
        <w:t xml:space="preserve">Naknada u </w:t>
      </w:r>
      <w:r w:rsidR="00273E03">
        <w:rPr>
          <w:rFonts w:asciiTheme="majorHAnsi" w:hAnsiTheme="majorHAnsi" w:cstheme="majorHAnsi"/>
        </w:rPr>
        <w:t>U</w:t>
      </w:r>
      <w:r w:rsidRPr="00F616A7">
        <w:rPr>
          <w:rFonts w:asciiTheme="majorHAnsi" w:hAnsiTheme="majorHAnsi" w:cstheme="majorHAnsi"/>
        </w:rPr>
        <w:t xml:space="preserve">govoru o zakupu obuhvaćat će trošak zakupa lokacija iz ovoga </w:t>
      </w:r>
      <w:r w:rsidR="006C61A6">
        <w:rPr>
          <w:rFonts w:asciiTheme="majorHAnsi" w:hAnsiTheme="majorHAnsi" w:cstheme="majorHAnsi"/>
        </w:rPr>
        <w:t>Javnog poziva</w:t>
      </w:r>
      <w:r w:rsidRPr="00F616A7">
        <w:rPr>
          <w:rFonts w:asciiTheme="majorHAnsi" w:hAnsiTheme="majorHAnsi" w:cstheme="majorHAnsi"/>
        </w:rPr>
        <w:t xml:space="preserve">, </w:t>
      </w:r>
      <w:r w:rsidR="006C61A6">
        <w:rPr>
          <w:rFonts w:asciiTheme="majorHAnsi" w:hAnsiTheme="majorHAnsi" w:cstheme="majorHAnsi"/>
        </w:rPr>
        <w:t xml:space="preserve">sa uključenim </w:t>
      </w:r>
      <w:r w:rsidRPr="00F616A7">
        <w:rPr>
          <w:rFonts w:asciiTheme="majorHAnsi" w:hAnsiTheme="majorHAnsi" w:cstheme="majorHAnsi"/>
        </w:rPr>
        <w:t>trošk</w:t>
      </w:r>
      <w:r w:rsidR="006C61A6">
        <w:rPr>
          <w:rFonts w:asciiTheme="majorHAnsi" w:hAnsiTheme="majorHAnsi" w:cstheme="majorHAnsi"/>
        </w:rPr>
        <w:t>om</w:t>
      </w:r>
      <w:r w:rsidRPr="00F616A7">
        <w:rPr>
          <w:rFonts w:asciiTheme="majorHAnsi" w:hAnsiTheme="majorHAnsi" w:cstheme="majorHAnsi"/>
        </w:rPr>
        <w:t xml:space="preserve"> električne energije</w:t>
      </w:r>
      <w:r w:rsidR="006C61A6">
        <w:rPr>
          <w:rFonts w:asciiTheme="majorHAnsi" w:hAnsiTheme="majorHAnsi" w:cstheme="majorHAnsi"/>
        </w:rPr>
        <w:t xml:space="preserve"> i</w:t>
      </w:r>
      <w:r w:rsidRPr="00F616A7">
        <w:rPr>
          <w:rFonts w:asciiTheme="majorHAnsi" w:hAnsiTheme="majorHAnsi" w:cstheme="majorHAnsi"/>
        </w:rPr>
        <w:t xml:space="preserve"> troš</w:t>
      </w:r>
      <w:r w:rsidR="006C61A6">
        <w:rPr>
          <w:rFonts w:asciiTheme="majorHAnsi" w:hAnsiTheme="majorHAnsi" w:cstheme="majorHAnsi"/>
        </w:rPr>
        <w:t>kom</w:t>
      </w:r>
      <w:r w:rsidRPr="00F616A7">
        <w:rPr>
          <w:rFonts w:asciiTheme="majorHAnsi" w:hAnsiTheme="majorHAnsi" w:cstheme="majorHAnsi"/>
        </w:rPr>
        <w:t xml:space="preserve"> sakupljanja i zbrinjavanja otpada. </w:t>
      </w:r>
    </w:p>
    <w:p w14:paraId="52BDBFD4" w14:textId="2E6698DF" w:rsidR="004805B0" w:rsidRDefault="005E7C33" w:rsidP="00C22ABF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F616A7">
        <w:rPr>
          <w:rFonts w:asciiTheme="majorHAnsi" w:hAnsiTheme="majorHAnsi" w:cstheme="majorHAnsi"/>
        </w:rPr>
        <w:t>Ukupan iznos</w:t>
      </w:r>
      <w:r w:rsidR="00777FE8">
        <w:rPr>
          <w:rFonts w:asciiTheme="majorHAnsi" w:hAnsiTheme="majorHAnsi" w:cstheme="majorHAnsi"/>
        </w:rPr>
        <w:t xml:space="preserve"> </w:t>
      </w:r>
      <w:r w:rsidRPr="00F616A7">
        <w:rPr>
          <w:rFonts w:asciiTheme="majorHAnsi" w:hAnsiTheme="majorHAnsi" w:cstheme="majorHAnsi"/>
        </w:rPr>
        <w:t xml:space="preserve">zakupodavac je dužan platit </w:t>
      </w:r>
      <w:r w:rsidRPr="00B44D6D">
        <w:rPr>
          <w:rFonts w:asciiTheme="majorHAnsi" w:hAnsiTheme="majorHAnsi" w:cstheme="majorHAnsi"/>
        </w:rPr>
        <w:t xml:space="preserve">najkasnije do </w:t>
      </w:r>
      <w:r w:rsidR="00433382" w:rsidRPr="00B44D6D">
        <w:rPr>
          <w:rFonts w:asciiTheme="majorHAnsi" w:hAnsiTheme="majorHAnsi" w:cstheme="majorHAnsi"/>
        </w:rPr>
        <w:t>02</w:t>
      </w:r>
      <w:r w:rsidR="00774868" w:rsidRPr="00B44D6D">
        <w:rPr>
          <w:rFonts w:asciiTheme="majorHAnsi" w:hAnsiTheme="majorHAnsi" w:cstheme="majorHAnsi"/>
        </w:rPr>
        <w:t>.</w:t>
      </w:r>
      <w:r w:rsidR="00AA3FFC" w:rsidRPr="00B44D6D">
        <w:rPr>
          <w:rFonts w:asciiTheme="majorHAnsi" w:hAnsiTheme="majorHAnsi" w:cstheme="majorHAnsi"/>
        </w:rPr>
        <w:t xml:space="preserve"> </w:t>
      </w:r>
      <w:r w:rsidR="00433382" w:rsidRPr="00B44D6D">
        <w:rPr>
          <w:rFonts w:asciiTheme="majorHAnsi" w:hAnsiTheme="majorHAnsi" w:cstheme="majorHAnsi"/>
        </w:rPr>
        <w:t>lipnja</w:t>
      </w:r>
      <w:r w:rsidR="00774868" w:rsidRPr="00B44D6D">
        <w:rPr>
          <w:rFonts w:asciiTheme="majorHAnsi" w:hAnsiTheme="majorHAnsi" w:cstheme="majorHAnsi"/>
        </w:rPr>
        <w:t xml:space="preserve"> 2023. </w:t>
      </w:r>
      <w:r w:rsidRPr="00B44D6D">
        <w:rPr>
          <w:rFonts w:asciiTheme="majorHAnsi" w:hAnsiTheme="majorHAnsi" w:cstheme="majorHAnsi"/>
        </w:rPr>
        <w:t>godine.</w:t>
      </w:r>
    </w:p>
    <w:p w14:paraId="2D9725A4" w14:textId="2FC980AD" w:rsidR="004805B0" w:rsidRDefault="005E7C33" w:rsidP="00C22ABF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4805B0">
        <w:rPr>
          <w:rFonts w:asciiTheme="majorHAnsi" w:hAnsiTheme="majorHAnsi" w:cstheme="majorHAnsi"/>
        </w:rPr>
        <w:t xml:space="preserve">Ukoliko izabrani ponuđač u iskazanom roku ne potpiše ugovor s </w:t>
      </w:r>
      <w:r w:rsidR="003B111A" w:rsidRPr="004805B0">
        <w:rPr>
          <w:rFonts w:asciiTheme="majorHAnsi" w:hAnsiTheme="majorHAnsi" w:cstheme="majorHAnsi"/>
        </w:rPr>
        <w:t>Općinom</w:t>
      </w:r>
      <w:r w:rsidRPr="004805B0">
        <w:rPr>
          <w:rFonts w:asciiTheme="majorHAnsi" w:hAnsiTheme="majorHAnsi" w:cstheme="majorHAnsi"/>
        </w:rPr>
        <w:t xml:space="preserve"> Stubičke Toplice smatrat će se da odustaje od sudjelovanja na Malom uličnom festivalu 2023. </w:t>
      </w:r>
    </w:p>
    <w:p w14:paraId="1BF3DA6A" w14:textId="4954485B" w:rsidR="005E7C33" w:rsidRPr="004805B0" w:rsidRDefault="00C22ABF" w:rsidP="00C22ABF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4805B0">
        <w:rPr>
          <w:rFonts w:asciiTheme="majorHAnsi" w:hAnsiTheme="majorHAnsi" w:cstheme="majorHAnsi"/>
        </w:rPr>
        <w:t>Općina</w:t>
      </w:r>
      <w:r w:rsidR="005E7C33" w:rsidRPr="004805B0">
        <w:rPr>
          <w:rFonts w:asciiTheme="majorHAnsi" w:hAnsiTheme="majorHAnsi" w:cstheme="majorHAnsi"/>
        </w:rPr>
        <w:t xml:space="preserve"> Stubičke Toplice pridržava pravo donijeti odluku da se ne izabere niti jedan ponuđač te pravo poništenja </w:t>
      </w:r>
      <w:r w:rsidR="0098675B">
        <w:rPr>
          <w:rFonts w:asciiTheme="majorHAnsi" w:hAnsiTheme="majorHAnsi" w:cstheme="majorHAnsi"/>
        </w:rPr>
        <w:t>Javnog poziva</w:t>
      </w:r>
      <w:r w:rsidR="005E7C33" w:rsidRPr="004805B0">
        <w:rPr>
          <w:rFonts w:asciiTheme="majorHAnsi" w:hAnsiTheme="majorHAnsi" w:cstheme="majorHAnsi"/>
        </w:rPr>
        <w:t xml:space="preserve"> ili neke od njegovih pojedinačnih točaka bez ikakve obaveze prema sudionicima te bez obaveze pojašnjenja svoje odluke.</w:t>
      </w:r>
    </w:p>
    <w:p w14:paraId="3D1D5C05" w14:textId="77777777" w:rsidR="004D6B3F" w:rsidRDefault="004D6B3F" w:rsidP="005E7C33">
      <w:pPr>
        <w:spacing w:after="0" w:line="276" w:lineRule="auto"/>
        <w:rPr>
          <w:rFonts w:asciiTheme="majorHAnsi" w:hAnsiTheme="majorHAnsi" w:cstheme="majorHAnsi"/>
        </w:rPr>
      </w:pPr>
    </w:p>
    <w:p w14:paraId="715F0DCF" w14:textId="664D4C5B" w:rsidR="0086129C" w:rsidRPr="005E7C33" w:rsidRDefault="0086129C" w:rsidP="005E7C33">
      <w:pPr>
        <w:spacing w:after="0" w:line="276" w:lineRule="auto"/>
        <w:rPr>
          <w:rFonts w:asciiTheme="majorHAnsi" w:hAnsiTheme="majorHAnsi" w:cstheme="majorHAnsi"/>
        </w:rPr>
      </w:pPr>
    </w:p>
    <w:sectPr w:rsidR="0086129C" w:rsidRPr="005E7C33" w:rsidSect="00E50A40">
      <w:headerReference w:type="default" r:id="rId9"/>
      <w:footerReference w:type="default" r:id="rId10"/>
      <w:pgSz w:w="11907" w:h="16840" w:code="9"/>
      <w:pgMar w:top="1702" w:right="1440" w:bottom="1276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E97E" w14:textId="77777777" w:rsidR="00E23825" w:rsidRDefault="00E23825" w:rsidP="00801289">
      <w:pPr>
        <w:spacing w:after="0" w:line="240" w:lineRule="auto"/>
      </w:pPr>
      <w:r>
        <w:separator/>
      </w:r>
    </w:p>
  </w:endnote>
  <w:endnote w:type="continuationSeparator" w:id="0">
    <w:p w14:paraId="6D4ED97C" w14:textId="77777777" w:rsidR="00E23825" w:rsidRDefault="00E23825" w:rsidP="0080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93C7" w14:textId="31521EE6" w:rsidR="00E226F6" w:rsidRDefault="00E226F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1B1DA2F" w14:textId="77777777" w:rsidR="00E226F6" w:rsidRDefault="00E226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2011" w14:textId="77777777" w:rsidR="00E23825" w:rsidRDefault="00E23825" w:rsidP="00801289">
      <w:pPr>
        <w:spacing w:after="0" w:line="240" w:lineRule="auto"/>
      </w:pPr>
      <w:r>
        <w:separator/>
      </w:r>
    </w:p>
  </w:footnote>
  <w:footnote w:type="continuationSeparator" w:id="0">
    <w:p w14:paraId="0ED5CF0A" w14:textId="77777777" w:rsidR="00E23825" w:rsidRDefault="00E23825" w:rsidP="0080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2172" w14:textId="2D389983" w:rsidR="00801289" w:rsidRDefault="00075031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003F4" wp14:editId="3810B8CE">
          <wp:simplePos x="0" y="0"/>
          <wp:positionH relativeFrom="column">
            <wp:posOffset>-921462</wp:posOffset>
          </wp:positionH>
          <wp:positionV relativeFrom="paragraph">
            <wp:posOffset>-443154</wp:posOffset>
          </wp:positionV>
          <wp:extent cx="7587049" cy="10723736"/>
          <wp:effectExtent l="0" t="0" r="0" b="1905"/>
          <wp:wrapNone/>
          <wp:docPr id="681568487" name="Slika 681568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9276" cy="10769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222D"/>
    <w:multiLevelType w:val="hybridMultilevel"/>
    <w:tmpl w:val="030C596E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DAE"/>
    <w:multiLevelType w:val="hybridMultilevel"/>
    <w:tmpl w:val="1A64C0D8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1E22"/>
    <w:multiLevelType w:val="hybridMultilevel"/>
    <w:tmpl w:val="862CD714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840C2"/>
    <w:multiLevelType w:val="hybridMultilevel"/>
    <w:tmpl w:val="25186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061CD"/>
    <w:multiLevelType w:val="multilevel"/>
    <w:tmpl w:val="29502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C04E4B"/>
    <w:multiLevelType w:val="multilevel"/>
    <w:tmpl w:val="BCACBF2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1A72B42"/>
    <w:multiLevelType w:val="hybridMultilevel"/>
    <w:tmpl w:val="6AE8B57A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801D7"/>
    <w:multiLevelType w:val="hybridMultilevel"/>
    <w:tmpl w:val="A91E7BD0"/>
    <w:lvl w:ilvl="0" w:tplc="F6C0A9C0">
      <w:numFmt w:val="bullet"/>
      <w:lvlText w:val="□"/>
      <w:lvlJc w:val="left"/>
      <w:pPr>
        <w:ind w:left="2136" w:hanging="360"/>
      </w:pPr>
      <w:rPr>
        <w:rFonts w:ascii="Arial" w:eastAsia="Arial MT" w:hAnsi="Arial" w:hint="default"/>
        <w:color w:val="231F20"/>
        <w:w w:val="10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A9C6D4C"/>
    <w:multiLevelType w:val="hybridMultilevel"/>
    <w:tmpl w:val="C3623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0B4"/>
    <w:multiLevelType w:val="hybridMultilevel"/>
    <w:tmpl w:val="1876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6570"/>
    <w:multiLevelType w:val="hybridMultilevel"/>
    <w:tmpl w:val="91968CEA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A34D4"/>
    <w:multiLevelType w:val="hybridMultilevel"/>
    <w:tmpl w:val="D1EAB50C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A5840"/>
    <w:multiLevelType w:val="hybridMultilevel"/>
    <w:tmpl w:val="A4467EBA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2492C"/>
    <w:multiLevelType w:val="hybridMultilevel"/>
    <w:tmpl w:val="AB383798"/>
    <w:lvl w:ilvl="0" w:tplc="8E4C7972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66394">
    <w:abstractNumId w:val="8"/>
  </w:num>
  <w:num w:numId="2" w16cid:durableId="376901576">
    <w:abstractNumId w:val="9"/>
  </w:num>
  <w:num w:numId="3" w16cid:durableId="1358461458">
    <w:abstractNumId w:val="11"/>
  </w:num>
  <w:num w:numId="4" w16cid:durableId="93861486">
    <w:abstractNumId w:val="6"/>
  </w:num>
  <w:num w:numId="5" w16cid:durableId="957300236">
    <w:abstractNumId w:val="0"/>
  </w:num>
  <w:num w:numId="6" w16cid:durableId="1858352360">
    <w:abstractNumId w:val="7"/>
  </w:num>
  <w:num w:numId="7" w16cid:durableId="601185926">
    <w:abstractNumId w:val="13"/>
  </w:num>
  <w:num w:numId="8" w16cid:durableId="1614819815">
    <w:abstractNumId w:val="4"/>
  </w:num>
  <w:num w:numId="9" w16cid:durableId="367067603">
    <w:abstractNumId w:val="2"/>
  </w:num>
  <w:num w:numId="10" w16cid:durableId="1404572729">
    <w:abstractNumId w:val="3"/>
  </w:num>
  <w:num w:numId="11" w16cid:durableId="186678957">
    <w:abstractNumId w:val="1"/>
  </w:num>
  <w:num w:numId="12" w16cid:durableId="462696246">
    <w:abstractNumId w:val="12"/>
  </w:num>
  <w:num w:numId="13" w16cid:durableId="930164571">
    <w:abstractNumId w:val="10"/>
  </w:num>
  <w:num w:numId="14" w16cid:durableId="72830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33"/>
    <w:rsid w:val="0001073A"/>
    <w:rsid w:val="00026607"/>
    <w:rsid w:val="000335C4"/>
    <w:rsid w:val="00036341"/>
    <w:rsid w:val="000418C2"/>
    <w:rsid w:val="00044174"/>
    <w:rsid w:val="000715F4"/>
    <w:rsid w:val="00075031"/>
    <w:rsid w:val="000A1802"/>
    <w:rsid w:val="000B2FAB"/>
    <w:rsid w:val="000D455A"/>
    <w:rsid w:val="000E3748"/>
    <w:rsid w:val="000E3D6C"/>
    <w:rsid w:val="000E6BE6"/>
    <w:rsid w:val="00106415"/>
    <w:rsid w:val="00110828"/>
    <w:rsid w:val="00174D4B"/>
    <w:rsid w:val="00176C2A"/>
    <w:rsid w:val="00180CA9"/>
    <w:rsid w:val="00183253"/>
    <w:rsid w:val="00186685"/>
    <w:rsid w:val="001A0F46"/>
    <w:rsid w:val="001C0DA7"/>
    <w:rsid w:val="001D010F"/>
    <w:rsid w:val="001E22D3"/>
    <w:rsid w:val="001E5954"/>
    <w:rsid w:val="00223ECA"/>
    <w:rsid w:val="0025399E"/>
    <w:rsid w:val="00262835"/>
    <w:rsid w:val="00264D40"/>
    <w:rsid w:val="00273E03"/>
    <w:rsid w:val="00284C5A"/>
    <w:rsid w:val="0029404D"/>
    <w:rsid w:val="002B007C"/>
    <w:rsid w:val="002B11BC"/>
    <w:rsid w:val="002B4447"/>
    <w:rsid w:val="002C10A9"/>
    <w:rsid w:val="002E5F22"/>
    <w:rsid w:val="00314108"/>
    <w:rsid w:val="003179ED"/>
    <w:rsid w:val="00321589"/>
    <w:rsid w:val="003222DF"/>
    <w:rsid w:val="00343145"/>
    <w:rsid w:val="003522F9"/>
    <w:rsid w:val="00387B3E"/>
    <w:rsid w:val="003940F2"/>
    <w:rsid w:val="003A0D77"/>
    <w:rsid w:val="003B111A"/>
    <w:rsid w:val="003D6AD5"/>
    <w:rsid w:val="003E2E77"/>
    <w:rsid w:val="003E76FD"/>
    <w:rsid w:val="004229D7"/>
    <w:rsid w:val="0042364A"/>
    <w:rsid w:val="00433382"/>
    <w:rsid w:val="00443D11"/>
    <w:rsid w:val="00443F38"/>
    <w:rsid w:val="00472886"/>
    <w:rsid w:val="004805B0"/>
    <w:rsid w:val="00482D94"/>
    <w:rsid w:val="00490818"/>
    <w:rsid w:val="004C1884"/>
    <w:rsid w:val="004C4B2A"/>
    <w:rsid w:val="004D58DC"/>
    <w:rsid w:val="004D6B3F"/>
    <w:rsid w:val="004E2AFD"/>
    <w:rsid w:val="004E5A0D"/>
    <w:rsid w:val="005032C9"/>
    <w:rsid w:val="005145DC"/>
    <w:rsid w:val="00514A76"/>
    <w:rsid w:val="005172D2"/>
    <w:rsid w:val="005361F6"/>
    <w:rsid w:val="005451D4"/>
    <w:rsid w:val="00562F66"/>
    <w:rsid w:val="00563B0A"/>
    <w:rsid w:val="00571EED"/>
    <w:rsid w:val="00572B02"/>
    <w:rsid w:val="00590A96"/>
    <w:rsid w:val="005A1D90"/>
    <w:rsid w:val="005B2FD6"/>
    <w:rsid w:val="005B3B1A"/>
    <w:rsid w:val="005E5BB5"/>
    <w:rsid w:val="005E6640"/>
    <w:rsid w:val="005E7C33"/>
    <w:rsid w:val="005F2FE0"/>
    <w:rsid w:val="005F7A6D"/>
    <w:rsid w:val="006130B3"/>
    <w:rsid w:val="00627771"/>
    <w:rsid w:val="00640CC1"/>
    <w:rsid w:val="00656DFA"/>
    <w:rsid w:val="0066210A"/>
    <w:rsid w:val="00666B6A"/>
    <w:rsid w:val="00667079"/>
    <w:rsid w:val="00676D14"/>
    <w:rsid w:val="00683C59"/>
    <w:rsid w:val="006A32C0"/>
    <w:rsid w:val="006C0920"/>
    <w:rsid w:val="006C61A6"/>
    <w:rsid w:val="006D547C"/>
    <w:rsid w:val="006E1C4F"/>
    <w:rsid w:val="006E6DE1"/>
    <w:rsid w:val="00704951"/>
    <w:rsid w:val="00720FB5"/>
    <w:rsid w:val="00731785"/>
    <w:rsid w:val="00756202"/>
    <w:rsid w:val="00765633"/>
    <w:rsid w:val="00774868"/>
    <w:rsid w:val="00777FE8"/>
    <w:rsid w:val="007963F2"/>
    <w:rsid w:val="007A29D2"/>
    <w:rsid w:val="007A4865"/>
    <w:rsid w:val="007B050A"/>
    <w:rsid w:val="007B7F59"/>
    <w:rsid w:val="007E572E"/>
    <w:rsid w:val="007F56C8"/>
    <w:rsid w:val="00801289"/>
    <w:rsid w:val="00804131"/>
    <w:rsid w:val="00811682"/>
    <w:rsid w:val="00813FEC"/>
    <w:rsid w:val="00842B78"/>
    <w:rsid w:val="00843CD0"/>
    <w:rsid w:val="008550F9"/>
    <w:rsid w:val="0086129C"/>
    <w:rsid w:val="00865C74"/>
    <w:rsid w:val="008D5183"/>
    <w:rsid w:val="008E531B"/>
    <w:rsid w:val="008F40A4"/>
    <w:rsid w:val="008F5488"/>
    <w:rsid w:val="00907743"/>
    <w:rsid w:val="00911831"/>
    <w:rsid w:val="00920968"/>
    <w:rsid w:val="00921C85"/>
    <w:rsid w:val="00924486"/>
    <w:rsid w:val="009313DF"/>
    <w:rsid w:val="009476F2"/>
    <w:rsid w:val="00970DA6"/>
    <w:rsid w:val="00973111"/>
    <w:rsid w:val="00973DB3"/>
    <w:rsid w:val="00986384"/>
    <w:rsid w:val="0098675B"/>
    <w:rsid w:val="0099217B"/>
    <w:rsid w:val="009A0B1A"/>
    <w:rsid w:val="009B599B"/>
    <w:rsid w:val="009B62CB"/>
    <w:rsid w:val="009F3F14"/>
    <w:rsid w:val="009F694A"/>
    <w:rsid w:val="00A1030E"/>
    <w:rsid w:val="00A5361F"/>
    <w:rsid w:val="00A62649"/>
    <w:rsid w:val="00A72B8B"/>
    <w:rsid w:val="00AA1D0B"/>
    <w:rsid w:val="00AA30D5"/>
    <w:rsid w:val="00AA3FFC"/>
    <w:rsid w:val="00AB2113"/>
    <w:rsid w:val="00AC4574"/>
    <w:rsid w:val="00AE2BFF"/>
    <w:rsid w:val="00AE32EC"/>
    <w:rsid w:val="00AE7B4B"/>
    <w:rsid w:val="00AF7782"/>
    <w:rsid w:val="00B037DB"/>
    <w:rsid w:val="00B26212"/>
    <w:rsid w:val="00B301DA"/>
    <w:rsid w:val="00B44D6D"/>
    <w:rsid w:val="00B57E2B"/>
    <w:rsid w:val="00B62D11"/>
    <w:rsid w:val="00B77A66"/>
    <w:rsid w:val="00B840CD"/>
    <w:rsid w:val="00BB26D8"/>
    <w:rsid w:val="00BC21C1"/>
    <w:rsid w:val="00BC5C6A"/>
    <w:rsid w:val="00BD6DF9"/>
    <w:rsid w:val="00BE5BDF"/>
    <w:rsid w:val="00C22ABF"/>
    <w:rsid w:val="00C6588C"/>
    <w:rsid w:val="00C91AFB"/>
    <w:rsid w:val="00CC4A50"/>
    <w:rsid w:val="00CD4648"/>
    <w:rsid w:val="00D02044"/>
    <w:rsid w:val="00D040E3"/>
    <w:rsid w:val="00D141DD"/>
    <w:rsid w:val="00D16DB8"/>
    <w:rsid w:val="00D205E8"/>
    <w:rsid w:val="00D2093C"/>
    <w:rsid w:val="00D35CC8"/>
    <w:rsid w:val="00D4284B"/>
    <w:rsid w:val="00D92967"/>
    <w:rsid w:val="00DB15FD"/>
    <w:rsid w:val="00E226F6"/>
    <w:rsid w:val="00E23825"/>
    <w:rsid w:val="00E3358E"/>
    <w:rsid w:val="00E419CC"/>
    <w:rsid w:val="00E50A40"/>
    <w:rsid w:val="00E61787"/>
    <w:rsid w:val="00EA26CC"/>
    <w:rsid w:val="00EA6A6D"/>
    <w:rsid w:val="00ED637D"/>
    <w:rsid w:val="00F00632"/>
    <w:rsid w:val="00F30D4D"/>
    <w:rsid w:val="00F31B3A"/>
    <w:rsid w:val="00F3213A"/>
    <w:rsid w:val="00F616A7"/>
    <w:rsid w:val="00F8027A"/>
    <w:rsid w:val="00F844D1"/>
    <w:rsid w:val="00FA4CEF"/>
    <w:rsid w:val="00FA794A"/>
    <w:rsid w:val="00FB584E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6FD98"/>
  <w15:chartTrackingRefBased/>
  <w15:docId w15:val="{086770D6-42A6-4800-8BD9-1542050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550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5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C33"/>
    <w:pPr>
      <w:ind w:left="720"/>
      <w:contextualSpacing/>
    </w:pPr>
  </w:style>
  <w:style w:type="table" w:styleId="Reetkatablice">
    <w:name w:val="Table Grid"/>
    <w:basedOn w:val="Obinatablica"/>
    <w:uiPriority w:val="39"/>
    <w:rsid w:val="004E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7748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801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1289"/>
  </w:style>
  <w:style w:type="paragraph" w:styleId="Podnoje">
    <w:name w:val="footer"/>
    <w:basedOn w:val="Normal"/>
    <w:link w:val="PodnojeChar"/>
    <w:uiPriority w:val="99"/>
    <w:unhideWhenUsed/>
    <w:rsid w:val="00801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1289"/>
  </w:style>
  <w:style w:type="paragraph" w:styleId="Bezproreda">
    <w:name w:val="No Spacing"/>
    <w:link w:val="BezproredaChar"/>
    <w:uiPriority w:val="1"/>
    <w:qFormat/>
    <w:rsid w:val="00075031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075031"/>
    <w:rPr>
      <w:rFonts w:eastAsiaTheme="minorEastAsia"/>
      <w:kern w:val="0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85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8550F9"/>
    <w:pPr>
      <w:outlineLvl w:val="9"/>
    </w:pPr>
    <w:rPr>
      <w:kern w:val="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5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8E531B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E531B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8E5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5B346-B64A-4EAB-AB0E-D791B85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BOX</dc:creator>
  <cp:keywords/>
  <dc:description/>
  <cp:lastModifiedBy>Vladimir Bosnar</cp:lastModifiedBy>
  <cp:revision>2</cp:revision>
  <cp:lastPrinted>2023-05-10T07:14:00Z</cp:lastPrinted>
  <dcterms:created xsi:type="dcterms:W3CDTF">2023-05-10T11:20:00Z</dcterms:created>
  <dcterms:modified xsi:type="dcterms:W3CDTF">2023-05-10T11:20:00Z</dcterms:modified>
</cp:coreProperties>
</file>