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2E629E">
        <w:rPr>
          <w:rFonts w:asciiTheme="minorHAnsi" w:hAnsiTheme="minorHAnsi"/>
          <w:sz w:val="22"/>
          <w:szCs w:val="22"/>
        </w:rPr>
        <w:t>29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E629E">
        <w:rPr>
          <w:rFonts w:asciiTheme="minorHAnsi" w:hAnsiTheme="minorHAnsi"/>
          <w:color w:val="000000" w:themeColor="text1"/>
          <w:sz w:val="22"/>
          <w:szCs w:val="22"/>
        </w:rPr>
        <w:t>12.12</w:t>
      </w:r>
      <w:r w:rsidR="006A2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6A2538" w:rsidRDefault="00FC6906" w:rsidP="002E629E">
      <w:pPr>
        <w:pStyle w:val="Odlomakpopisa"/>
        <w:widowControl w:val="0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6A2538">
        <w:rPr>
          <w:rFonts w:asciiTheme="minorHAnsi" w:hAnsiTheme="minorHAnsi"/>
          <w:b/>
          <w:sz w:val="22"/>
          <w:szCs w:val="22"/>
        </w:rPr>
        <w:t xml:space="preserve">IZMJENE </w:t>
      </w:r>
      <w:r w:rsidR="00C1296E" w:rsidRPr="006A2538">
        <w:rPr>
          <w:rFonts w:asciiTheme="minorHAnsi" w:hAnsiTheme="minorHAnsi"/>
          <w:b/>
          <w:sz w:val="22"/>
          <w:szCs w:val="22"/>
        </w:rPr>
        <w:t>ODLUK</w:t>
      </w:r>
      <w:r w:rsidR="00695CA5" w:rsidRPr="006A2538">
        <w:rPr>
          <w:rFonts w:asciiTheme="minorHAnsi" w:hAnsiTheme="minorHAnsi"/>
          <w:b/>
          <w:sz w:val="22"/>
          <w:szCs w:val="22"/>
        </w:rPr>
        <w:t>E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6A2538">
        <w:rPr>
          <w:rFonts w:asciiTheme="minorHAnsi" w:hAnsiTheme="minorHAnsi"/>
          <w:b/>
          <w:sz w:val="22"/>
          <w:szCs w:val="22"/>
        </w:rPr>
        <w:t>U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2E629E">
        <w:rPr>
          <w:rFonts w:asciiTheme="minorHAnsi" w:hAnsiTheme="minorHAnsi"/>
          <w:sz w:val="22"/>
          <w:szCs w:val="22"/>
        </w:rPr>
        <w:t>trećom</w:t>
      </w:r>
      <w:r w:rsidR="006A2538">
        <w:rPr>
          <w:rFonts w:asciiTheme="minorHAnsi" w:hAnsiTheme="minorHAnsi"/>
          <w:sz w:val="22"/>
          <w:szCs w:val="22"/>
        </w:rPr>
        <w:t xml:space="preserve"> </w:t>
      </w:r>
      <w:r w:rsidR="00FC6906" w:rsidRPr="00B3055E">
        <w:rPr>
          <w:rFonts w:asciiTheme="minorHAnsi" w:hAnsiTheme="minorHAnsi"/>
          <w:sz w:val="22"/>
          <w:szCs w:val="22"/>
        </w:rPr>
        <w:t>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2E629E">
        <w:rPr>
          <w:rFonts w:asciiTheme="minorHAnsi" w:hAnsiTheme="minorHAnsi"/>
          <w:sz w:val="22"/>
          <w:szCs w:val="22"/>
        </w:rPr>
        <w:t>65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</w:t>
      </w:r>
      <w:r w:rsidR="002E629E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 w:rsidR="00FC6906" w:rsidRPr="00B3055E">
        <w:rPr>
          <w:rFonts w:asciiTheme="minorHAnsi" w:hAnsiTheme="minorHAnsi"/>
          <w:sz w:val="22"/>
          <w:szCs w:val="22"/>
        </w:rPr>
        <w:t xml:space="preserve">. Izmjene </w:t>
      </w:r>
      <w:r w:rsidRPr="00B3055E">
        <w:rPr>
          <w:rFonts w:asciiTheme="minorHAnsi" w:hAnsiTheme="minorHAnsi"/>
          <w:sz w:val="22"/>
          <w:szCs w:val="22"/>
        </w:rPr>
        <w:t>Odluke o programu utroška sredstava boravišne pristojbe za 2018. godinu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8B65BFC"/>
    <w:multiLevelType w:val="hybridMultilevel"/>
    <w:tmpl w:val="09EAD118"/>
    <w:lvl w:ilvl="0" w:tplc="42426E1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E629E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44EFC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11</cp:revision>
  <cp:lastPrinted>2018-12-12T12:50:00Z</cp:lastPrinted>
  <dcterms:created xsi:type="dcterms:W3CDTF">2015-11-04T12:03:00Z</dcterms:created>
  <dcterms:modified xsi:type="dcterms:W3CDTF">2018-12-12T12:54:00Z</dcterms:modified>
</cp:coreProperties>
</file>