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BC0058" w:rsidRPr="006A1672" w:rsidTr="00BC0058">
        <w:tc>
          <w:tcPr>
            <w:tcW w:w="0" w:type="auto"/>
            <w:vAlign w:val="center"/>
            <w:hideMark/>
          </w:tcPr>
          <w:p w:rsidR="00BC0058" w:rsidRPr="006A1672" w:rsidRDefault="00BC0058">
            <w:pPr>
              <w:jc w:val="center"/>
              <w:rPr>
                <w:sz w:val="24"/>
                <w:szCs w:val="24"/>
              </w:rPr>
            </w:pPr>
            <w:r w:rsidRPr="006A1672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501015" cy="636270"/>
                  <wp:effectExtent l="0" t="0" r="0" b="0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058" w:rsidRPr="006A1672" w:rsidRDefault="00BC0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672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BC0058" w:rsidRPr="006A1672" w:rsidRDefault="00BC0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672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BC0058" w:rsidRPr="006A1672" w:rsidRDefault="00BC00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672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BC0058" w:rsidRPr="006A1672" w:rsidRDefault="00BC0058">
            <w:pPr>
              <w:jc w:val="center"/>
              <w:rPr>
                <w:sz w:val="24"/>
                <w:szCs w:val="24"/>
              </w:rPr>
            </w:pPr>
            <w:r w:rsidRPr="006A1672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BC0058" w:rsidRPr="006A1672" w:rsidRDefault="00BC0058" w:rsidP="00BC0058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BC0058" w:rsidRPr="006A1672" w:rsidRDefault="00BC0058" w:rsidP="00BC0058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>KLASA:</w:t>
      </w:r>
      <w:r w:rsidRPr="006A1672">
        <w:rPr>
          <w:sz w:val="24"/>
          <w:szCs w:val="24"/>
        </w:rPr>
        <w:t xml:space="preserve"> </w:t>
      </w:r>
      <w:r w:rsidRPr="006A1672">
        <w:rPr>
          <w:rFonts w:ascii="Times New Roman" w:hAnsi="Times New Roman" w:cs="Times New Roman"/>
          <w:sz w:val="24"/>
          <w:szCs w:val="24"/>
        </w:rPr>
        <w:t>403-01/1</w:t>
      </w:r>
      <w:r w:rsidR="00712373">
        <w:rPr>
          <w:rFonts w:ascii="Times New Roman" w:hAnsi="Times New Roman" w:cs="Times New Roman"/>
          <w:sz w:val="24"/>
          <w:szCs w:val="24"/>
        </w:rPr>
        <w:t>9</w:t>
      </w:r>
      <w:r w:rsidRPr="006A1672">
        <w:rPr>
          <w:rFonts w:ascii="Times New Roman" w:hAnsi="Times New Roman" w:cs="Times New Roman"/>
          <w:sz w:val="24"/>
          <w:szCs w:val="24"/>
        </w:rPr>
        <w:t>-01/</w:t>
      </w:r>
      <w:r w:rsidR="00237471">
        <w:rPr>
          <w:rFonts w:ascii="Times New Roman" w:hAnsi="Times New Roman" w:cs="Times New Roman"/>
          <w:sz w:val="24"/>
          <w:szCs w:val="24"/>
        </w:rPr>
        <w:t>02</w:t>
      </w:r>
    </w:p>
    <w:p w:rsidR="00BC0058" w:rsidRPr="006A1672" w:rsidRDefault="00BC0058" w:rsidP="00BC0058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>URBROJ:2113/03-03-1</w:t>
      </w:r>
      <w:r w:rsidR="00712373">
        <w:rPr>
          <w:rFonts w:ascii="Times New Roman" w:hAnsi="Times New Roman" w:cs="Times New Roman"/>
          <w:sz w:val="24"/>
          <w:szCs w:val="24"/>
        </w:rPr>
        <w:t>9</w:t>
      </w:r>
      <w:r w:rsidRPr="006A1672">
        <w:rPr>
          <w:rFonts w:ascii="Times New Roman" w:hAnsi="Times New Roman" w:cs="Times New Roman"/>
          <w:sz w:val="24"/>
          <w:szCs w:val="24"/>
        </w:rPr>
        <w:t>-1</w:t>
      </w:r>
    </w:p>
    <w:p w:rsidR="00BC0058" w:rsidRPr="006A1672" w:rsidRDefault="00BC0058" w:rsidP="00BC0058">
      <w:pPr>
        <w:spacing w:after="0"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>Stubičke Toplice, 14.11.201</w:t>
      </w:r>
      <w:r w:rsidR="00712373">
        <w:rPr>
          <w:rFonts w:ascii="Times New Roman" w:hAnsi="Times New Roman" w:cs="Times New Roman"/>
          <w:sz w:val="24"/>
          <w:szCs w:val="24"/>
        </w:rPr>
        <w:t>9</w:t>
      </w:r>
      <w:r w:rsidRPr="006A1672">
        <w:rPr>
          <w:rFonts w:ascii="Times New Roman" w:hAnsi="Times New Roman" w:cs="Times New Roman"/>
          <w:sz w:val="24"/>
          <w:szCs w:val="24"/>
        </w:rPr>
        <w:t>.</w:t>
      </w:r>
    </w:p>
    <w:p w:rsidR="00BC0058" w:rsidRPr="006A1672" w:rsidRDefault="00BC0058" w:rsidP="00BC00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C0058" w:rsidRPr="006A1672" w:rsidRDefault="00BC0058" w:rsidP="00BC00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>Na temelju članka 46. st. 2. t. 1. Statuta Općine Stubičke Toplice (Službeni glasnik Krapinsko-zagorske županije br. 16/09, 9/13 i 15/18), a u vezi sa člankom 86a. Zakona o proračunu (Narodne novine br. 87/08, 109/07, 136/12, 15/15) načelnik Općine Stubičke Toplice donosi</w:t>
      </w:r>
    </w:p>
    <w:p w:rsidR="00BC0058" w:rsidRPr="006A1672" w:rsidRDefault="00BC0058" w:rsidP="00BC0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058" w:rsidRPr="006A1672" w:rsidRDefault="00BC0058" w:rsidP="00BC0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72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BC0058" w:rsidRPr="006A1672" w:rsidRDefault="00BC0058" w:rsidP="00BC0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058" w:rsidRPr="006A1672" w:rsidRDefault="00BC0058" w:rsidP="00BC0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72">
        <w:rPr>
          <w:rFonts w:ascii="Times New Roman" w:hAnsi="Times New Roman" w:cs="Times New Roman"/>
          <w:b/>
          <w:sz w:val="24"/>
          <w:szCs w:val="24"/>
        </w:rPr>
        <w:t>I.</w:t>
      </w:r>
    </w:p>
    <w:p w:rsidR="00BC0058" w:rsidRPr="006A1672" w:rsidRDefault="00BC0058" w:rsidP="00BC005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>Utvrđuje se prijedlog Odluke o zaduživanju temeljem okvirnog kredita po transakcijskom računu.</w:t>
      </w:r>
    </w:p>
    <w:p w:rsidR="00BC0058" w:rsidRPr="006A1672" w:rsidRDefault="00BC0058" w:rsidP="00BC005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058" w:rsidRPr="006A1672" w:rsidRDefault="00BC0058" w:rsidP="00BC005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72">
        <w:rPr>
          <w:rFonts w:ascii="Times New Roman" w:hAnsi="Times New Roman" w:cs="Times New Roman"/>
          <w:b/>
          <w:sz w:val="24"/>
          <w:szCs w:val="24"/>
        </w:rPr>
        <w:t>II.</w:t>
      </w:r>
    </w:p>
    <w:p w:rsidR="00BC0058" w:rsidRPr="006A1672" w:rsidRDefault="00BC0058" w:rsidP="00BC005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>Sastavni dio ove Odluke je tekst prijedloga Odluke o zaduživanju temeljem okvirnog kredita po transakcijskom računu i Obrazloženje.</w:t>
      </w:r>
    </w:p>
    <w:p w:rsidR="00BC0058" w:rsidRPr="006A1672" w:rsidRDefault="00BC0058" w:rsidP="00BC005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058" w:rsidRPr="006A1672" w:rsidRDefault="00BC0058" w:rsidP="00BC005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BC0058" w:rsidRPr="006A1672" w:rsidRDefault="00BC0058" w:rsidP="00BC005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BC0058" w:rsidRPr="006A1672" w:rsidRDefault="00BC0058" w:rsidP="00BC005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058" w:rsidRPr="006A1672" w:rsidRDefault="00BC0058" w:rsidP="00BC005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C0058" w:rsidRPr="006A1672" w:rsidRDefault="00BC0058" w:rsidP="00BC005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>OPĆINSKI NAČELNIK</w:t>
      </w:r>
    </w:p>
    <w:p w:rsidR="00BC0058" w:rsidRPr="006A1672" w:rsidRDefault="00BC0058" w:rsidP="00BC005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C0058" w:rsidRPr="006A1672" w:rsidRDefault="00BC0058" w:rsidP="00BC005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 w:rsidRPr="006A1672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6A1672">
        <w:rPr>
          <w:rFonts w:ascii="Times New Roman" w:hAnsi="Times New Roman" w:cs="Times New Roman"/>
          <w:sz w:val="24"/>
          <w:szCs w:val="24"/>
        </w:rPr>
        <w:t>.</w:t>
      </w:r>
    </w:p>
    <w:p w:rsidR="00BC0058" w:rsidRPr="006A1672" w:rsidRDefault="00BC0058" w:rsidP="00BC005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058" w:rsidRPr="006A1672" w:rsidRDefault="00BC0058" w:rsidP="00BC005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ab/>
      </w:r>
    </w:p>
    <w:p w:rsidR="00BC0058" w:rsidRPr="006A1672" w:rsidRDefault="00BC0058" w:rsidP="00BC005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058" w:rsidRPr="006A1672" w:rsidRDefault="00BC0058" w:rsidP="00BC005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058" w:rsidRPr="006A1672" w:rsidRDefault="00BC0058" w:rsidP="00BC005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058" w:rsidRPr="006A1672" w:rsidRDefault="00BC0058" w:rsidP="00BC005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058" w:rsidRPr="006A1672" w:rsidRDefault="00BC0058" w:rsidP="00BC005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>DOSTAVITI:</w:t>
      </w:r>
    </w:p>
    <w:p w:rsidR="00BC0058" w:rsidRPr="006A1672" w:rsidRDefault="00BC0058" w:rsidP="00BC0058">
      <w:pPr>
        <w:pStyle w:val="Odlomakpopisa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BC0058" w:rsidRDefault="00BC0058" w:rsidP="00BC0058">
      <w:pPr>
        <w:pStyle w:val="Odlomakpopisa"/>
        <w:numPr>
          <w:ilvl w:val="0"/>
          <w:numId w:val="4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>Arhiva, ovdje</w:t>
      </w:r>
    </w:p>
    <w:p w:rsidR="006A1672" w:rsidRDefault="006A1672" w:rsidP="006A1672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BC0058" w:rsidRPr="006A1672" w:rsidRDefault="00BC0058" w:rsidP="00BC0058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BC0058" w:rsidRPr="006A1672" w:rsidRDefault="00BC0058" w:rsidP="00BC0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72">
        <w:rPr>
          <w:rFonts w:ascii="Times New Roman" w:hAnsi="Times New Roman" w:cs="Times New Roman"/>
          <w:b/>
          <w:sz w:val="24"/>
          <w:szCs w:val="24"/>
        </w:rPr>
        <w:lastRenderedPageBreak/>
        <w:t>Obrazloženje uz tekst prijedloga</w:t>
      </w:r>
    </w:p>
    <w:p w:rsidR="00BC0058" w:rsidRPr="006A1672" w:rsidRDefault="00BC0058" w:rsidP="00BC00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72">
        <w:rPr>
          <w:rFonts w:ascii="Times New Roman" w:hAnsi="Times New Roman" w:cs="Times New Roman"/>
          <w:b/>
          <w:sz w:val="24"/>
          <w:szCs w:val="24"/>
        </w:rPr>
        <w:t>Odluke o zaduživanju temeljem okvirnog kredita po transakcijskom računu</w:t>
      </w:r>
    </w:p>
    <w:p w:rsidR="00BC0058" w:rsidRPr="006A1672" w:rsidRDefault="00BC0058" w:rsidP="00BC00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672" w:rsidRPr="006A1672" w:rsidRDefault="00BC0058" w:rsidP="00BC0058">
      <w:pPr>
        <w:jc w:val="both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 xml:space="preserve">PRAVNA OSNOVA: člankom 86a. Zakona o proračunu (Nar. nov. br. 87/08, 109/07, 136/12, 15/15) </w:t>
      </w:r>
      <w:r w:rsidR="006A1672" w:rsidRPr="006A1672">
        <w:rPr>
          <w:rFonts w:ascii="Times New Roman" w:hAnsi="Times New Roman" w:cs="Times New Roman"/>
          <w:sz w:val="24"/>
          <w:szCs w:val="24"/>
        </w:rPr>
        <w:t>propisano je da se j</w:t>
      </w:r>
      <w:r w:rsidR="006A1672" w:rsidRPr="006A16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edinica lokalne i područne (regionalne) samouprave može kratkoročno zadužiti najduže do 12 mjeseci, bez mogućnosti daljnjeg </w:t>
      </w:r>
      <w:proofErr w:type="spellStart"/>
      <w:r w:rsidR="006A1672" w:rsidRPr="006A1672">
        <w:rPr>
          <w:rFonts w:ascii="Times New Roman" w:eastAsia="Times New Roman" w:hAnsi="Times New Roman" w:cs="Times New Roman"/>
          <w:sz w:val="24"/>
          <w:szCs w:val="24"/>
          <w:lang w:eastAsia="hr-HR"/>
        </w:rPr>
        <w:t>reprograma</w:t>
      </w:r>
      <w:proofErr w:type="spellEnd"/>
      <w:r w:rsidR="006A1672" w:rsidRPr="006A16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zatvaranja postojećih obveza po kratkoročnim kreditima ili zajmovima uzimanjem novih kratkoročnih kredita ili zajmova, samo za premošćivanje jaza nastalog zbog različite dinamike priljeva sredstava i dospijeća obveza.</w:t>
      </w:r>
    </w:p>
    <w:p w:rsidR="00BC0058" w:rsidRPr="006A1672" w:rsidRDefault="00BC0058" w:rsidP="00BC00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A1672">
        <w:rPr>
          <w:rFonts w:ascii="Times New Roman" w:hAnsi="Times New Roman" w:cs="Times New Roman"/>
          <w:sz w:val="24"/>
          <w:szCs w:val="24"/>
        </w:rPr>
        <w:t xml:space="preserve">Ovakvo zaduživanje služi za plaćanje obveza u razdobljima kada </w:t>
      </w:r>
      <w:r w:rsidR="006A1672" w:rsidRPr="006A1672">
        <w:rPr>
          <w:rFonts w:ascii="Times New Roman" w:hAnsi="Times New Roman" w:cs="Times New Roman"/>
          <w:sz w:val="24"/>
          <w:szCs w:val="24"/>
        </w:rPr>
        <w:t>Općina</w:t>
      </w:r>
      <w:r w:rsidRPr="006A1672">
        <w:rPr>
          <w:rFonts w:ascii="Times New Roman" w:hAnsi="Times New Roman" w:cs="Times New Roman"/>
          <w:sz w:val="24"/>
          <w:szCs w:val="24"/>
        </w:rPr>
        <w:t xml:space="preserve"> prihod</w:t>
      </w:r>
      <w:r w:rsidR="006A1672" w:rsidRPr="006A1672">
        <w:rPr>
          <w:rFonts w:ascii="Times New Roman" w:hAnsi="Times New Roman" w:cs="Times New Roman"/>
          <w:sz w:val="24"/>
          <w:szCs w:val="24"/>
        </w:rPr>
        <w:t>e</w:t>
      </w:r>
      <w:r w:rsidRPr="006A1672">
        <w:rPr>
          <w:rFonts w:ascii="Times New Roman" w:hAnsi="Times New Roman" w:cs="Times New Roman"/>
          <w:sz w:val="24"/>
          <w:szCs w:val="24"/>
        </w:rPr>
        <w:t xml:space="preserve"> ostvaruju u manjem iznosu ili ih uopće nema </w:t>
      </w:r>
      <w:r w:rsidR="006A1672" w:rsidRPr="006A1672">
        <w:rPr>
          <w:rFonts w:ascii="Times New Roman" w:hAnsi="Times New Roman" w:cs="Times New Roman"/>
          <w:sz w:val="24"/>
          <w:szCs w:val="24"/>
        </w:rPr>
        <w:t>(</w:t>
      </w:r>
      <w:r w:rsidRPr="006A1672">
        <w:rPr>
          <w:rFonts w:ascii="Times New Roman" w:hAnsi="Times New Roman" w:cs="Times New Roman"/>
          <w:sz w:val="24"/>
          <w:szCs w:val="24"/>
        </w:rPr>
        <w:t xml:space="preserve">jer se </w:t>
      </w:r>
      <w:r w:rsidR="006A1672" w:rsidRPr="006A1672">
        <w:rPr>
          <w:rFonts w:ascii="Times New Roman" w:hAnsi="Times New Roman" w:cs="Times New Roman"/>
          <w:sz w:val="24"/>
          <w:szCs w:val="24"/>
        </w:rPr>
        <w:t xml:space="preserve">primjerice </w:t>
      </w:r>
      <w:r w:rsidRPr="006A1672">
        <w:rPr>
          <w:rFonts w:ascii="Times New Roman" w:hAnsi="Times New Roman" w:cs="Times New Roman"/>
          <w:sz w:val="24"/>
          <w:szCs w:val="24"/>
        </w:rPr>
        <w:t>vraća više uplaćeni porez građanima</w:t>
      </w:r>
      <w:r w:rsidR="006A1672" w:rsidRPr="006A1672">
        <w:rPr>
          <w:rFonts w:ascii="Times New Roman" w:hAnsi="Times New Roman" w:cs="Times New Roman"/>
          <w:sz w:val="24"/>
          <w:szCs w:val="24"/>
        </w:rPr>
        <w:t>)</w:t>
      </w:r>
      <w:r w:rsidRPr="006A1672">
        <w:rPr>
          <w:rFonts w:ascii="Times New Roman" w:hAnsi="Times New Roman" w:cs="Times New Roman"/>
          <w:sz w:val="24"/>
          <w:szCs w:val="24"/>
        </w:rPr>
        <w:t xml:space="preserve">, a postoje </w:t>
      </w:r>
      <w:r w:rsidR="006A1672" w:rsidRPr="006A1672">
        <w:rPr>
          <w:rFonts w:ascii="Times New Roman" w:hAnsi="Times New Roman" w:cs="Times New Roman"/>
          <w:sz w:val="24"/>
          <w:szCs w:val="24"/>
        </w:rPr>
        <w:t xml:space="preserve">dospjele ugovorne </w:t>
      </w:r>
      <w:r w:rsidRPr="006A1672">
        <w:rPr>
          <w:rFonts w:ascii="Times New Roman" w:hAnsi="Times New Roman" w:cs="Times New Roman"/>
          <w:sz w:val="24"/>
          <w:szCs w:val="24"/>
        </w:rPr>
        <w:t xml:space="preserve">obveze. Zaduživanje </w:t>
      </w:r>
      <w:r w:rsidR="006A1672" w:rsidRPr="006A1672">
        <w:rPr>
          <w:rFonts w:ascii="Times New Roman" w:hAnsi="Times New Roman" w:cs="Times New Roman"/>
          <w:sz w:val="24"/>
          <w:szCs w:val="24"/>
        </w:rPr>
        <w:t xml:space="preserve">se, dakle, koristi </w:t>
      </w:r>
      <w:r w:rsidR="006A1672" w:rsidRPr="006A1672">
        <w:rPr>
          <w:rFonts w:ascii="Times New Roman" w:eastAsia="Times New Roman" w:hAnsi="Times New Roman" w:cs="Times New Roman"/>
          <w:sz w:val="24"/>
          <w:szCs w:val="24"/>
          <w:lang w:eastAsia="hr-HR"/>
        </w:rPr>
        <w:t>za premošćivanje jaza nastalog zbog različite dinamike priljeva sredstava i dospijeća obveza.</w:t>
      </w:r>
    </w:p>
    <w:p w:rsidR="006A1672" w:rsidRPr="006A1672" w:rsidRDefault="006A1672" w:rsidP="00BC00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0058" w:rsidRPr="006A1672" w:rsidRDefault="00BC0058" w:rsidP="00BC005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>OPĆINSKI NAČELNIK</w:t>
      </w:r>
    </w:p>
    <w:p w:rsidR="00BC0058" w:rsidRPr="006A1672" w:rsidRDefault="00BC0058" w:rsidP="00BC005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C0058" w:rsidRPr="006A1672" w:rsidRDefault="00BC0058" w:rsidP="00BC0058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 w:rsidRPr="006A1672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6A1672">
        <w:rPr>
          <w:rFonts w:ascii="Times New Roman" w:hAnsi="Times New Roman" w:cs="Times New Roman"/>
          <w:sz w:val="24"/>
          <w:szCs w:val="24"/>
        </w:rPr>
        <w:t>.</w:t>
      </w:r>
    </w:p>
    <w:p w:rsidR="00BC0058" w:rsidRPr="006A1672" w:rsidRDefault="00BC0058" w:rsidP="00BC0058">
      <w:pPr>
        <w:jc w:val="both"/>
        <w:rPr>
          <w:sz w:val="24"/>
          <w:szCs w:val="24"/>
        </w:rPr>
      </w:pPr>
    </w:p>
    <w:p w:rsidR="00BC0058" w:rsidRPr="006A1672" w:rsidRDefault="00BC0058" w:rsidP="00BC0058">
      <w:pPr>
        <w:jc w:val="both"/>
        <w:rPr>
          <w:sz w:val="24"/>
          <w:szCs w:val="24"/>
        </w:rPr>
      </w:pPr>
    </w:p>
    <w:p w:rsidR="00BC0058" w:rsidRPr="006A1672" w:rsidRDefault="00BC0058" w:rsidP="00BC0058">
      <w:pPr>
        <w:jc w:val="both"/>
        <w:rPr>
          <w:sz w:val="24"/>
          <w:szCs w:val="24"/>
        </w:rPr>
      </w:pPr>
    </w:p>
    <w:p w:rsidR="00BC0058" w:rsidRPr="006A1672" w:rsidRDefault="00BC0058" w:rsidP="00BC0058">
      <w:pPr>
        <w:jc w:val="both"/>
        <w:rPr>
          <w:sz w:val="24"/>
          <w:szCs w:val="24"/>
        </w:rPr>
      </w:pPr>
    </w:p>
    <w:p w:rsidR="00BC0058" w:rsidRPr="006A1672" w:rsidRDefault="00BC0058" w:rsidP="00BC0058">
      <w:pPr>
        <w:jc w:val="both"/>
        <w:rPr>
          <w:sz w:val="24"/>
          <w:szCs w:val="24"/>
        </w:rPr>
      </w:pPr>
    </w:p>
    <w:p w:rsidR="00BC0058" w:rsidRPr="006A1672" w:rsidRDefault="00BC0058" w:rsidP="00BC0058">
      <w:pPr>
        <w:jc w:val="both"/>
        <w:rPr>
          <w:sz w:val="24"/>
          <w:szCs w:val="24"/>
        </w:rPr>
      </w:pPr>
    </w:p>
    <w:p w:rsidR="00BC0058" w:rsidRPr="006A1672" w:rsidRDefault="00BC0058" w:rsidP="00BC0058">
      <w:pPr>
        <w:jc w:val="both"/>
        <w:rPr>
          <w:sz w:val="24"/>
          <w:szCs w:val="24"/>
        </w:rPr>
      </w:pPr>
    </w:p>
    <w:p w:rsidR="00BC0058" w:rsidRPr="006A1672" w:rsidRDefault="00BC0058" w:rsidP="00BC0058">
      <w:pPr>
        <w:jc w:val="both"/>
        <w:rPr>
          <w:sz w:val="24"/>
          <w:szCs w:val="24"/>
        </w:rPr>
      </w:pPr>
    </w:p>
    <w:p w:rsidR="00BC0058" w:rsidRPr="006A1672" w:rsidRDefault="00BC0058" w:rsidP="00BC0058">
      <w:pPr>
        <w:jc w:val="both"/>
        <w:rPr>
          <w:sz w:val="24"/>
          <w:szCs w:val="24"/>
        </w:rPr>
      </w:pPr>
    </w:p>
    <w:p w:rsidR="00BC0058" w:rsidRPr="006A1672" w:rsidRDefault="00BC0058" w:rsidP="00BC0058">
      <w:pPr>
        <w:jc w:val="both"/>
        <w:rPr>
          <w:sz w:val="24"/>
          <w:szCs w:val="24"/>
        </w:rPr>
      </w:pPr>
    </w:p>
    <w:p w:rsidR="00BC0058" w:rsidRPr="006A1672" w:rsidRDefault="00BC0058" w:rsidP="00BC0058">
      <w:pPr>
        <w:jc w:val="both"/>
        <w:rPr>
          <w:sz w:val="24"/>
          <w:szCs w:val="24"/>
        </w:rPr>
      </w:pPr>
    </w:p>
    <w:p w:rsidR="00BC0058" w:rsidRPr="006A1672" w:rsidRDefault="00BC0058" w:rsidP="00BC0058">
      <w:pPr>
        <w:jc w:val="both"/>
        <w:rPr>
          <w:sz w:val="24"/>
          <w:szCs w:val="24"/>
        </w:rPr>
      </w:pPr>
    </w:p>
    <w:p w:rsidR="00BC0058" w:rsidRPr="006A1672" w:rsidRDefault="00BC0058" w:rsidP="00BC0058">
      <w:pPr>
        <w:jc w:val="both"/>
        <w:rPr>
          <w:sz w:val="24"/>
          <w:szCs w:val="24"/>
        </w:rPr>
      </w:pPr>
    </w:p>
    <w:p w:rsidR="00BC0058" w:rsidRPr="006A1672" w:rsidRDefault="00BC0058" w:rsidP="00BC0058">
      <w:pPr>
        <w:jc w:val="both"/>
        <w:rPr>
          <w:sz w:val="24"/>
          <w:szCs w:val="24"/>
        </w:rPr>
      </w:pPr>
    </w:p>
    <w:p w:rsidR="00BC0058" w:rsidRPr="006A1672" w:rsidRDefault="00BC0058" w:rsidP="00BC0058">
      <w:pPr>
        <w:jc w:val="both"/>
        <w:rPr>
          <w:sz w:val="24"/>
          <w:szCs w:val="24"/>
        </w:rPr>
      </w:pPr>
    </w:p>
    <w:p w:rsidR="00BC0058" w:rsidRPr="006A1672" w:rsidRDefault="00BC0058" w:rsidP="00BC0058">
      <w:pPr>
        <w:jc w:val="both"/>
        <w:rPr>
          <w:sz w:val="24"/>
          <w:szCs w:val="24"/>
        </w:rPr>
      </w:pPr>
    </w:p>
    <w:p w:rsidR="00BC0058" w:rsidRPr="006A1672" w:rsidRDefault="00BC0058" w:rsidP="00BC0058">
      <w:pPr>
        <w:jc w:val="both"/>
        <w:rPr>
          <w:sz w:val="24"/>
          <w:szCs w:val="24"/>
        </w:rPr>
      </w:pPr>
    </w:p>
    <w:p w:rsidR="00FC20C4" w:rsidRDefault="00BC0058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:rsidR="00990903" w:rsidRPr="006A1672" w:rsidRDefault="00990903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220" w:rsidRPr="006A1672" w:rsidRDefault="00D90220" w:rsidP="00BC00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>KLASA:</w:t>
      </w:r>
      <w:r w:rsidRPr="006A1672">
        <w:rPr>
          <w:sz w:val="24"/>
          <w:szCs w:val="24"/>
        </w:rPr>
        <w:t xml:space="preserve"> </w:t>
      </w:r>
      <w:r w:rsidRPr="006A1672">
        <w:rPr>
          <w:rFonts w:ascii="Times New Roman" w:hAnsi="Times New Roman" w:cs="Times New Roman"/>
          <w:sz w:val="24"/>
          <w:szCs w:val="24"/>
        </w:rPr>
        <w:t>403-01/1</w:t>
      </w:r>
      <w:r w:rsidR="00712373">
        <w:rPr>
          <w:rFonts w:ascii="Times New Roman" w:hAnsi="Times New Roman" w:cs="Times New Roman"/>
          <w:sz w:val="24"/>
          <w:szCs w:val="24"/>
        </w:rPr>
        <w:t>9</w:t>
      </w:r>
      <w:r w:rsidRPr="006A1672">
        <w:rPr>
          <w:rFonts w:ascii="Times New Roman" w:hAnsi="Times New Roman" w:cs="Times New Roman"/>
          <w:sz w:val="24"/>
          <w:szCs w:val="24"/>
        </w:rPr>
        <w:t>-01/</w:t>
      </w:r>
      <w:r w:rsidR="00237471">
        <w:rPr>
          <w:rFonts w:ascii="Times New Roman" w:hAnsi="Times New Roman" w:cs="Times New Roman"/>
          <w:sz w:val="24"/>
          <w:szCs w:val="24"/>
        </w:rPr>
        <w:t>02</w:t>
      </w:r>
    </w:p>
    <w:p w:rsidR="00D90220" w:rsidRPr="006A1672" w:rsidRDefault="00D90220" w:rsidP="00BC00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>URBROJ:2113/03-0</w:t>
      </w:r>
      <w:r w:rsidR="00A722CA" w:rsidRPr="006A1672">
        <w:rPr>
          <w:rFonts w:ascii="Times New Roman" w:hAnsi="Times New Roman" w:cs="Times New Roman"/>
          <w:sz w:val="24"/>
          <w:szCs w:val="24"/>
        </w:rPr>
        <w:t>1</w:t>
      </w:r>
      <w:r w:rsidRPr="006A1672">
        <w:rPr>
          <w:rFonts w:ascii="Times New Roman" w:hAnsi="Times New Roman" w:cs="Times New Roman"/>
          <w:sz w:val="24"/>
          <w:szCs w:val="24"/>
        </w:rPr>
        <w:t>-1</w:t>
      </w:r>
      <w:r w:rsidR="00712373">
        <w:rPr>
          <w:rFonts w:ascii="Times New Roman" w:hAnsi="Times New Roman" w:cs="Times New Roman"/>
          <w:sz w:val="24"/>
          <w:szCs w:val="24"/>
        </w:rPr>
        <w:t>9</w:t>
      </w:r>
      <w:r w:rsidRPr="006A1672">
        <w:rPr>
          <w:rFonts w:ascii="Times New Roman" w:hAnsi="Times New Roman" w:cs="Times New Roman"/>
          <w:sz w:val="24"/>
          <w:szCs w:val="24"/>
        </w:rPr>
        <w:t>-</w:t>
      </w:r>
    </w:p>
    <w:p w:rsidR="00D90220" w:rsidRPr="006A1672" w:rsidRDefault="00D90220" w:rsidP="00BC00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6A1672" w:rsidRPr="006A1672">
        <w:rPr>
          <w:rFonts w:ascii="Times New Roman" w:hAnsi="Times New Roman" w:cs="Times New Roman"/>
          <w:sz w:val="24"/>
          <w:szCs w:val="24"/>
        </w:rPr>
        <w:t>__.__</w:t>
      </w:r>
      <w:r w:rsidRPr="006A1672">
        <w:rPr>
          <w:rFonts w:ascii="Times New Roman" w:hAnsi="Times New Roman" w:cs="Times New Roman"/>
          <w:sz w:val="24"/>
          <w:szCs w:val="24"/>
        </w:rPr>
        <w:t>.201</w:t>
      </w:r>
      <w:r w:rsidR="00712373">
        <w:rPr>
          <w:rFonts w:ascii="Times New Roman" w:hAnsi="Times New Roman" w:cs="Times New Roman"/>
          <w:sz w:val="24"/>
          <w:szCs w:val="24"/>
        </w:rPr>
        <w:t>9</w:t>
      </w:r>
      <w:r w:rsidRPr="006A1672">
        <w:rPr>
          <w:rFonts w:ascii="Times New Roman" w:hAnsi="Times New Roman" w:cs="Times New Roman"/>
          <w:sz w:val="24"/>
          <w:szCs w:val="24"/>
        </w:rPr>
        <w:t>.</w:t>
      </w:r>
    </w:p>
    <w:p w:rsidR="00F54780" w:rsidRPr="006A1672" w:rsidRDefault="00F54780" w:rsidP="00F547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220" w:rsidRPr="006A1672" w:rsidRDefault="00D90220" w:rsidP="00BC00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>Na temelju članka 86a. Zakona o proračunu (Nar. nov. br. 87/08, 109/07, 136/12, 15/15) i  članka 25. t. 16. Statuta Općine Stubičke Toplice (Službeni glasnik Krapinsko-zagorske županije br. 16/09</w:t>
      </w:r>
      <w:r w:rsidR="00BC0058" w:rsidRPr="006A1672">
        <w:rPr>
          <w:rFonts w:ascii="Times New Roman" w:hAnsi="Times New Roman" w:cs="Times New Roman"/>
          <w:sz w:val="24"/>
          <w:szCs w:val="24"/>
        </w:rPr>
        <w:t>,</w:t>
      </w:r>
      <w:r w:rsidRPr="006A1672">
        <w:rPr>
          <w:rFonts w:ascii="Times New Roman" w:hAnsi="Times New Roman" w:cs="Times New Roman"/>
          <w:sz w:val="24"/>
          <w:szCs w:val="24"/>
        </w:rPr>
        <w:t xml:space="preserve"> 9/13</w:t>
      </w:r>
      <w:r w:rsidR="00BC0058" w:rsidRPr="006A1672">
        <w:rPr>
          <w:rFonts w:ascii="Times New Roman" w:hAnsi="Times New Roman" w:cs="Times New Roman"/>
          <w:sz w:val="24"/>
          <w:szCs w:val="24"/>
        </w:rPr>
        <w:t xml:space="preserve"> i</w:t>
      </w:r>
      <w:r w:rsidR="00C20D22">
        <w:rPr>
          <w:rFonts w:ascii="Times New Roman" w:hAnsi="Times New Roman" w:cs="Times New Roman"/>
          <w:sz w:val="24"/>
          <w:szCs w:val="24"/>
        </w:rPr>
        <w:t xml:space="preserve"> </w:t>
      </w:r>
      <w:r w:rsidR="00BC0058" w:rsidRPr="006A1672">
        <w:rPr>
          <w:rFonts w:ascii="Times New Roman" w:hAnsi="Times New Roman" w:cs="Times New Roman"/>
          <w:sz w:val="24"/>
          <w:szCs w:val="24"/>
        </w:rPr>
        <w:t>15/18</w:t>
      </w:r>
      <w:r w:rsidRPr="006A1672">
        <w:rPr>
          <w:rFonts w:ascii="Times New Roman" w:hAnsi="Times New Roman" w:cs="Times New Roman"/>
          <w:sz w:val="24"/>
          <w:szCs w:val="24"/>
        </w:rPr>
        <w:t xml:space="preserve">) Općinsko vijeće Općine Stubičke Toplice na svojoj </w:t>
      </w:r>
      <w:r w:rsidR="00BC0058" w:rsidRPr="006A1672">
        <w:rPr>
          <w:rFonts w:ascii="Times New Roman" w:hAnsi="Times New Roman" w:cs="Times New Roman"/>
          <w:sz w:val="24"/>
          <w:szCs w:val="24"/>
        </w:rPr>
        <w:t>__.</w:t>
      </w:r>
      <w:r w:rsidRPr="006A1672"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BC0058" w:rsidRPr="006A1672">
        <w:rPr>
          <w:rFonts w:ascii="Times New Roman" w:hAnsi="Times New Roman" w:cs="Times New Roman"/>
          <w:sz w:val="24"/>
          <w:szCs w:val="24"/>
        </w:rPr>
        <w:t>__</w:t>
      </w:r>
      <w:r w:rsidRPr="006A1672">
        <w:rPr>
          <w:rFonts w:ascii="Times New Roman" w:hAnsi="Times New Roman" w:cs="Times New Roman"/>
          <w:sz w:val="24"/>
          <w:szCs w:val="24"/>
        </w:rPr>
        <w:t xml:space="preserve">. </w:t>
      </w:r>
      <w:r w:rsidR="00BC0058" w:rsidRPr="006A1672">
        <w:rPr>
          <w:rFonts w:ascii="Times New Roman" w:hAnsi="Times New Roman" w:cs="Times New Roman"/>
          <w:sz w:val="24"/>
          <w:szCs w:val="24"/>
        </w:rPr>
        <w:t>_________________</w:t>
      </w:r>
      <w:r w:rsidRPr="006A1672">
        <w:rPr>
          <w:rFonts w:ascii="Times New Roman" w:hAnsi="Times New Roman" w:cs="Times New Roman"/>
          <w:sz w:val="24"/>
          <w:szCs w:val="24"/>
        </w:rPr>
        <w:t xml:space="preserve"> 201</w:t>
      </w:r>
      <w:r w:rsidR="00712373">
        <w:rPr>
          <w:rFonts w:ascii="Times New Roman" w:hAnsi="Times New Roman" w:cs="Times New Roman"/>
          <w:sz w:val="24"/>
          <w:szCs w:val="24"/>
        </w:rPr>
        <w:t>9</w:t>
      </w:r>
      <w:r w:rsidRPr="006A1672">
        <w:rPr>
          <w:rFonts w:ascii="Times New Roman" w:hAnsi="Times New Roman" w:cs="Times New Roman"/>
          <w:sz w:val="24"/>
          <w:szCs w:val="24"/>
        </w:rPr>
        <w:t>. godine donijelo je</w:t>
      </w:r>
    </w:p>
    <w:p w:rsidR="00BC0058" w:rsidRPr="006A1672" w:rsidRDefault="00BC0058" w:rsidP="00BC00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0058" w:rsidRPr="006A1672" w:rsidRDefault="00D90220" w:rsidP="00BC0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72">
        <w:rPr>
          <w:rFonts w:ascii="Times New Roman" w:hAnsi="Times New Roman" w:cs="Times New Roman"/>
          <w:b/>
          <w:sz w:val="24"/>
          <w:szCs w:val="24"/>
        </w:rPr>
        <w:t>ODLUKU O ZADUŽIVANJU TEMELJEM OKVIRNOG KREDITA PO</w:t>
      </w:r>
    </w:p>
    <w:p w:rsidR="00D90220" w:rsidRPr="006A1672" w:rsidRDefault="00D90220" w:rsidP="00BC0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72">
        <w:rPr>
          <w:rFonts w:ascii="Times New Roman" w:hAnsi="Times New Roman" w:cs="Times New Roman"/>
          <w:b/>
          <w:sz w:val="24"/>
          <w:szCs w:val="24"/>
        </w:rPr>
        <w:t>TRANSAKCIJSKOM RAČUNU</w:t>
      </w:r>
    </w:p>
    <w:p w:rsidR="00BC0058" w:rsidRPr="006A1672" w:rsidRDefault="00BC0058" w:rsidP="00BC00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220" w:rsidRPr="006A1672" w:rsidRDefault="00D90220" w:rsidP="00D90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72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D90220" w:rsidRPr="006A1672" w:rsidRDefault="00D90220" w:rsidP="00D90220">
      <w:pPr>
        <w:jc w:val="both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>Općina Stubičke Toplice zadužit će se uzimanjem kratkoročnog kredita, na način da zatraži dopušteno prekoračenje po transakcijskom računu IBAN:HR4423600001842200007</w:t>
      </w:r>
      <w:r w:rsidR="00BC0058" w:rsidRPr="006A1672">
        <w:rPr>
          <w:rFonts w:ascii="Times New Roman" w:hAnsi="Times New Roman" w:cs="Times New Roman"/>
          <w:sz w:val="24"/>
          <w:szCs w:val="24"/>
        </w:rPr>
        <w:t xml:space="preserve"> </w:t>
      </w:r>
      <w:r w:rsidRPr="006A1672">
        <w:rPr>
          <w:rFonts w:ascii="Times New Roman" w:hAnsi="Times New Roman" w:cs="Times New Roman"/>
          <w:sz w:val="24"/>
          <w:szCs w:val="24"/>
        </w:rPr>
        <w:t>koji se vodi kod Zagrebačke banke d.d.</w:t>
      </w:r>
      <w:r w:rsidR="00BC0058" w:rsidRPr="006A1672">
        <w:rPr>
          <w:rFonts w:ascii="Times New Roman" w:hAnsi="Times New Roman" w:cs="Times New Roman"/>
          <w:sz w:val="24"/>
          <w:szCs w:val="24"/>
        </w:rPr>
        <w:t xml:space="preserve"> Zagreb</w:t>
      </w:r>
      <w:r w:rsidRPr="006A1672">
        <w:rPr>
          <w:rFonts w:ascii="Times New Roman" w:hAnsi="Times New Roman" w:cs="Times New Roman"/>
          <w:sz w:val="24"/>
          <w:szCs w:val="24"/>
        </w:rPr>
        <w:t xml:space="preserve">, do iznosa od </w:t>
      </w:r>
      <w:r w:rsidR="00BC0058" w:rsidRPr="006A1672">
        <w:rPr>
          <w:rFonts w:ascii="Times New Roman" w:hAnsi="Times New Roman" w:cs="Times New Roman"/>
          <w:sz w:val="24"/>
          <w:szCs w:val="24"/>
        </w:rPr>
        <w:t>8</w:t>
      </w:r>
      <w:r w:rsidRPr="006A1672">
        <w:rPr>
          <w:rFonts w:ascii="Times New Roman" w:hAnsi="Times New Roman" w:cs="Times New Roman"/>
          <w:sz w:val="24"/>
          <w:szCs w:val="24"/>
        </w:rPr>
        <w:t>00.000,00 kuna</w:t>
      </w:r>
      <w:r w:rsidR="00BC0058" w:rsidRPr="006A1672">
        <w:rPr>
          <w:rFonts w:ascii="Times New Roman" w:hAnsi="Times New Roman" w:cs="Times New Roman"/>
          <w:sz w:val="24"/>
          <w:szCs w:val="24"/>
        </w:rPr>
        <w:t xml:space="preserve"> (slovima: </w:t>
      </w:r>
      <w:proofErr w:type="spellStart"/>
      <w:r w:rsidR="00BC0058" w:rsidRPr="006A1672">
        <w:rPr>
          <w:rFonts w:ascii="Times New Roman" w:hAnsi="Times New Roman" w:cs="Times New Roman"/>
          <w:sz w:val="24"/>
          <w:szCs w:val="24"/>
        </w:rPr>
        <w:t>osamstotisuća</w:t>
      </w:r>
      <w:proofErr w:type="spellEnd"/>
      <w:r w:rsidR="00BC0058" w:rsidRPr="006A1672">
        <w:rPr>
          <w:rFonts w:ascii="Times New Roman" w:hAnsi="Times New Roman" w:cs="Times New Roman"/>
          <w:sz w:val="24"/>
          <w:szCs w:val="24"/>
        </w:rPr>
        <w:t xml:space="preserve"> kuna)</w:t>
      </w:r>
      <w:r w:rsidRPr="006A1672">
        <w:rPr>
          <w:rFonts w:ascii="Times New Roman" w:hAnsi="Times New Roman" w:cs="Times New Roman"/>
          <w:sz w:val="24"/>
          <w:szCs w:val="24"/>
        </w:rPr>
        <w:t>, na rok od 12 mjeseci, odnosno najduže do 31. prosinca 20</w:t>
      </w:r>
      <w:r w:rsidR="00712373">
        <w:rPr>
          <w:rFonts w:ascii="Times New Roman" w:hAnsi="Times New Roman" w:cs="Times New Roman"/>
          <w:sz w:val="24"/>
          <w:szCs w:val="24"/>
        </w:rPr>
        <w:t>20</w:t>
      </w:r>
      <w:r w:rsidRPr="006A1672">
        <w:rPr>
          <w:rFonts w:ascii="Times New Roman" w:hAnsi="Times New Roman" w:cs="Times New Roman"/>
          <w:sz w:val="24"/>
          <w:szCs w:val="24"/>
        </w:rPr>
        <w:t>. godine.</w:t>
      </w:r>
    </w:p>
    <w:p w:rsidR="00D90220" w:rsidRPr="006A1672" w:rsidRDefault="00D90220" w:rsidP="00D90220">
      <w:pPr>
        <w:jc w:val="both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>Namjena kredita je podmirivanje tekućih obveza, zbog različite dinamike priljeva sredstava i dospijeća predmetne obveze.</w:t>
      </w:r>
    </w:p>
    <w:p w:rsidR="00D90220" w:rsidRPr="006A1672" w:rsidRDefault="00D90220" w:rsidP="00D90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72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D90220" w:rsidRPr="006A1672" w:rsidRDefault="00D90220" w:rsidP="009909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>Uvjeti kredita iz članka 1. ove Odluke su:</w:t>
      </w:r>
    </w:p>
    <w:p w:rsidR="00001EE5" w:rsidRDefault="00001EE5" w:rsidP="008916E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1EE5">
        <w:rPr>
          <w:rFonts w:ascii="Times New Roman" w:hAnsi="Times New Roman" w:cs="Times New Roman"/>
          <w:sz w:val="24"/>
          <w:szCs w:val="24"/>
        </w:rPr>
        <w:t>način i rok korištenja</w:t>
      </w:r>
      <w:r w:rsidR="00D90220" w:rsidRPr="00001EE5">
        <w:rPr>
          <w:rFonts w:ascii="Times New Roman" w:hAnsi="Times New Roman" w:cs="Times New Roman"/>
          <w:sz w:val="24"/>
          <w:szCs w:val="24"/>
        </w:rPr>
        <w:t xml:space="preserve">: </w:t>
      </w:r>
      <w:r w:rsidRPr="00001EE5">
        <w:rPr>
          <w:rFonts w:ascii="Times New Roman" w:hAnsi="Times New Roman" w:cs="Times New Roman"/>
          <w:sz w:val="24"/>
          <w:szCs w:val="24"/>
        </w:rPr>
        <w:t xml:space="preserve">po transakcijskom računu, </w:t>
      </w:r>
      <w:r w:rsidR="00D90220" w:rsidRPr="00001EE5">
        <w:rPr>
          <w:rFonts w:ascii="Times New Roman" w:hAnsi="Times New Roman" w:cs="Times New Roman"/>
          <w:sz w:val="24"/>
          <w:szCs w:val="24"/>
        </w:rPr>
        <w:t>na revolving principu</w:t>
      </w:r>
      <w:r w:rsidRPr="00001EE5">
        <w:rPr>
          <w:rFonts w:ascii="Times New Roman" w:hAnsi="Times New Roman" w:cs="Times New Roman"/>
          <w:sz w:val="24"/>
          <w:szCs w:val="24"/>
        </w:rPr>
        <w:t>, od 1.1.20</w:t>
      </w:r>
      <w:r w:rsidR="00667626">
        <w:rPr>
          <w:rFonts w:ascii="Times New Roman" w:hAnsi="Times New Roman" w:cs="Times New Roman"/>
          <w:sz w:val="24"/>
          <w:szCs w:val="24"/>
        </w:rPr>
        <w:t>20</w:t>
      </w:r>
      <w:r w:rsidRPr="00001EE5">
        <w:rPr>
          <w:rFonts w:ascii="Times New Roman" w:hAnsi="Times New Roman" w:cs="Times New Roman"/>
          <w:sz w:val="24"/>
          <w:szCs w:val="24"/>
        </w:rPr>
        <w:t>. do 31.12.20</w:t>
      </w:r>
      <w:r w:rsidR="00667626">
        <w:rPr>
          <w:rFonts w:ascii="Times New Roman" w:hAnsi="Times New Roman" w:cs="Times New Roman"/>
          <w:sz w:val="24"/>
          <w:szCs w:val="24"/>
        </w:rPr>
        <w:t>20</w:t>
      </w:r>
      <w:r w:rsidRPr="00001EE5">
        <w:rPr>
          <w:rFonts w:ascii="Times New Roman" w:hAnsi="Times New Roman" w:cs="Times New Roman"/>
          <w:sz w:val="24"/>
          <w:szCs w:val="24"/>
        </w:rPr>
        <w:t>.</w:t>
      </w:r>
    </w:p>
    <w:p w:rsidR="00D90220" w:rsidRPr="00937EC1" w:rsidRDefault="00D90220" w:rsidP="008916E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7EC1">
        <w:rPr>
          <w:rFonts w:ascii="Times New Roman" w:hAnsi="Times New Roman" w:cs="Times New Roman"/>
          <w:sz w:val="24"/>
          <w:szCs w:val="24"/>
        </w:rPr>
        <w:t xml:space="preserve">kamatna stopa: </w:t>
      </w:r>
      <w:r w:rsidR="00937EC1" w:rsidRPr="00937EC1">
        <w:rPr>
          <w:rFonts w:ascii="Times New Roman" w:hAnsi="Times New Roman" w:cs="Times New Roman"/>
          <w:sz w:val="24"/>
          <w:szCs w:val="24"/>
        </w:rPr>
        <w:t>3,20</w:t>
      </w:r>
      <w:r w:rsidRPr="00937EC1">
        <w:rPr>
          <w:rFonts w:ascii="Times New Roman" w:hAnsi="Times New Roman" w:cs="Times New Roman"/>
          <w:sz w:val="24"/>
          <w:szCs w:val="24"/>
        </w:rPr>
        <w:t xml:space="preserve">% godišnje, </w:t>
      </w:r>
      <w:r w:rsidR="00937EC1" w:rsidRPr="00937EC1">
        <w:rPr>
          <w:rFonts w:ascii="Times New Roman" w:hAnsi="Times New Roman" w:cs="Times New Roman"/>
          <w:sz w:val="24"/>
          <w:szCs w:val="24"/>
        </w:rPr>
        <w:t>fiksna</w:t>
      </w:r>
      <w:r w:rsidRPr="00937EC1">
        <w:rPr>
          <w:rFonts w:ascii="Times New Roman" w:hAnsi="Times New Roman" w:cs="Times New Roman"/>
          <w:sz w:val="24"/>
          <w:szCs w:val="24"/>
        </w:rPr>
        <w:t xml:space="preserve">. Kamata dospijeva i naplaćuje se </w:t>
      </w:r>
      <w:r w:rsidR="00001EE5" w:rsidRPr="00937EC1">
        <w:rPr>
          <w:rFonts w:ascii="Times New Roman" w:hAnsi="Times New Roman" w:cs="Times New Roman"/>
          <w:sz w:val="24"/>
          <w:szCs w:val="24"/>
        </w:rPr>
        <w:t xml:space="preserve">kvartalno, </w:t>
      </w:r>
      <w:r w:rsidR="00937EC1" w:rsidRPr="00937EC1">
        <w:rPr>
          <w:rFonts w:ascii="Times New Roman" w:hAnsi="Times New Roman" w:cs="Times New Roman"/>
          <w:sz w:val="24"/>
          <w:szCs w:val="24"/>
        </w:rPr>
        <w:t>10</w:t>
      </w:r>
      <w:r w:rsidR="00001EE5" w:rsidRPr="00937EC1">
        <w:rPr>
          <w:rFonts w:ascii="Times New Roman" w:hAnsi="Times New Roman" w:cs="Times New Roman"/>
          <w:sz w:val="24"/>
          <w:szCs w:val="24"/>
        </w:rPr>
        <w:t>. dan po isteku kvartala</w:t>
      </w:r>
      <w:r w:rsidRPr="00937EC1">
        <w:rPr>
          <w:rFonts w:ascii="Times New Roman" w:hAnsi="Times New Roman" w:cs="Times New Roman"/>
          <w:sz w:val="24"/>
          <w:szCs w:val="24"/>
        </w:rPr>
        <w:t>.</w:t>
      </w:r>
    </w:p>
    <w:p w:rsidR="00D90220" w:rsidRPr="00937EC1" w:rsidRDefault="00D90220" w:rsidP="00D9022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EC1">
        <w:rPr>
          <w:rFonts w:ascii="Times New Roman" w:hAnsi="Times New Roman" w:cs="Times New Roman"/>
          <w:sz w:val="24"/>
          <w:szCs w:val="24"/>
        </w:rPr>
        <w:t xml:space="preserve">naknada za korištenje: 0,30% </w:t>
      </w:r>
      <w:r w:rsidR="00BC0058" w:rsidRPr="00937EC1">
        <w:rPr>
          <w:rFonts w:ascii="Times New Roman" w:hAnsi="Times New Roman" w:cs="Times New Roman"/>
          <w:sz w:val="24"/>
          <w:szCs w:val="24"/>
        </w:rPr>
        <w:t xml:space="preserve">od iznosa kredita, </w:t>
      </w:r>
      <w:r w:rsidRPr="00937EC1">
        <w:rPr>
          <w:rFonts w:ascii="Times New Roman" w:hAnsi="Times New Roman" w:cs="Times New Roman"/>
          <w:sz w:val="24"/>
          <w:szCs w:val="24"/>
        </w:rPr>
        <w:t>kvartalno</w:t>
      </w:r>
      <w:r w:rsidR="00001EE5" w:rsidRPr="00937EC1">
        <w:rPr>
          <w:rFonts w:ascii="Times New Roman" w:hAnsi="Times New Roman" w:cs="Times New Roman"/>
          <w:sz w:val="24"/>
          <w:szCs w:val="24"/>
        </w:rPr>
        <w:t>.</w:t>
      </w:r>
    </w:p>
    <w:p w:rsidR="00D90220" w:rsidRPr="00937EC1" w:rsidRDefault="00D90220" w:rsidP="00D9022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7EC1">
        <w:rPr>
          <w:rFonts w:ascii="Times New Roman" w:hAnsi="Times New Roman" w:cs="Times New Roman"/>
          <w:sz w:val="24"/>
          <w:szCs w:val="24"/>
        </w:rPr>
        <w:t>instrumenti osiguranja: zadužnica.</w:t>
      </w:r>
    </w:p>
    <w:p w:rsidR="00001EE5" w:rsidRPr="006A1672" w:rsidRDefault="00001EE5" w:rsidP="00D9022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i rok vraćanja: priljevom na transakcijski račun do 31.12.20</w:t>
      </w:r>
      <w:r w:rsidR="0066762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0220" w:rsidRPr="006A1672" w:rsidRDefault="00D90220" w:rsidP="00D90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72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D90220" w:rsidRPr="006A1672" w:rsidRDefault="00D90220" w:rsidP="00D90220">
      <w:pPr>
        <w:jc w:val="both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>Daje se suglasnost načelniku Općine Stubičke Toplice za sklapanje ugovora pod uvjetima navedenim u članku 1. i 2. ove Odluke.</w:t>
      </w:r>
    </w:p>
    <w:p w:rsidR="00D90220" w:rsidRPr="006A1672" w:rsidRDefault="00D90220" w:rsidP="00D902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672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D90220" w:rsidRPr="006A1672" w:rsidRDefault="00D90220" w:rsidP="00D90220">
      <w:pPr>
        <w:jc w:val="both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BC0058" w:rsidRPr="006A1672">
        <w:rPr>
          <w:rFonts w:ascii="Times New Roman" w:hAnsi="Times New Roman" w:cs="Times New Roman"/>
          <w:sz w:val="24"/>
          <w:szCs w:val="24"/>
        </w:rPr>
        <w:t>prvog dana od d</w:t>
      </w:r>
      <w:r w:rsidRPr="006A1672">
        <w:rPr>
          <w:rFonts w:ascii="Times New Roman" w:hAnsi="Times New Roman" w:cs="Times New Roman"/>
          <w:sz w:val="24"/>
          <w:szCs w:val="24"/>
        </w:rPr>
        <w:t>onošenja, a objavljuje se u Službenom glasniku Krapinsko-zagorske županije.</w:t>
      </w:r>
    </w:p>
    <w:p w:rsidR="00D90220" w:rsidRPr="006A1672" w:rsidRDefault="00D90220" w:rsidP="00712373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D90220" w:rsidRPr="006A1672" w:rsidRDefault="00D90220" w:rsidP="00D90220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6A1672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F54780" w:rsidRDefault="00712373" w:rsidP="00D90220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Mlinarić</w:t>
      </w:r>
    </w:p>
    <w:p w:rsidR="00712373" w:rsidRPr="006A1672" w:rsidRDefault="00712373" w:rsidP="00D90220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D90220" w:rsidRPr="006A1672" w:rsidRDefault="00D90220" w:rsidP="00D90220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672">
        <w:rPr>
          <w:rFonts w:ascii="Times New Roman" w:eastAsia="Calibri" w:hAnsi="Times New Roman" w:cs="Times New Roman"/>
          <w:sz w:val="24"/>
          <w:szCs w:val="24"/>
        </w:rPr>
        <w:lastRenderedPageBreak/>
        <w:t>DOSTAVITI:</w:t>
      </w:r>
    </w:p>
    <w:p w:rsidR="00D90220" w:rsidRPr="006A1672" w:rsidRDefault="00D90220" w:rsidP="00D9022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672">
        <w:rPr>
          <w:rFonts w:ascii="Times New Roman" w:eastAsia="Calibri" w:hAnsi="Times New Roman" w:cs="Times New Roman"/>
          <w:sz w:val="24"/>
          <w:szCs w:val="24"/>
        </w:rPr>
        <w:t>Ured državne uprave u Krapinsko-zagorskoj županiji, Služba za zajedničke poslove (2x)</w:t>
      </w:r>
    </w:p>
    <w:p w:rsidR="00D90220" w:rsidRPr="006A1672" w:rsidRDefault="00D90220" w:rsidP="00D9022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672">
        <w:rPr>
          <w:rFonts w:ascii="Times New Roman" w:eastAsia="Calibri" w:hAnsi="Times New Roman" w:cs="Times New Roman"/>
          <w:sz w:val="24"/>
          <w:szCs w:val="24"/>
        </w:rPr>
        <w:t xml:space="preserve">Ministarstvo </w:t>
      </w:r>
      <w:r w:rsidR="00BC0058" w:rsidRPr="006A1672">
        <w:rPr>
          <w:rFonts w:ascii="Times New Roman" w:eastAsia="Calibri" w:hAnsi="Times New Roman" w:cs="Times New Roman"/>
          <w:sz w:val="24"/>
          <w:szCs w:val="24"/>
        </w:rPr>
        <w:t>fina</w:t>
      </w:r>
      <w:r w:rsidRPr="006A1672">
        <w:rPr>
          <w:rFonts w:ascii="Times New Roman" w:eastAsia="Calibri" w:hAnsi="Times New Roman" w:cs="Times New Roman"/>
          <w:sz w:val="24"/>
          <w:szCs w:val="24"/>
        </w:rPr>
        <w:t>ncija</w:t>
      </w:r>
      <w:r w:rsidR="00BC0058" w:rsidRPr="006A1672">
        <w:rPr>
          <w:rFonts w:ascii="Times New Roman" w:eastAsia="Calibri" w:hAnsi="Times New Roman" w:cs="Times New Roman"/>
          <w:sz w:val="24"/>
          <w:szCs w:val="24"/>
        </w:rPr>
        <w:t>, Katančićeva 5, Zagreb</w:t>
      </w:r>
    </w:p>
    <w:p w:rsidR="00D90220" w:rsidRPr="006A1672" w:rsidRDefault="00D90220" w:rsidP="00D9022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672">
        <w:rPr>
          <w:rFonts w:ascii="Times New Roman" w:eastAsia="Calibri" w:hAnsi="Times New Roman" w:cs="Times New Roman"/>
          <w:sz w:val="24"/>
          <w:szCs w:val="24"/>
        </w:rPr>
        <w:t>Upravni odjel za financije</w:t>
      </w:r>
      <w:r w:rsidR="00BC0058" w:rsidRPr="006A1672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Pr="006A1672">
        <w:rPr>
          <w:rFonts w:ascii="Times New Roman" w:eastAsia="Calibri" w:hAnsi="Times New Roman" w:cs="Times New Roman"/>
          <w:sz w:val="24"/>
          <w:szCs w:val="24"/>
        </w:rPr>
        <w:t>proračun Krapinsko-zagorske županije</w:t>
      </w:r>
    </w:p>
    <w:p w:rsidR="00D90220" w:rsidRPr="006A1672" w:rsidRDefault="00D90220" w:rsidP="00D9022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672">
        <w:rPr>
          <w:rFonts w:ascii="Times New Roman" w:eastAsia="Calibri" w:hAnsi="Times New Roman" w:cs="Times New Roman"/>
          <w:sz w:val="24"/>
          <w:szCs w:val="24"/>
        </w:rPr>
        <w:t>Državni ured za reviziju, Krapina</w:t>
      </w:r>
    </w:p>
    <w:p w:rsidR="00D90220" w:rsidRPr="006A1672" w:rsidRDefault="00D90220" w:rsidP="00D9022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672">
        <w:rPr>
          <w:rFonts w:ascii="Times New Roman" w:eastAsia="Calibri" w:hAnsi="Times New Roman" w:cs="Times New Roman"/>
          <w:sz w:val="24"/>
          <w:szCs w:val="24"/>
        </w:rPr>
        <w:t>Zagrebačka banka d.d.</w:t>
      </w:r>
      <w:r w:rsidR="00BC0058" w:rsidRPr="006A1672">
        <w:rPr>
          <w:rFonts w:ascii="Times New Roman" w:eastAsia="Calibri" w:hAnsi="Times New Roman" w:cs="Times New Roman"/>
          <w:sz w:val="24"/>
          <w:szCs w:val="24"/>
        </w:rPr>
        <w:t>, Zabok</w:t>
      </w:r>
    </w:p>
    <w:p w:rsidR="00D90220" w:rsidRPr="006A1672" w:rsidRDefault="00D90220" w:rsidP="00D90220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1672">
        <w:rPr>
          <w:rFonts w:ascii="Times New Roman" w:eastAsia="Calibri" w:hAnsi="Times New Roman" w:cs="Times New Roman"/>
          <w:sz w:val="24"/>
          <w:szCs w:val="24"/>
        </w:rPr>
        <w:t>Arhiva, ovdje</w:t>
      </w:r>
    </w:p>
    <w:p w:rsidR="00D90220" w:rsidRPr="006A1672" w:rsidRDefault="00D90220" w:rsidP="00D902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0220" w:rsidRPr="006A1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31E30"/>
    <w:multiLevelType w:val="hybridMultilevel"/>
    <w:tmpl w:val="790665A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96766"/>
    <w:multiLevelType w:val="hybridMultilevel"/>
    <w:tmpl w:val="252A46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F5637"/>
    <w:multiLevelType w:val="hybridMultilevel"/>
    <w:tmpl w:val="780C0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780"/>
    <w:rsid w:val="00001EE5"/>
    <w:rsid w:val="00237471"/>
    <w:rsid w:val="00667626"/>
    <w:rsid w:val="006A1672"/>
    <w:rsid w:val="00712373"/>
    <w:rsid w:val="008E7ECB"/>
    <w:rsid w:val="008F08A3"/>
    <w:rsid w:val="00937EC1"/>
    <w:rsid w:val="00990903"/>
    <w:rsid w:val="009C1F4E"/>
    <w:rsid w:val="00A722CA"/>
    <w:rsid w:val="00BC0058"/>
    <w:rsid w:val="00C20D22"/>
    <w:rsid w:val="00D90220"/>
    <w:rsid w:val="00DC37FC"/>
    <w:rsid w:val="00E83418"/>
    <w:rsid w:val="00F54780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5AA6"/>
  <w15:chartTrackingRefBased/>
  <w15:docId w15:val="{4D6FAE6E-8F60-49F5-BDB4-B54445E7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4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5478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022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7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7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6</cp:revision>
  <cp:lastPrinted>2019-11-15T08:12:00Z</cp:lastPrinted>
  <dcterms:created xsi:type="dcterms:W3CDTF">2019-11-14T08:05:00Z</dcterms:created>
  <dcterms:modified xsi:type="dcterms:W3CDTF">2019-11-15T08:56:00Z</dcterms:modified>
</cp:coreProperties>
</file>