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7"/>
      </w:tblGrid>
      <w:tr w:rsidR="001D67D0" w:rsidRPr="001D67D0" w:rsidTr="00045B56">
        <w:tc>
          <w:tcPr>
            <w:tcW w:w="0" w:type="auto"/>
            <w:vAlign w:val="center"/>
          </w:tcPr>
          <w:p w:rsidR="001D67D0" w:rsidRPr="001D67D0" w:rsidRDefault="00BA4FB7" w:rsidP="001D6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REPUBLIKA HRVATSKA</w:t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KRAPINSKO-ZAGORSKA ŽUPANIJA</w:t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OPĆINA STUBIČKE TOPLICE</w:t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NAČELNIK</w:t>
            </w:r>
          </w:p>
        </w:tc>
      </w:tr>
    </w:tbl>
    <w:p w:rsidR="001D67D0" w:rsidRPr="00D10C7C" w:rsidRDefault="001D67D0" w:rsidP="00F732A6">
      <w:pPr>
        <w:widowControl w:val="0"/>
        <w:ind w:left="1440"/>
        <w:jc w:val="both"/>
        <w:rPr>
          <w:sz w:val="22"/>
          <w:szCs w:val="22"/>
        </w:rPr>
      </w:pPr>
    </w:p>
    <w:p w:rsidR="00D03A38" w:rsidRPr="00D10C7C" w:rsidRDefault="009C43CC" w:rsidP="00D03A38">
      <w:pPr>
        <w:widowControl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KLASA:403-01/1</w:t>
      </w:r>
      <w:r w:rsidR="00E96363">
        <w:rPr>
          <w:sz w:val="22"/>
          <w:szCs w:val="22"/>
        </w:rPr>
        <w:t>6</w:t>
      </w:r>
      <w:r>
        <w:rPr>
          <w:sz w:val="22"/>
          <w:szCs w:val="22"/>
        </w:rPr>
        <w:t>-01/</w:t>
      </w:r>
      <w:r w:rsidR="00725881">
        <w:rPr>
          <w:sz w:val="22"/>
          <w:szCs w:val="22"/>
        </w:rPr>
        <w:t>03</w:t>
      </w:r>
      <w:bookmarkStart w:id="0" w:name="_GoBack"/>
      <w:bookmarkEnd w:id="0"/>
    </w:p>
    <w:p w:rsidR="00D03A38" w:rsidRPr="00D10C7C" w:rsidRDefault="009C43CC" w:rsidP="00D03A38">
      <w:pPr>
        <w:widowControl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URBROJ:2113/03-03-1</w:t>
      </w:r>
      <w:r w:rsidR="00E96363">
        <w:rPr>
          <w:sz w:val="22"/>
          <w:szCs w:val="22"/>
        </w:rPr>
        <w:t>6</w:t>
      </w:r>
      <w:r>
        <w:rPr>
          <w:sz w:val="22"/>
          <w:szCs w:val="22"/>
        </w:rPr>
        <w:t>-1</w:t>
      </w:r>
    </w:p>
    <w:p w:rsidR="00D03A38" w:rsidRPr="00D10C7C" w:rsidRDefault="00D03A38" w:rsidP="00D03A38">
      <w:pPr>
        <w:widowControl w:val="0"/>
        <w:ind w:left="720"/>
        <w:jc w:val="both"/>
        <w:rPr>
          <w:sz w:val="22"/>
          <w:szCs w:val="22"/>
        </w:rPr>
      </w:pPr>
      <w:r w:rsidRPr="00D10C7C">
        <w:rPr>
          <w:sz w:val="22"/>
          <w:szCs w:val="22"/>
        </w:rPr>
        <w:t xml:space="preserve">Stubičke Toplice, </w:t>
      </w:r>
      <w:r w:rsidR="00E96363">
        <w:rPr>
          <w:sz w:val="22"/>
          <w:szCs w:val="22"/>
        </w:rPr>
        <w:t>14</w:t>
      </w:r>
      <w:r w:rsidR="009C43CC">
        <w:rPr>
          <w:sz w:val="22"/>
          <w:szCs w:val="22"/>
        </w:rPr>
        <w:t>.11</w:t>
      </w:r>
      <w:r w:rsidRPr="00D10C7C">
        <w:rPr>
          <w:sz w:val="22"/>
          <w:szCs w:val="22"/>
        </w:rPr>
        <w:t>.201</w:t>
      </w:r>
      <w:r w:rsidR="00E96363">
        <w:rPr>
          <w:sz w:val="22"/>
          <w:szCs w:val="22"/>
        </w:rPr>
        <w:t>6</w:t>
      </w:r>
      <w:r w:rsidRPr="00D10C7C">
        <w:rPr>
          <w:sz w:val="22"/>
          <w:szCs w:val="22"/>
        </w:rPr>
        <w:t>.</w:t>
      </w:r>
    </w:p>
    <w:p w:rsidR="001D67D0" w:rsidRPr="00D10C7C" w:rsidRDefault="001D67D0" w:rsidP="001D67D0">
      <w:pPr>
        <w:widowControl w:val="0"/>
        <w:jc w:val="both"/>
        <w:rPr>
          <w:sz w:val="22"/>
          <w:szCs w:val="22"/>
        </w:rPr>
      </w:pPr>
    </w:p>
    <w:p w:rsidR="00BA4FB7" w:rsidRPr="00D10C7C" w:rsidRDefault="00CD523B" w:rsidP="001D67D0">
      <w:pPr>
        <w:widowControl w:val="0"/>
        <w:jc w:val="both"/>
        <w:rPr>
          <w:sz w:val="22"/>
          <w:szCs w:val="22"/>
        </w:rPr>
      </w:pPr>
      <w:r w:rsidRPr="00D10C7C">
        <w:rPr>
          <w:sz w:val="22"/>
          <w:szCs w:val="22"/>
        </w:rPr>
        <w:t>N</w:t>
      </w:r>
      <w:r w:rsidR="00D03A38" w:rsidRPr="00D10C7C">
        <w:rPr>
          <w:sz w:val="22"/>
          <w:szCs w:val="22"/>
        </w:rPr>
        <w:t>a temelju članka</w:t>
      </w:r>
      <w:r w:rsidRPr="00D10C7C">
        <w:rPr>
          <w:sz w:val="22"/>
          <w:szCs w:val="22"/>
        </w:rPr>
        <w:t xml:space="preserve"> </w:t>
      </w:r>
      <w:r w:rsidR="00D10C7C">
        <w:rPr>
          <w:sz w:val="22"/>
          <w:szCs w:val="22"/>
        </w:rPr>
        <w:t>č</w:t>
      </w:r>
      <w:r w:rsidRPr="00D10C7C">
        <w:rPr>
          <w:sz w:val="22"/>
          <w:szCs w:val="22"/>
        </w:rPr>
        <w:t>lank</w:t>
      </w:r>
      <w:r w:rsidR="00D10C7C">
        <w:rPr>
          <w:sz w:val="22"/>
          <w:szCs w:val="22"/>
        </w:rPr>
        <w:t>a</w:t>
      </w:r>
      <w:r w:rsidRPr="00D10C7C">
        <w:rPr>
          <w:sz w:val="22"/>
          <w:szCs w:val="22"/>
        </w:rPr>
        <w:t xml:space="preserve"> 86a. Zakona o proračunu (Nar. nov. br. </w:t>
      </w:r>
      <w:r w:rsidR="003E7AB9" w:rsidRPr="00D10C7C">
        <w:rPr>
          <w:sz w:val="22"/>
          <w:szCs w:val="22"/>
        </w:rPr>
        <w:t>87/08,</w:t>
      </w:r>
      <w:r w:rsidR="00D10C7C">
        <w:rPr>
          <w:sz w:val="22"/>
          <w:szCs w:val="22"/>
        </w:rPr>
        <w:t xml:space="preserve"> 109/07, 136/12, 15/15)</w:t>
      </w:r>
      <w:r w:rsidR="00C209D4" w:rsidRPr="00D10C7C">
        <w:rPr>
          <w:sz w:val="22"/>
          <w:szCs w:val="22"/>
        </w:rPr>
        <w:t xml:space="preserve">                                               </w:t>
      </w:r>
      <w:r w:rsidRPr="00D10C7C">
        <w:rPr>
          <w:sz w:val="22"/>
          <w:szCs w:val="22"/>
        </w:rPr>
        <w:t>i članka 46.</w:t>
      </w:r>
      <w:r w:rsidR="00D10C7C">
        <w:rPr>
          <w:sz w:val="22"/>
          <w:szCs w:val="22"/>
        </w:rPr>
        <w:t xml:space="preserve"> </w:t>
      </w:r>
      <w:r w:rsidRPr="00D10C7C">
        <w:rPr>
          <w:sz w:val="22"/>
          <w:szCs w:val="22"/>
        </w:rPr>
        <w:t>st. 2. t. 23. Statuta Općine Stubičke Toplice (Službeni glasnik Krapinsko-zagorske županije br. 16/09 i 9/13), načelnik Općine Stubičke Toplice donosi</w:t>
      </w:r>
    </w:p>
    <w:p w:rsidR="00CD523B" w:rsidRPr="00D10C7C" w:rsidRDefault="00CD523B" w:rsidP="001D67D0">
      <w:pPr>
        <w:widowControl w:val="0"/>
        <w:jc w:val="both"/>
        <w:rPr>
          <w:sz w:val="22"/>
          <w:szCs w:val="22"/>
        </w:rPr>
      </w:pPr>
    </w:p>
    <w:p w:rsidR="00CD523B" w:rsidRPr="00D10C7C" w:rsidRDefault="004E043A" w:rsidP="003E7AB9">
      <w:pPr>
        <w:widowControl w:val="0"/>
        <w:jc w:val="center"/>
        <w:rPr>
          <w:b/>
          <w:sz w:val="22"/>
          <w:szCs w:val="22"/>
        </w:rPr>
      </w:pPr>
      <w:r w:rsidRPr="004E043A">
        <w:rPr>
          <w:b/>
          <w:sz w:val="22"/>
          <w:szCs w:val="22"/>
        </w:rPr>
        <w:t xml:space="preserve">PRIJEDLOG ODLUKE O </w:t>
      </w:r>
      <w:r>
        <w:rPr>
          <w:b/>
          <w:sz w:val="22"/>
          <w:szCs w:val="22"/>
        </w:rPr>
        <w:t>ZADUŽIVANJU TEMELJEM</w:t>
      </w:r>
      <w:r w:rsidRPr="004E043A">
        <w:rPr>
          <w:b/>
          <w:sz w:val="22"/>
          <w:szCs w:val="22"/>
        </w:rPr>
        <w:t xml:space="preserve"> OKVIRNO</w:t>
      </w:r>
      <w:r>
        <w:rPr>
          <w:b/>
          <w:sz w:val="22"/>
          <w:szCs w:val="22"/>
        </w:rPr>
        <w:t>G</w:t>
      </w:r>
      <w:r w:rsidRPr="004E043A">
        <w:rPr>
          <w:b/>
          <w:sz w:val="22"/>
          <w:szCs w:val="22"/>
        </w:rPr>
        <w:t xml:space="preserve"> KREDIT</w:t>
      </w:r>
      <w:r>
        <w:rPr>
          <w:b/>
          <w:sz w:val="22"/>
          <w:szCs w:val="22"/>
        </w:rPr>
        <w:t>A</w:t>
      </w:r>
      <w:r w:rsidRPr="004E043A">
        <w:rPr>
          <w:b/>
          <w:sz w:val="22"/>
          <w:szCs w:val="22"/>
        </w:rPr>
        <w:t xml:space="preserve"> PO TRANSAKCIJSKOM RAČUNU</w:t>
      </w:r>
    </w:p>
    <w:p w:rsidR="00CD523B" w:rsidRPr="00D10C7C" w:rsidRDefault="00CD523B" w:rsidP="003E7AB9">
      <w:pPr>
        <w:widowControl w:val="0"/>
        <w:jc w:val="center"/>
        <w:rPr>
          <w:b/>
          <w:sz w:val="22"/>
          <w:szCs w:val="22"/>
        </w:rPr>
      </w:pPr>
    </w:p>
    <w:p w:rsidR="00CD523B" w:rsidRPr="00D10C7C" w:rsidRDefault="00CD523B" w:rsidP="003E7AB9">
      <w:pPr>
        <w:widowControl w:val="0"/>
        <w:jc w:val="center"/>
        <w:rPr>
          <w:b/>
          <w:sz w:val="22"/>
          <w:szCs w:val="22"/>
        </w:rPr>
      </w:pPr>
      <w:r w:rsidRPr="00D10C7C">
        <w:rPr>
          <w:b/>
          <w:sz w:val="22"/>
          <w:szCs w:val="22"/>
        </w:rPr>
        <w:t>Članak 1.</w:t>
      </w:r>
    </w:p>
    <w:p w:rsidR="00CD523B" w:rsidRPr="00D10C7C" w:rsidRDefault="00CD523B" w:rsidP="001D67D0">
      <w:pPr>
        <w:widowControl w:val="0"/>
        <w:jc w:val="both"/>
        <w:rPr>
          <w:sz w:val="22"/>
          <w:szCs w:val="22"/>
        </w:rPr>
      </w:pPr>
    </w:p>
    <w:p w:rsidR="00CD523B" w:rsidRPr="00D10C7C" w:rsidRDefault="00CD523B" w:rsidP="00D10C7C">
      <w:pPr>
        <w:widowControl w:val="0"/>
        <w:ind w:firstLine="720"/>
        <w:jc w:val="both"/>
        <w:rPr>
          <w:sz w:val="22"/>
          <w:szCs w:val="22"/>
        </w:rPr>
      </w:pPr>
      <w:r w:rsidRPr="00D10C7C">
        <w:rPr>
          <w:sz w:val="22"/>
          <w:szCs w:val="22"/>
        </w:rPr>
        <w:t xml:space="preserve">Općina Stubičke Toplice zadužit će se uzimanjem kratkoročnog kredita, na način da zatraži dopušteno prekoračenje po transakcijskom računu IBAN:HR4423600001842200007, koji se vodi kod Zagrebačke banke d.d., do iznosa od </w:t>
      </w:r>
      <w:r w:rsidR="004E043A">
        <w:rPr>
          <w:sz w:val="22"/>
          <w:szCs w:val="22"/>
        </w:rPr>
        <w:t>3</w:t>
      </w:r>
      <w:r w:rsidRPr="00D10C7C">
        <w:rPr>
          <w:sz w:val="22"/>
          <w:szCs w:val="22"/>
        </w:rPr>
        <w:t>00.000,00 kuna, na rok od 10 mjeseci, odnosno najduže do 31. prosinca 201</w:t>
      </w:r>
      <w:r w:rsidR="00E96363">
        <w:rPr>
          <w:sz w:val="22"/>
          <w:szCs w:val="22"/>
        </w:rPr>
        <w:t>7</w:t>
      </w:r>
      <w:r w:rsidRPr="00D10C7C">
        <w:rPr>
          <w:sz w:val="22"/>
          <w:szCs w:val="22"/>
        </w:rPr>
        <w:t>. godine.</w:t>
      </w:r>
    </w:p>
    <w:p w:rsidR="00CD523B" w:rsidRPr="00D10C7C" w:rsidRDefault="00CD523B" w:rsidP="00D10C7C">
      <w:pPr>
        <w:widowControl w:val="0"/>
        <w:ind w:firstLine="720"/>
        <w:jc w:val="both"/>
        <w:rPr>
          <w:sz w:val="22"/>
          <w:szCs w:val="22"/>
        </w:rPr>
      </w:pPr>
      <w:r w:rsidRPr="00D10C7C">
        <w:rPr>
          <w:sz w:val="22"/>
          <w:szCs w:val="22"/>
        </w:rPr>
        <w:t xml:space="preserve">Namjena kredita je </w:t>
      </w:r>
      <w:r w:rsidR="00E933A1" w:rsidRPr="00D10C7C">
        <w:rPr>
          <w:sz w:val="22"/>
          <w:szCs w:val="22"/>
        </w:rPr>
        <w:t>podmirivanje tekućih obveza, zbog različite dinamike priljeva sredstava i dospijeća predmetne obveze.</w:t>
      </w:r>
    </w:p>
    <w:p w:rsidR="00E933A1" w:rsidRPr="00D10C7C" w:rsidRDefault="00E933A1" w:rsidP="001D67D0">
      <w:pPr>
        <w:widowControl w:val="0"/>
        <w:jc w:val="both"/>
        <w:rPr>
          <w:sz w:val="22"/>
          <w:szCs w:val="22"/>
        </w:rPr>
      </w:pPr>
    </w:p>
    <w:p w:rsidR="00E933A1" w:rsidRPr="00D10C7C" w:rsidRDefault="00E933A1" w:rsidP="003E7AB9">
      <w:pPr>
        <w:widowControl w:val="0"/>
        <w:jc w:val="center"/>
        <w:rPr>
          <w:b/>
          <w:sz w:val="22"/>
          <w:szCs w:val="22"/>
        </w:rPr>
      </w:pPr>
      <w:r w:rsidRPr="00D10C7C">
        <w:rPr>
          <w:b/>
          <w:sz w:val="22"/>
          <w:szCs w:val="22"/>
        </w:rPr>
        <w:t>Članak 2.</w:t>
      </w:r>
    </w:p>
    <w:p w:rsidR="00E933A1" w:rsidRPr="00D10C7C" w:rsidRDefault="00E933A1" w:rsidP="001D67D0">
      <w:pPr>
        <w:widowControl w:val="0"/>
        <w:jc w:val="both"/>
        <w:rPr>
          <w:sz w:val="22"/>
          <w:szCs w:val="22"/>
        </w:rPr>
      </w:pPr>
    </w:p>
    <w:p w:rsidR="00E933A1" w:rsidRPr="00D10C7C" w:rsidRDefault="00E933A1" w:rsidP="00D10C7C">
      <w:pPr>
        <w:widowControl w:val="0"/>
        <w:ind w:firstLine="360"/>
        <w:jc w:val="both"/>
        <w:rPr>
          <w:sz w:val="22"/>
          <w:szCs w:val="22"/>
        </w:rPr>
      </w:pPr>
      <w:r w:rsidRPr="00D10C7C">
        <w:rPr>
          <w:sz w:val="22"/>
          <w:szCs w:val="22"/>
        </w:rPr>
        <w:t>Uvjeti kredita iz članka 1. su:</w:t>
      </w:r>
    </w:p>
    <w:p w:rsidR="00E933A1" w:rsidRPr="00D10C7C" w:rsidRDefault="003E7AB9" w:rsidP="00E933A1">
      <w:pPr>
        <w:pStyle w:val="ListParagraph"/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 w:rsidRPr="00D10C7C">
        <w:rPr>
          <w:sz w:val="22"/>
          <w:szCs w:val="22"/>
        </w:rPr>
        <w:t>korištenje i povrat kredita: na revolving primncipu u periodu do 12 mjeseci</w:t>
      </w:r>
    </w:p>
    <w:p w:rsidR="003E7AB9" w:rsidRPr="00D10C7C" w:rsidRDefault="003E7AB9" w:rsidP="00E933A1">
      <w:pPr>
        <w:pStyle w:val="ListParagraph"/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 w:rsidRPr="00D10C7C">
        <w:rPr>
          <w:sz w:val="22"/>
          <w:szCs w:val="22"/>
        </w:rPr>
        <w:t>kamatna stopa: 5,60% godišnje, promjenjiva. Kamata dospijeva i naplaćuje se kvartalno.</w:t>
      </w:r>
    </w:p>
    <w:p w:rsidR="003E7AB9" w:rsidRPr="00D10C7C" w:rsidRDefault="003E7AB9" w:rsidP="00E933A1">
      <w:pPr>
        <w:pStyle w:val="ListParagraph"/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 w:rsidRPr="00D10C7C">
        <w:rPr>
          <w:sz w:val="22"/>
          <w:szCs w:val="22"/>
        </w:rPr>
        <w:t>naknada za korištenje: 0,30% kvartalno na iznos odobrenog kredita</w:t>
      </w:r>
    </w:p>
    <w:p w:rsidR="003E7AB9" w:rsidRPr="00D10C7C" w:rsidRDefault="003E7AB9" w:rsidP="00E933A1">
      <w:pPr>
        <w:pStyle w:val="ListParagraph"/>
        <w:widowControl w:val="0"/>
        <w:numPr>
          <w:ilvl w:val="0"/>
          <w:numId w:val="4"/>
        </w:numPr>
        <w:jc w:val="both"/>
        <w:rPr>
          <w:sz w:val="22"/>
          <w:szCs w:val="22"/>
        </w:rPr>
      </w:pPr>
      <w:r w:rsidRPr="00D10C7C">
        <w:rPr>
          <w:sz w:val="22"/>
          <w:szCs w:val="22"/>
        </w:rPr>
        <w:t>instrumenti osiguranja: zadužnica i tri bjanko mjenice.</w:t>
      </w:r>
    </w:p>
    <w:p w:rsidR="003E7AB9" w:rsidRPr="00D10C7C" w:rsidRDefault="003E7AB9" w:rsidP="003E7AB9">
      <w:pPr>
        <w:widowControl w:val="0"/>
        <w:jc w:val="both"/>
        <w:rPr>
          <w:sz w:val="22"/>
          <w:szCs w:val="22"/>
        </w:rPr>
      </w:pPr>
    </w:p>
    <w:p w:rsidR="00D10C7C" w:rsidRPr="00D10C7C" w:rsidRDefault="00D10C7C" w:rsidP="00D10C7C">
      <w:pPr>
        <w:widowControl w:val="0"/>
        <w:jc w:val="center"/>
        <w:rPr>
          <w:b/>
          <w:sz w:val="22"/>
          <w:szCs w:val="22"/>
        </w:rPr>
      </w:pPr>
      <w:r w:rsidRPr="00D10C7C">
        <w:rPr>
          <w:b/>
          <w:sz w:val="22"/>
          <w:szCs w:val="22"/>
        </w:rPr>
        <w:t>Članak 3.</w:t>
      </w:r>
    </w:p>
    <w:p w:rsidR="00D10C7C" w:rsidRPr="00D10C7C" w:rsidRDefault="00D10C7C" w:rsidP="003E7AB9">
      <w:pPr>
        <w:widowControl w:val="0"/>
        <w:jc w:val="both"/>
        <w:rPr>
          <w:sz w:val="22"/>
          <w:szCs w:val="22"/>
        </w:rPr>
      </w:pPr>
    </w:p>
    <w:p w:rsidR="00D10C7C" w:rsidRPr="00D10C7C" w:rsidRDefault="00D10C7C" w:rsidP="00D10C7C">
      <w:pPr>
        <w:widowControl w:val="0"/>
        <w:ind w:firstLine="720"/>
        <w:jc w:val="both"/>
        <w:rPr>
          <w:sz w:val="22"/>
          <w:szCs w:val="22"/>
        </w:rPr>
      </w:pPr>
      <w:r w:rsidRPr="00D10C7C">
        <w:rPr>
          <w:sz w:val="22"/>
          <w:szCs w:val="22"/>
        </w:rPr>
        <w:t>Daje se suglasnost načelniku Općine Stubičke Toplice za sklapanje ugovora pod uvjetima navedenim u članku 1. i 2. ove Odluke.</w:t>
      </w:r>
    </w:p>
    <w:p w:rsidR="003E7AB9" w:rsidRPr="00D10C7C" w:rsidRDefault="003E7AB9" w:rsidP="003E7AB9">
      <w:pPr>
        <w:widowControl w:val="0"/>
        <w:jc w:val="center"/>
        <w:rPr>
          <w:b/>
          <w:sz w:val="22"/>
          <w:szCs w:val="22"/>
        </w:rPr>
      </w:pPr>
      <w:r w:rsidRPr="00D10C7C">
        <w:rPr>
          <w:b/>
          <w:sz w:val="22"/>
          <w:szCs w:val="22"/>
        </w:rPr>
        <w:t xml:space="preserve">Članak </w:t>
      </w:r>
      <w:r w:rsidR="00D10C7C" w:rsidRPr="00D10C7C">
        <w:rPr>
          <w:b/>
          <w:sz w:val="22"/>
          <w:szCs w:val="22"/>
        </w:rPr>
        <w:t>4</w:t>
      </w:r>
      <w:r w:rsidRPr="00D10C7C">
        <w:rPr>
          <w:b/>
          <w:sz w:val="22"/>
          <w:szCs w:val="22"/>
        </w:rPr>
        <w:t>.</w:t>
      </w:r>
    </w:p>
    <w:p w:rsidR="003E7AB9" w:rsidRPr="00D10C7C" w:rsidRDefault="003E7AB9" w:rsidP="003E7AB9">
      <w:pPr>
        <w:widowControl w:val="0"/>
        <w:jc w:val="both"/>
        <w:rPr>
          <w:sz w:val="22"/>
          <w:szCs w:val="22"/>
        </w:rPr>
      </w:pPr>
    </w:p>
    <w:p w:rsidR="003E7AB9" w:rsidRPr="00D10C7C" w:rsidRDefault="003E7AB9" w:rsidP="003E7AB9">
      <w:pPr>
        <w:widowControl w:val="0"/>
        <w:ind w:firstLine="720"/>
        <w:jc w:val="both"/>
        <w:rPr>
          <w:sz w:val="22"/>
          <w:szCs w:val="22"/>
        </w:rPr>
      </w:pPr>
      <w:r w:rsidRPr="00D10C7C">
        <w:rPr>
          <w:sz w:val="22"/>
          <w:szCs w:val="22"/>
        </w:rPr>
        <w:t>Ova Odluka stupa na snagu danom donošenja, a objavljuje se u Službenom glasniku Krapinsko-zagorske županije.</w:t>
      </w:r>
    </w:p>
    <w:p w:rsidR="00D03A38" w:rsidRPr="00D10C7C" w:rsidRDefault="00D03A38" w:rsidP="001D67D0">
      <w:pPr>
        <w:widowControl w:val="0"/>
        <w:jc w:val="both"/>
        <w:rPr>
          <w:sz w:val="22"/>
          <w:szCs w:val="22"/>
        </w:rPr>
      </w:pPr>
      <w:r w:rsidRPr="00D10C7C">
        <w:rPr>
          <w:sz w:val="22"/>
          <w:szCs w:val="22"/>
        </w:rPr>
        <w:t xml:space="preserve"> </w:t>
      </w:r>
    </w:p>
    <w:p w:rsidR="00526306" w:rsidRPr="00D10C7C" w:rsidRDefault="00526306" w:rsidP="00B429E8">
      <w:pPr>
        <w:widowControl w:val="0"/>
        <w:ind w:left="720"/>
        <w:jc w:val="both"/>
        <w:rPr>
          <w:sz w:val="22"/>
          <w:szCs w:val="22"/>
        </w:rPr>
      </w:pPr>
    </w:p>
    <w:p w:rsidR="00526306" w:rsidRPr="00D10C7C" w:rsidRDefault="00526306" w:rsidP="00B429E8">
      <w:pPr>
        <w:widowControl w:val="0"/>
        <w:ind w:left="720"/>
        <w:jc w:val="both"/>
        <w:rPr>
          <w:sz w:val="22"/>
          <w:szCs w:val="22"/>
        </w:rPr>
      </w:pPr>
    </w:p>
    <w:p w:rsidR="00526306" w:rsidRPr="00D10C7C" w:rsidRDefault="00526306" w:rsidP="00526306">
      <w:pPr>
        <w:widowControl w:val="0"/>
        <w:ind w:left="4320"/>
        <w:jc w:val="center"/>
        <w:rPr>
          <w:sz w:val="22"/>
          <w:szCs w:val="22"/>
        </w:rPr>
      </w:pPr>
      <w:r w:rsidRPr="00D10C7C">
        <w:rPr>
          <w:sz w:val="22"/>
          <w:szCs w:val="22"/>
        </w:rPr>
        <w:t>Načelnik</w:t>
      </w:r>
    </w:p>
    <w:p w:rsidR="00526306" w:rsidRPr="00D10C7C" w:rsidRDefault="00526306" w:rsidP="00526306">
      <w:pPr>
        <w:widowControl w:val="0"/>
        <w:ind w:left="4320"/>
        <w:jc w:val="center"/>
        <w:rPr>
          <w:sz w:val="22"/>
          <w:szCs w:val="22"/>
        </w:rPr>
      </w:pPr>
      <w:r w:rsidRPr="00D10C7C">
        <w:rPr>
          <w:sz w:val="22"/>
          <w:szCs w:val="22"/>
        </w:rPr>
        <w:t>Općine Stubičke Toplice</w:t>
      </w:r>
    </w:p>
    <w:p w:rsidR="00526306" w:rsidRPr="00D10C7C" w:rsidRDefault="00526306" w:rsidP="00526306">
      <w:pPr>
        <w:widowControl w:val="0"/>
        <w:ind w:left="4320"/>
        <w:jc w:val="center"/>
        <w:rPr>
          <w:sz w:val="22"/>
          <w:szCs w:val="22"/>
        </w:rPr>
      </w:pPr>
    </w:p>
    <w:p w:rsidR="00526306" w:rsidRPr="00D10C7C" w:rsidRDefault="00526306" w:rsidP="00526306">
      <w:pPr>
        <w:widowControl w:val="0"/>
        <w:ind w:left="4320"/>
        <w:jc w:val="center"/>
        <w:rPr>
          <w:sz w:val="22"/>
          <w:szCs w:val="22"/>
        </w:rPr>
      </w:pPr>
      <w:r w:rsidRPr="00D10C7C">
        <w:rPr>
          <w:sz w:val="22"/>
          <w:szCs w:val="22"/>
        </w:rPr>
        <w:t>Vladimir Bosnar</w:t>
      </w:r>
    </w:p>
    <w:p w:rsidR="00526306" w:rsidRPr="00D10C7C" w:rsidRDefault="00526306" w:rsidP="00526306">
      <w:pPr>
        <w:widowControl w:val="0"/>
        <w:jc w:val="both"/>
        <w:rPr>
          <w:sz w:val="22"/>
          <w:szCs w:val="22"/>
        </w:rPr>
      </w:pPr>
    </w:p>
    <w:p w:rsidR="00526306" w:rsidRPr="00D10C7C" w:rsidRDefault="00526306" w:rsidP="00526306">
      <w:pPr>
        <w:widowControl w:val="0"/>
        <w:jc w:val="both"/>
        <w:rPr>
          <w:sz w:val="22"/>
          <w:szCs w:val="22"/>
        </w:rPr>
      </w:pPr>
    </w:p>
    <w:p w:rsidR="00526306" w:rsidRPr="00D10C7C" w:rsidRDefault="00526306" w:rsidP="00526306">
      <w:pPr>
        <w:widowControl w:val="0"/>
        <w:jc w:val="both"/>
        <w:rPr>
          <w:sz w:val="22"/>
          <w:szCs w:val="22"/>
        </w:rPr>
      </w:pPr>
    </w:p>
    <w:p w:rsidR="00526306" w:rsidRPr="00D10C7C" w:rsidRDefault="00526306" w:rsidP="00526306">
      <w:pPr>
        <w:widowControl w:val="0"/>
        <w:jc w:val="both"/>
        <w:rPr>
          <w:sz w:val="22"/>
          <w:szCs w:val="22"/>
        </w:rPr>
      </w:pPr>
    </w:p>
    <w:p w:rsidR="00526306" w:rsidRPr="00D10C7C" w:rsidRDefault="00526306" w:rsidP="00526306">
      <w:pPr>
        <w:widowControl w:val="0"/>
        <w:jc w:val="both"/>
        <w:rPr>
          <w:sz w:val="22"/>
          <w:szCs w:val="22"/>
        </w:rPr>
      </w:pPr>
    </w:p>
    <w:p w:rsidR="00526306" w:rsidRPr="00D10C7C" w:rsidRDefault="00526306" w:rsidP="00526306">
      <w:pPr>
        <w:widowControl w:val="0"/>
        <w:ind w:left="720"/>
        <w:jc w:val="both"/>
        <w:rPr>
          <w:sz w:val="22"/>
          <w:szCs w:val="22"/>
        </w:rPr>
      </w:pPr>
      <w:r w:rsidRPr="00D10C7C">
        <w:rPr>
          <w:sz w:val="22"/>
          <w:szCs w:val="22"/>
        </w:rPr>
        <w:t>DOSTAVITI:</w:t>
      </w:r>
    </w:p>
    <w:p w:rsidR="00526306" w:rsidRPr="00D10C7C" w:rsidRDefault="00D10C7C" w:rsidP="00526306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Općinsko vijeće Općine Stubičke Toplice</w:t>
      </w:r>
    </w:p>
    <w:p w:rsidR="00526306" w:rsidRPr="00D10C7C" w:rsidRDefault="00526306" w:rsidP="00526306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jc w:val="both"/>
        <w:rPr>
          <w:sz w:val="22"/>
          <w:szCs w:val="22"/>
        </w:rPr>
      </w:pPr>
      <w:r w:rsidRPr="00D10C7C">
        <w:rPr>
          <w:sz w:val="22"/>
          <w:szCs w:val="22"/>
        </w:rPr>
        <w:t>Arhiva, ovdje</w:t>
      </w:r>
    </w:p>
    <w:p w:rsidR="00526306" w:rsidRPr="00D10C7C" w:rsidRDefault="00526306" w:rsidP="00526306">
      <w:pPr>
        <w:widowControl w:val="0"/>
        <w:jc w:val="both"/>
        <w:rPr>
          <w:sz w:val="22"/>
          <w:szCs w:val="22"/>
        </w:rPr>
      </w:pPr>
    </w:p>
    <w:sectPr w:rsidR="00526306" w:rsidRPr="00D10C7C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62C"/>
    <w:multiLevelType w:val="hybridMultilevel"/>
    <w:tmpl w:val="6ED421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2160F8"/>
    <w:rsid w:val="002E0849"/>
    <w:rsid w:val="002E0E14"/>
    <w:rsid w:val="002F56C6"/>
    <w:rsid w:val="00320A06"/>
    <w:rsid w:val="00394181"/>
    <w:rsid w:val="003D5420"/>
    <w:rsid w:val="003E7AB9"/>
    <w:rsid w:val="00415E51"/>
    <w:rsid w:val="004C24A8"/>
    <w:rsid w:val="004D67B2"/>
    <w:rsid w:val="004E043A"/>
    <w:rsid w:val="00526306"/>
    <w:rsid w:val="005748FA"/>
    <w:rsid w:val="00581042"/>
    <w:rsid w:val="00591214"/>
    <w:rsid w:val="00725881"/>
    <w:rsid w:val="007342B9"/>
    <w:rsid w:val="007521FE"/>
    <w:rsid w:val="007561CC"/>
    <w:rsid w:val="007A72A3"/>
    <w:rsid w:val="007C0F4E"/>
    <w:rsid w:val="007E27B3"/>
    <w:rsid w:val="007E36C3"/>
    <w:rsid w:val="0080240B"/>
    <w:rsid w:val="0083528E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9C43CC"/>
    <w:rsid w:val="00A1601D"/>
    <w:rsid w:val="00A32014"/>
    <w:rsid w:val="00A34899"/>
    <w:rsid w:val="00A62D03"/>
    <w:rsid w:val="00A640C6"/>
    <w:rsid w:val="00A74FA1"/>
    <w:rsid w:val="00A931E0"/>
    <w:rsid w:val="00AA58D8"/>
    <w:rsid w:val="00B065C5"/>
    <w:rsid w:val="00B122EE"/>
    <w:rsid w:val="00B12BB8"/>
    <w:rsid w:val="00B429E8"/>
    <w:rsid w:val="00B4519D"/>
    <w:rsid w:val="00BA4FB7"/>
    <w:rsid w:val="00BB7F76"/>
    <w:rsid w:val="00BF4014"/>
    <w:rsid w:val="00C209D4"/>
    <w:rsid w:val="00C67615"/>
    <w:rsid w:val="00C95AF8"/>
    <w:rsid w:val="00CD2AC2"/>
    <w:rsid w:val="00CD523B"/>
    <w:rsid w:val="00D01C8B"/>
    <w:rsid w:val="00D03A38"/>
    <w:rsid w:val="00D10C7C"/>
    <w:rsid w:val="00D179BF"/>
    <w:rsid w:val="00D24AF7"/>
    <w:rsid w:val="00D75FB8"/>
    <w:rsid w:val="00D95E62"/>
    <w:rsid w:val="00DC7751"/>
    <w:rsid w:val="00E933A1"/>
    <w:rsid w:val="00E96363"/>
    <w:rsid w:val="00F06555"/>
    <w:rsid w:val="00F0686E"/>
    <w:rsid w:val="00F53231"/>
    <w:rsid w:val="00F732A6"/>
    <w:rsid w:val="00FC142B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D5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523B"/>
    <w:rPr>
      <w:rFonts w:ascii="Tahoma" w:hAnsi="Tahoma" w:cs="Tahoma"/>
      <w:noProof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93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D5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523B"/>
    <w:rPr>
      <w:rFonts w:ascii="Tahoma" w:hAnsi="Tahoma" w:cs="Tahoma"/>
      <w:noProof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93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224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ANTIALIEN Corporation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3</cp:revision>
  <cp:lastPrinted>2015-02-19T13:05:00Z</cp:lastPrinted>
  <dcterms:created xsi:type="dcterms:W3CDTF">2016-11-14T11:17:00Z</dcterms:created>
  <dcterms:modified xsi:type="dcterms:W3CDTF">2016-11-14T11:28:00Z</dcterms:modified>
</cp:coreProperties>
</file>