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4C1F03">
        <w:rPr>
          <w:rFonts w:ascii="Times New Roman" w:hAnsi="Times New Roman" w:cs="Times New Roman"/>
          <w:sz w:val="24"/>
          <w:szCs w:val="24"/>
        </w:rPr>
        <w:t>410-15/17-01/06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4C1F0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24763A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707539">
        <w:rPr>
          <w:rFonts w:ascii="Times New Roman" w:hAnsi="Times New Roman" w:cs="Times New Roman"/>
          <w:sz w:val="24"/>
          <w:szCs w:val="24"/>
        </w:rPr>
        <w:t>1</w:t>
      </w:r>
      <w:r w:rsidR="00C11154">
        <w:rPr>
          <w:rFonts w:ascii="Times New Roman" w:hAnsi="Times New Roman" w:cs="Times New Roman"/>
          <w:sz w:val="24"/>
          <w:szCs w:val="24"/>
        </w:rPr>
        <w:t>6</w:t>
      </w:r>
      <w:r w:rsidR="00707539">
        <w:rPr>
          <w:rFonts w:ascii="Times New Roman" w:hAnsi="Times New Roman" w:cs="Times New Roman"/>
          <w:sz w:val="24"/>
          <w:szCs w:val="24"/>
        </w:rPr>
        <w:t>.02.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707539" w:rsidRDefault="00707539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Na temelju članka 39. st. 4. Zakona o lokalnoj i područnoj (regionalnoj) samoupravi (Nar. nov. br. 33/01, 60/01 – vjerodostojno tumačenje, 129/05, 109/07, 125/08, 36/09, 150/11 i 144/12) i članka 46. st. 2. t.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. Statuta Općine Stubičke Toplice (Službeni glasnik KZŽ br. 16/09 i 9/13), </w:t>
      </w:r>
      <w:proofErr w:type="spellStart"/>
      <w:r w:rsidRPr="00707539">
        <w:rPr>
          <w:rFonts w:ascii="Times New Roman" w:eastAsia="Calibri" w:hAnsi="Times New Roman" w:cs="Times New Roman"/>
          <w:sz w:val="24"/>
          <w:szCs w:val="24"/>
        </w:rPr>
        <w:t>obnašatelj</w:t>
      </w:r>
      <w:proofErr w:type="spellEnd"/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 dužnosti načelnika – zamjenik načelnika Općine Stubičke Toplice donosi</w:t>
      </w:r>
    </w:p>
    <w:p w:rsid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539" w:rsidRPr="002B2D7D" w:rsidRDefault="00707539" w:rsidP="002B2D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D7D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539" w:rsidRPr="00707539" w:rsidRDefault="00707539" w:rsidP="00707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539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Utvrđuje se 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Odluke o </w:t>
      </w:r>
      <w:r w:rsidR="00CA239C">
        <w:rPr>
          <w:rFonts w:ascii="Times New Roman" w:eastAsia="Calibri" w:hAnsi="Times New Roman" w:cs="Times New Roman"/>
          <w:sz w:val="24"/>
          <w:szCs w:val="24"/>
        </w:rPr>
        <w:t>davanju podataka Turističkoj zajednici Općine Stubičke Toplice</w:t>
      </w:r>
      <w:r w:rsidR="00F550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50CB" w:rsidRPr="00707539" w:rsidRDefault="00F550CB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539" w:rsidRPr="00707539" w:rsidRDefault="00707539" w:rsidP="00707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539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:rsidR="00707539" w:rsidRP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Sastavni dio ove Odluke je prijedlog teksta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 i Obrazloženje.</w:t>
      </w:r>
    </w:p>
    <w:p w:rsidR="00707539" w:rsidRP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539" w:rsidRPr="00707539" w:rsidRDefault="00707539" w:rsidP="00707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539"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:rsidR="00707539" w:rsidRP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 upućuje se na usvajanje Općinskom vijeću Općine Stubičke Toplice.</w:t>
      </w:r>
    </w:p>
    <w:p w:rsidR="00707539" w:rsidRPr="00E06C0D" w:rsidRDefault="00707539" w:rsidP="00707539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7539" w:rsidRDefault="00707539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Naslovu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0CB" w:rsidRDefault="00F550CB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Stubičke Toplice, 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CB5C30">
        <w:rPr>
          <w:rFonts w:ascii="Times New Roman" w:hAnsi="Times New Roman" w:cs="Times New Roman"/>
          <w:sz w:val="24"/>
          <w:szCs w:val="24"/>
        </w:rPr>
        <w:t>11. st. 1.</w:t>
      </w:r>
      <w:r w:rsidR="00C11154">
        <w:rPr>
          <w:rFonts w:ascii="Times New Roman" w:hAnsi="Times New Roman" w:cs="Times New Roman"/>
          <w:sz w:val="24"/>
          <w:szCs w:val="24"/>
        </w:rPr>
        <w:t xml:space="preserve"> Zakona o zaštiti osobnih podataka </w:t>
      </w:r>
      <w:r>
        <w:rPr>
          <w:rFonts w:ascii="Times New Roman" w:hAnsi="Times New Roman" w:cs="Times New Roman"/>
          <w:sz w:val="24"/>
          <w:szCs w:val="24"/>
        </w:rPr>
        <w:t>(Nar. nov. br.</w:t>
      </w:r>
      <w:r w:rsidRPr="00707539">
        <w:t xml:space="preserve"> </w:t>
      </w:r>
      <w:r w:rsidR="00C11154">
        <w:rPr>
          <w:rFonts w:ascii="Times New Roman" w:hAnsi="Times New Roman" w:cs="Times New Roman"/>
          <w:sz w:val="24"/>
          <w:szCs w:val="24"/>
        </w:rPr>
        <w:t>103/03, 118/06, 41/08 i 130/11</w:t>
      </w:r>
      <w:r>
        <w:rPr>
          <w:rFonts w:ascii="Times New Roman" w:hAnsi="Times New Roman" w:cs="Times New Roman"/>
          <w:sz w:val="24"/>
          <w:szCs w:val="24"/>
        </w:rPr>
        <w:t xml:space="preserve">) i članka </w:t>
      </w:r>
      <w:r w:rsidRPr="00707539">
        <w:rPr>
          <w:rFonts w:ascii="Times New Roman" w:hAnsi="Times New Roman" w:cs="Times New Roman"/>
          <w:sz w:val="24"/>
          <w:szCs w:val="24"/>
        </w:rPr>
        <w:t>25. t. 16. Statuta Općine Stubičke Toplice (Službeni glasnik Krapinsko-zagorske županije br. 16/09 i 9/13), Općinsko vijeće Opć</w:t>
      </w:r>
      <w:r>
        <w:rPr>
          <w:rFonts w:ascii="Times New Roman" w:hAnsi="Times New Roman" w:cs="Times New Roman"/>
          <w:sz w:val="24"/>
          <w:szCs w:val="24"/>
        </w:rPr>
        <w:t>ine Stubičke Toplice na svojoj 39</w:t>
      </w:r>
      <w:r w:rsidRPr="00707539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>
        <w:rPr>
          <w:rFonts w:ascii="Times New Roman" w:hAnsi="Times New Roman" w:cs="Times New Roman"/>
          <w:sz w:val="24"/>
          <w:szCs w:val="24"/>
        </w:rPr>
        <w:t>__. veljače</w:t>
      </w:r>
      <w:r w:rsidRPr="00707539">
        <w:rPr>
          <w:rFonts w:ascii="Times New Roman" w:hAnsi="Times New Roman" w:cs="Times New Roman"/>
          <w:sz w:val="24"/>
          <w:szCs w:val="24"/>
        </w:rPr>
        <w:t xml:space="preserve"> 201</w:t>
      </w:r>
      <w:r w:rsidR="009D2D62">
        <w:rPr>
          <w:rFonts w:ascii="Times New Roman" w:hAnsi="Times New Roman" w:cs="Times New Roman"/>
          <w:sz w:val="24"/>
          <w:szCs w:val="24"/>
        </w:rPr>
        <w:t>7</w:t>
      </w:r>
      <w:r w:rsidRPr="00707539">
        <w:rPr>
          <w:rFonts w:ascii="Times New Roman" w:hAnsi="Times New Roman" w:cs="Times New Roman"/>
          <w:sz w:val="24"/>
          <w:szCs w:val="24"/>
        </w:rPr>
        <w:t>. godine donijelo je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39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707539" w:rsidRDefault="00CB5C30" w:rsidP="0070753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davanju podataka Turističkoj zajednici Općine Stubičke Toplice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Default="00CB5C30" w:rsidP="004C1F03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Odobrava se davanje osobnih podataka </w:t>
      </w:r>
      <w:r w:rsidR="004C1F03">
        <w:rPr>
          <w:rFonts w:ascii="Times New Roman" w:hAnsi="Times New Roman" w:cs="Times New Roman"/>
          <w:sz w:val="24"/>
          <w:szCs w:val="24"/>
        </w:rPr>
        <w:t>(</w:t>
      </w:r>
      <w:r w:rsidR="004C1F03" w:rsidRPr="004C1F03">
        <w:rPr>
          <w:rFonts w:ascii="Times New Roman" w:hAnsi="Times New Roman" w:cs="Times New Roman"/>
          <w:sz w:val="24"/>
          <w:szCs w:val="24"/>
        </w:rPr>
        <w:t>ime, prezime, adresu, adresu kuće za odmor, i OIB</w:t>
      </w:r>
      <w:r w:rsidR="004C1F0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 obveznicima poreza na kuće za odmor Turističkoj zajednici Općine Stubičke Toplice</w:t>
      </w:r>
      <w:r w:rsidR="004C1F03">
        <w:rPr>
          <w:rFonts w:ascii="Times New Roman" w:hAnsi="Times New Roman" w:cs="Times New Roman"/>
          <w:sz w:val="24"/>
          <w:szCs w:val="24"/>
        </w:rPr>
        <w:t xml:space="preserve"> </w:t>
      </w:r>
      <w:r w:rsidR="004C1F03" w:rsidRPr="004C1F03">
        <w:rPr>
          <w:rFonts w:ascii="Times New Roman" w:hAnsi="Times New Roman" w:cs="Times New Roman"/>
          <w:sz w:val="24"/>
          <w:szCs w:val="24"/>
        </w:rPr>
        <w:t>radi unosa podataka u sustav e</w:t>
      </w:r>
      <w:r w:rsidR="004C1F03">
        <w:rPr>
          <w:rFonts w:ascii="Times New Roman" w:hAnsi="Times New Roman" w:cs="Times New Roman"/>
          <w:sz w:val="24"/>
          <w:szCs w:val="24"/>
        </w:rPr>
        <w:t xml:space="preserve"> </w:t>
      </w:r>
      <w:r w:rsidR="004C1F03" w:rsidRPr="004C1F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C1F03" w:rsidRPr="004C1F03">
        <w:rPr>
          <w:rFonts w:ascii="Times New Roman" w:hAnsi="Times New Roman" w:cs="Times New Roman"/>
          <w:sz w:val="24"/>
          <w:szCs w:val="24"/>
        </w:rPr>
        <w:t>visitor</w:t>
      </w:r>
      <w:proofErr w:type="spellEnd"/>
      <w:r w:rsidR="004C1F03">
        <w:rPr>
          <w:rFonts w:ascii="Times New Roman" w:hAnsi="Times New Roman" w:cs="Times New Roman"/>
          <w:sz w:val="24"/>
          <w:szCs w:val="24"/>
        </w:rPr>
        <w:t>.</w:t>
      </w:r>
    </w:p>
    <w:p w:rsidR="00CB5C30" w:rsidRPr="00707539" w:rsidRDefault="004C1F03" w:rsidP="00CB5C30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Ispitanici će o tome biti informirani objavom ove Odluke na web stranici Općine Stubičke Toplice.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Default="00CB5C30" w:rsidP="00CB5C3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CB5C30" w:rsidRDefault="00CB5C30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C30" w:rsidRDefault="00CB5C30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30">
        <w:rPr>
          <w:rFonts w:ascii="Times New Roman" w:hAnsi="Times New Roman" w:cs="Times New Roman"/>
          <w:sz w:val="24"/>
          <w:szCs w:val="24"/>
        </w:rPr>
        <w:t xml:space="preserve">Direktorica Turističke zajednice </w:t>
      </w:r>
      <w:r>
        <w:rPr>
          <w:rFonts w:ascii="Times New Roman" w:hAnsi="Times New Roman" w:cs="Times New Roman"/>
          <w:sz w:val="24"/>
          <w:szCs w:val="24"/>
        </w:rPr>
        <w:t xml:space="preserve">Općine Stubičke Toplice podnijela je dana 07. veljače 2017. godine zahtjev za davanje podataka iz evidencije Jedinstvenog upravnog odjela o obveznicima poreza na kuće za odmor, i to ime, prezime, adresu, adresu kuće za odmor, i OIB, radi unosa podataka u sustav e-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visitor</w:t>
      </w:r>
      <w:proofErr w:type="spellEnd"/>
      <w:r>
        <w:rPr>
          <w:rFonts w:ascii="Times New Roman" w:hAnsi="Times New Roman" w:cs="Times New Roman"/>
          <w:sz w:val="24"/>
          <w:szCs w:val="24"/>
        </w:rPr>
        <w:t>, koji se koristi za utvrđivanje obveze plaćanja boravišne pristojbe.</w:t>
      </w:r>
    </w:p>
    <w:p w:rsidR="00CB5C30" w:rsidRDefault="00CB5C30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Obveza plaćanja boravišne pristojbe utvrđena je člankom 3. st. 1. t. 4. Zakona o boravišnoj pristojbi (Nar. nov. br. </w:t>
      </w:r>
      <w:r w:rsidRPr="00CB5C30">
        <w:rPr>
          <w:rFonts w:ascii="Times New Roman" w:hAnsi="Times New Roman" w:cs="Times New Roman"/>
          <w:sz w:val="24"/>
          <w:szCs w:val="24"/>
        </w:rPr>
        <w:t>152/</w:t>
      </w:r>
      <w:r>
        <w:rPr>
          <w:rFonts w:ascii="Times New Roman" w:hAnsi="Times New Roman" w:cs="Times New Roman"/>
          <w:sz w:val="24"/>
          <w:szCs w:val="24"/>
        </w:rPr>
        <w:t>08, 59/09, 97/13, 158/13, 30/</w:t>
      </w:r>
      <w:r w:rsidRPr="00CB5C3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B5C30" w:rsidRDefault="00CB5C30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11. st. 1. Zakona o zaštiti osobnih podataka (</w:t>
      </w:r>
      <w:r w:rsidRPr="00CB5C30">
        <w:rPr>
          <w:rFonts w:ascii="Times New Roman" w:hAnsi="Times New Roman" w:cs="Times New Roman"/>
          <w:sz w:val="24"/>
          <w:szCs w:val="24"/>
        </w:rPr>
        <w:t>Nar. nov. br. 103/03, 118/06, 41/08 i 130/11)</w:t>
      </w:r>
      <w:r>
        <w:rPr>
          <w:rFonts w:ascii="Times New Roman" w:hAnsi="Times New Roman" w:cs="Times New Roman"/>
          <w:sz w:val="24"/>
          <w:szCs w:val="24"/>
        </w:rPr>
        <w:t xml:space="preserve"> određeno je da je voditelj zbirke osobnih podataka ovlašten dati osobne podatke na korištenje drugim primateljima na temelju pisanog zahtjeva ako je to potrebno radi obavljanja poslova u okviru zakonom utvrđene djelatnosti primatelja.</w:t>
      </w:r>
    </w:p>
    <w:p w:rsidR="00CB5C30" w:rsidRDefault="00CB5C30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30" w:rsidRPr="00CB5C30" w:rsidRDefault="00CB5C30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30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CB5C30" w:rsidRPr="00CB5C30" w:rsidRDefault="00CB5C30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B5C30">
        <w:rPr>
          <w:rFonts w:ascii="Times New Roman" w:hAnsi="Times New Roman" w:cs="Times New Roman"/>
          <w:sz w:val="24"/>
          <w:szCs w:val="24"/>
        </w:rPr>
        <w:t>rotiv ove odluke sukladno čl. 77a. Zakona o lokalnoj i područnoj (regionalnoj) samoupravi (Nar. nov. br. 33/01, 60/01, 129/05, 109/07, 36/09, 125/08, 150/11 i 144/12) ne može se izjaviti žalba, već se može pokrenuti upravni spor.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707539" w:rsidRPr="00707539" w:rsidRDefault="00707539" w:rsidP="0070753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707539" w:rsidRPr="00707539" w:rsidRDefault="00707539" w:rsidP="0070753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 w:rsidRPr="00707539">
        <w:rPr>
          <w:rFonts w:ascii="Times New Roman" w:hAnsi="Times New Roman" w:cs="Times New Roman"/>
          <w:sz w:val="24"/>
          <w:szCs w:val="24"/>
        </w:rPr>
        <w:t>Sokač</w:t>
      </w:r>
      <w:proofErr w:type="spellEnd"/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DOSTAVITI:</w:t>
      </w:r>
    </w:p>
    <w:p w:rsidR="00707539" w:rsidRDefault="004C1F03" w:rsidP="00C11154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Turistička zajednica Općine Stubičke Toplice</w:t>
      </w:r>
    </w:p>
    <w:p w:rsidR="00C11154" w:rsidRDefault="004C1F03" w:rsidP="0070753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12364">
          <w:rPr>
            <w:rStyle w:val="Hiperveza"/>
            <w:rFonts w:ascii="Times New Roman" w:hAnsi="Times New Roman" w:cs="Times New Roman"/>
            <w:sz w:val="24"/>
            <w:szCs w:val="24"/>
          </w:rPr>
          <w:t>www.stubicketoplice.hr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539" w:rsidRPr="00C11154" w:rsidRDefault="00707539" w:rsidP="0070753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54">
        <w:rPr>
          <w:rFonts w:ascii="Times New Roman" w:hAnsi="Times New Roman" w:cs="Times New Roman"/>
          <w:sz w:val="24"/>
          <w:szCs w:val="24"/>
        </w:rPr>
        <w:t>Arhiva, ovdje</w:t>
      </w: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54" w:rsidRDefault="00C11154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0CB" w:rsidRDefault="00F550CB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0CB" w:rsidRDefault="00F550CB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54" w:rsidRDefault="00C11154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3D7E"/>
    <w:multiLevelType w:val="hybridMultilevel"/>
    <w:tmpl w:val="87927898"/>
    <w:lvl w:ilvl="0" w:tplc="026E7C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538A7"/>
    <w:multiLevelType w:val="hybridMultilevel"/>
    <w:tmpl w:val="00D40EFE"/>
    <w:lvl w:ilvl="0" w:tplc="8A463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A4971"/>
    <w:multiLevelType w:val="hybridMultilevel"/>
    <w:tmpl w:val="91F851D6"/>
    <w:lvl w:ilvl="0" w:tplc="C612283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24763A"/>
    <w:rsid w:val="002B2D7D"/>
    <w:rsid w:val="002D22FF"/>
    <w:rsid w:val="004C1F03"/>
    <w:rsid w:val="00707539"/>
    <w:rsid w:val="00724C59"/>
    <w:rsid w:val="009D2D62"/>
    <w:rsid w:val="00C11154"/>
    <w:rsid w:val="00CA239C"/>
    <w:rsid w:val="00CB5C30"/>
    <w:rsid w:val="00E06C0D"/>
    <w:rsid w:val="00F550CB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7C88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C1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bicketoplic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cp:lastPrinted>2017-02-16T13:25:00Z</cp:lastPrinted>
  <dcterms:created xsi:type="dcterms:W3CDTF">2017-02-16T13:27:00Z</dcterms:created>
  <dcterms:modified xsi:type="dcterms:W3CDTF">2017-02-16T13:38:00Z</dcterms:modified>
</cp:coreProperties>
</file>