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E4C89" w:rsidRPr="00CD75B2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400-08/18-01/24</w:t>
      </w:r>
    </w:p>
    <w:p w:rsidR="009642B7" w:rsidRPr="00CD75B2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URBROJ:</w:t>
      </w:r>
      <w:r w:rsidR="005837EF" w:rsidRPr="00CD75B2">
        <w:rPr>
          <w:rFonts w:ascii="Times New Roman" w:hAnsi="Times New Roman" w:cs="Times New Roman"/>
          <w:sz w:val="24"/>
          <w:szCs w:val="24"/>
        </w:rPr>
        <w:t>2113/03-03-1</w:t>
      </w:r>
      <w:r w:rsidR="00C00712" w:rsidRPr="00CD75B2">
        <w:rPr>
          <w:rFonts w:ascii="Times New Roman" w:hAnsi="Times New Roman" w:cs="Times New Roman"/>
          <w:sz w:val="24"/>
          <w:szCs w:val="24"/>
        </w:rPr>
        <w:t>8</w:t>
      </w:r>
      <w:r w:rsidR="005837EF" w:rsidRPr="00CD75B2">
        <w:rPr>
          <w:rFonts w:ascii="Times New Roman" w:hAnsi="Times New Roman" w:cs="Times New Roman"/>
          <w:sz w:val="24"/>
          <w:szCs w:val="24"/>
        </w:rPr>
        <w:t>-</w:t>
      </w:r>
      <w:r w:rsidR="00CD75B2" w:rsidRPr="00CD75B2">
        <w:rPr>
          <w:rFonts w:ascii="Times New Roman" w:hAnsi="Times New Roman" w:cs="Times New Roman"/>
          <w:sz w:val="24"/>
          <w:szCs w:val="24"/>
        </w:rPr>
        <w:t>1</w:t>
      </w:r>
    </w:p>
    <w:p w:rsidR="00CB1A65" w:rsidRPr="00CD75B2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1</w:t>
      </w:r>
      <w:r w:rsidR="007878B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7668D8">
        <w:rPr>
          <w:rFonts w:ascii="Times New Roman" w:hAnsi="Times New Roman" w:cs="Times New Roman"/>
          <w:sz w:val="24"/>
          <w:szCs w:val="24"/>
        </w:rPr>
        <w:t>.11.2018.</w:t>
      </w:r>
    </w:p>
    <w:p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sljedeću</w:t>
      </w: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PRIJEDLOG PROGRAMA  ODRŽAVANJA KOMUNALNE INFRASTRUKTURE NA PODRUČJU OPĆINE STUBIČKE TOPLICE</w:t>
      </w:r>
    </w:p>
    <w:p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2019. GODINU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Ovim Programom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2019.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Programom se na osnovi zadataka i mjera utvrđenih na području održavanja prometne i komunalne infrastrukture Općine Stubičke Toplice, a u skladu s predvidivim sredstvima i izvorima financiranja utvrđenih Proračunom Općine Stubičke Toplice za 2019. godinu, određuju radovi na održavanju komunalne infrastrukture i to: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opskrba pitkom vodom – lokalni vodovod Sljeme-Pila-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Stubički</w:t>
      </w:r>
    </w:p>
    <w:p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 xml:space="preserve">Predviđena sredstva za financiranje Programa u 2019. godini u ukupnom iznosu od </w:t>
      </w:r>
      <w:r w:rsidR="008E1B03" w:rsidRPr="008E1B03">
        <w:rPr>
          <w:b/>
          <w:szCs w:val="24"/>
        </w:rPr>
        <w:t>1.385.000,00</w:t>
      </w:r>
      <w:r w:rsidR="008E1B03">
        <w:rPr>
          <w:szCs w:val="24"/>
        </w:rPr>
        <w:t xml:space="preserve"> </w:t>
      </w:r>
      <w:r w:rsidRPr="00CD75B2">
        <w:rPr>
          <w:b/>
          <w:szCs w:val="24"/>
        </w:rPr>
        <w:t>kuna</w:t>
      </w:r>
      <w:r w:rsidRPr="00CD75B2">
        <w:rPr>
          <w:szCs w:val="24"/>
        </w:rPr>
        <w:t xml:space="preserve"> 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Pr="00CD75B2">
        <w:rPr>
          <w:szCs w:val="24"/>
        </w:rPr>
        <w:t>Program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lastRenderedPageBreak/>
        <w:t>SREDSTVA ZA OSTVARIVANJE PROGRAMA S NAZNAKOM IZVORA FINANCIRANJA</w:t>
      </w:r>
    </w:p>
    <w:p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8E1B03" w:rsidRDefault="008E1B03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613596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120.000,00</w:t>
            </w:r>
          </w:p>
        </w:tc>
      </w:tr>
      <w:tr w:rsidR="00CD75B2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B2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200.000,00</w:t>
            </w:r>
          </w:p>
        </w:tc>
      </w:tr>
      <w:tr w:rsidR="008E1B03" w:rsidRPr="00CD75B2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03" w:rsidRPr="008E1B03" w:rsidRDefault="008E1B03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40.000,00</w:t>
            </w:r>
          </w:p>
        </w:tc>
      </w:tr>
    </w:tbl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:rsidR="00CD75B2" w:rsidRPr="00CD75B2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2019. godini po vrsti komunalne djelatnosti, s procjenom pojedinih troškova, kako slijedi:</w:t>
      </w:r>
    </w:p>
    <w:p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  <w:r w:rsidR="00102C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102C60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2C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1.500,00</w:t>
            </w:r>
          </w:p>
        </w:tc>
      </w:tr>
      <w:tr w:rsidR="00CD75B2" w:rsidRPr="00E6791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E6791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304048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4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10.500,00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parkova i cvijeća (košnja trave, grabljenje lišća, uređenje i održavanje cvjetnih gredica, rezanje suhih stabala, održavanje ukrasnog grmlja, </w:t>
            </w:r>
            <w:proofErr w:type="spellStart"/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parkovnih</w:t>
            </w:r>
            <w:proofErr w:type="spellEnd"/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Default="00CD75B2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4048" w:rsidRDefault="000B505E" w:rsidP="000B50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20.000,00</w:t>
            </w:r>
          </w:p>
          <w:p w:rsidR="00304048" w:rsidRPr="00304048" w:rsidRDefault="00304048" w:rsidP="000B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B2" w:rsidRPr="00CD75B2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242CF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EC474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0B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D75B2" w:rsidRPr="00CD75B2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D75B2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0B505E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Postava autobusnih nadstrešnica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CD75B2" w:rsidRPr="00CD75B2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Opskrba pitkom vodom – lokalni vodovod Sljeme – Pila – </w:t>
            </w:r>
            <w:proofErr w:type="spellStart"/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Strmec</w:t>
            </w:r>
            <w:proofErr w:type="spellEnd"/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120.000,00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106.300,00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Električna energija za </w:t>
            </w:r>
            <w:proofErr w:type="spellStart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klorinatorsku</w:t>
            </w:r>
            <w:proofErr w:type="spellEnd"/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 w:rsidR="00CD75B2" w:rsidRPr="00BA5D21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D75B2"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8E1B03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BA5D21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5D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13.000,00</w:t>
            </w:r>
          </w:p>
        </w:tc>
      </w:tr>
    </w:tbl>
    <w:p w:rsidR="00CD75B2" w:rsidRPr="00BA5D21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674F8E" w:rsidRPr="00CD75B2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CD75B2" w:rsidRPr="00CD75B2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Opskrba pitkom vodom – lokalni vodovod Sljeme – Pila – </w:t>
            </w:r>
            <w:proofErr w:type="spellStart"/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Strmec</w:t>
            </w:r>
            <w:proofErr w:type="spellEnd"/>
            <w:r w:rsidRPr="00CD7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120.000,00</w:t>
            </w:r>
          </w:p>
        </w:tc>
      </w:tr>
      <w:tr w:rsidR="00CD75B2" w:rsidRPr="00CD75B2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1.385.000,00</w:t>
            </w:r>
          </w:p>
        </w:tc>
      </w:tr>
    </w:tbl>
    <w:p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Program održavanja objekata i uređaja komunalne infrastrukture na području Općine Stubičke Toplice za 2019. godinu objaviti će se u „Službenom glasniku Krapinsko – zagorske županije“, a stupa na snagu 01. siječnja 2019. godine.</w:t>
      </w:r>
    </w:p>
    <w:p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B505E"/>
    <w:rsid w:val="000E25CC"/>
    <w:rsid w:val="00102C60"/>
    <w:rsid w:val="001340DB"/>
    <w:rsid w:val="00162727"/>
    <w:rsid w:val="001A347D"/>
    <w:rsid w:val="001E4C89"/>
    <w:rsid w:val="002C4026"/>
    <w:rsid w:val="00304048"/>
    <w:rsid w:val="003470D0"/>
    <w:rsid w:val="003A0DEA"/>
    <w:rsid w:val="003E7D29"/>
    <w:rsid w:val="00427C05"/>
    <w:rsid w:val="004B66EA"/>
    <w:rsid w:val="0050151B"/>
    <w:rsid w:val="005837EF"/>
    <w:rsid w:val="005B0166"/>
    <w:rsid w:val="00613596"/>
    <w:rsid w:val="00673BE4"/>
    <w:rsid w:val="00674F8E"/>
    <w:rsid w:val="006F25F0"/>
    <w:rsid w:val="007668D8"/>
    <w:rsid w:val="007878B2"/>
    <w:rsid w:val="007A66D7"/>
    <w:rsid w:val="007B0286"/>
    <w:rsid w:val="00812A73"/>
    <w:rsid w:val="00823739"/>
    <w:rsid w:val="00872DA5"/>
    <w:rsid w:val="008913A9"/>
    <w:rsid w:val="008B760C"/>
    <w:rsid w:val="008E1B03"/>
    <w:rsid w:val="00924F63"/>
    <w:rsid w:val="009642B7"/>
    <w:rsid w:val="00A87F82"/>
    <w:rsid w:val="00B242CF"/>
    <w:rsid w:val="00B31014"/>
    <w:rsid w:val="00B32F24"/>
    <w:rsid w:val="00BA1AF0"/>
    <w:rsid w:val="00BA5D21"/>
    <w:rsid w:val="00C00712"/>
    <w:rsid w:val="00C06CA5"/>
    <w:rsid w:val="00C21619"/>
    <w:rsid w:val="00CB1A65"/>
    <w:rsid w:val="00CB2D76"/>
    <w:rsid w:val="00CC4D7B"/>
    <w:rsid w:val="00CD75B2"/>
    <w:rsid w:val="00D15EC5"/>
    <w:rsid w:val="00D34DF6"/>
    <w:rsid w:val="00DA0C31"/>
    <w:rsid w:val="00DA63F5"/>
    <w:rsid w:val="00DD57C8"/>
    <w:rsid w:val="00DE4875"/>
    <w:rsid w:val="00DE78E2"/>
    <w:rsid w:val="00E67912"/>
    <w:rsid w:val="00E76EB7"/>
    <w:rsid w:val="00E9500B"/>
    <w:rsid w:val="00EC4747"/>
    <w:rsid w:val="00ED6507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EDF1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7</cp:revision>
  <cp:lastPrinted>2018-11-14T07:15:00Z</cp:lastPrinted>
  <dcterms:created xsi:type="dcterms:W3CDTF">2018-11-06T08:38:00Z</dcterms:created>
  <dcterms:modified xsi:type="dcterms:W3CDTF">2018-11-14T07:31:00Z</dcterms:modified>
</cp:coreProperties>
</file>