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:rsidTr="009642B7">
        <w:tc>
          <w:tcPr>
            <w:tcW w:w="0" w:type="auto"/>
          </w:tcPr>
          <w:p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B969BF">
        <w:rPr>
          <w:rFonts w:cstheme="minorHAnsi"/>
        </w:rPr>
        <w:t>9</w:t>
      </w:r>
      <w:r w:rsidR="00822A5D" w:rsidRPr="00B03B58">
        <w:rPr>
          <w:rFonts w:cstheme="minorHAnsi"/>
        </w:rPr>
        <w:t>-01/</w:t>
      </w:r>
      <w:r w:rsidR="004E1709">
        <w:rPr>
          <w:rFonts w:cstheme="minorHAnsi"/>
        </w:rPr>
        <w:t>10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8E67E1" w:rsidRPr="00B03B58">
        <w:rPr>
          <w:rFonts w:cstheme="minorHAnsi"/>
        </w:rPr>
        <w:t>3</w:t>
      </w:r>
      <w:r w:rsidRPr="00B03B58">
        <w:rPr>
          <w:rFonts w:cstheme="minorHAnsi"/>
        </w:rPr>
        <w:t>-</w:t>
      </w:r>
      <w:r w:rsidR="001B2058" w:rsidRPr="00B03B58">
        <w:rPr>
          <w:rFonts w:cstheme="minorHAnsi"/>
        </w:rPr>
        <w:t>1</w:t>
      </w:r>
      <w:r w:rsidR="00B969BF">
        <w:rPr>
          <w:rFonts w:cstheme="minorHAnsi"/>
        </w:rPr>
        <w:t>9-6</w:t>
      </w:r>
    </w:p>
    <w:p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4E1709">
        <w:rPr>
          <w:rFonts w:cstheme="minorHAnsi"/>
          <w:color w:val="000000" w:themeColor="text1"/>
        </w:rPr>
        <w:t>02.09.2019.</w:t>
      </w:r>
      <w:bookmarkStart w:id="0" w:name="_GoBack"/>
      <w:bookmarkEnd w:id="0"/>
    </w:p>
    <w:p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8E67E1" w:rsidRPr="00B03B58">
        <w:rPr>
          <w:rFonts w:cstheme="minorHAnsi"/>
        </w:rPr>
        <w:t>46</w:t>
      </w:r>
      <w:r w:rsidR="00B348AE" w:rsidRPr="00B03B58">
        <w:rPr>
          <w:rFonts w:cstheme="minorHAnsi"/>
        </w:rPr>
        <w:t xml:space="preserve">. st. </w:t>
      </w:r>
      <w:r w:rsidR="00A426C7" w:rsidRPr="00B03B58">
        <w:rPr>
          <w:rFonts w:cstheme="minorHAnsi"/>
        </w:rPr>
        <w:t>2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B03B58" w:rsidRPr="00B03B58">
        <w:rPr>
          <w:rFonts w:cstheme="minorHAnsi"/>
        </w:rPr>
        <w:t>Općinski načelnik</w:t>
      </w:r>
      <w:r w:rsidR="00C45313" w:rsidRPr="00B03B58">
        <w:rPr>
          <w:rFonts w:cstheme="minorHAnsi"/>
        </w:rPr>
        <w:t xml:space="preserve"> </w:t>
      </w:r>
      <w:r w:rsidR="008E67E1" w:rsidRPr="00B03B58">
        <w:rPr>
          <w:rFonts w:cstheme="minorHAnsi"/>
        </w:rPr>
        <w:t>utvrđuje prijedlog</w:t>
      </w:r>
    </w:p>
    <w:p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45313" w:rsidRPr="00B03B58" w:rsidRDefault="00C45313" w:rsidP="000E500C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="000E500C">
        <w:rPr>
          <w:rFonts w:cstheme="minorHAnsi"/>
          <w:b/>
        </w:rPr>
        <w:t xml:space="preserve">IZVRŠENJU </w:t>
      </w:r>
      <w:r w:rsidRPr="00B03B58">
        <w:rPr>
          <w:rFonts w:cstheme="minorHAnsi"/>
          <w:b/>
        </w:rPr>
        <w:t>PROGRAM</w:t>
      </w:r>
      <w:r w:rsidR="000E500C">
        <w:rPr>
          <w:rFonts w:cstheme="minorHAnsi"/>
          <w:b/>
        </w:rPr>
        <w:t>A</w:t>
      </w:r>
      <w:r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 xml:space="preserve">JAVNIH POTREBA U KULTURI ZA </w:t>
      </w:r>
      <w:r w:rsidR="000E500C">
        <w:rPr>
          <w:rFonts w:cstheme="minorHAnsi"/>
          <w:b/>
        </w:rPr>
        <w:t>RAZDOBLJE 01.01.2019. DO 30.06.</w:t>
      </w:r>
      <w:r w:rsidR="00C30DB5" w:rsidRPr="00B03B58">
        <w:rPr>
          <w:rFonts w:cstheme="minorHAnsi"/>
          <w:b/>
        </w:rPr>
        <w:t>201</w:t>
      </w:r>
      <w:r w:rsidR="00812CB7">
        <w:rPr>
          <w:rFonts w:cstheme="minorHAnsi"/>
          <w:b/>
        </w:rPr>
        <w:t>9</w:t>
      </w:r>
      <w:r w:rsidR="00C30DB5" w:rsidRPr="00B03B58">
        <w:rPr>
          <w:rFonts w:cstheme="minorHAnsi"/>
          <w:b/>
        </w:rPr>
        <w:t>. GODIN</w:t>
      </w:r>
      <w:r w:rsidR="000E500C">
        <w:rPr>
          <w:rFonts w:cstheme="minorHAnsi"/>
          <w:b/>
        </w:rPr>
        <w:t>E</w:t>
      </w:r>
    </w:p>
    <w:p w:rsidR="00C30DB5" w:rsidRPr="00B03B58" w:rsidRDefault="00C30DB5" w:rsidP="000E500C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B969BF">
        <w:rPr>
          <w:rFonts w:cstheme="minorHAnsi"/>
        </w:rPr>
        <w:t xml:space="preserve">prvom izmjenom 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201</w:t>
      </w:r>
      <w:r w:rsidR="00812CB7">
        <w:rPr>
          <w:rFonts w:cstheme="minorHAnsi"/>
        </w:rPr>
        <w:t>9</w:t>
      </w:r>
      <w:r w:rsidRPr="00B03B58">
        <w:rPr>
          <w:rFonts w:cstheme="minorHAnsi"/>
        </w:rPr>
        <w:t>. godinu osigurava financijska sredstva za program javni</w:t>
      </w:r>
      <w:r w:rsidR="00812CB7">
        <w:rPr>
          <w:rFonts w:cstheme="minorHAnsi"/>
        </w:rPr>
        <w:t>h potreba u kulturi u iznosu od 282.750</w:t>
      </w:r>
      <w:r w:rsidR="00563EC0" w:rsidRPr="00B03B58">
        <w:rPr>
          <w:rFonts w:cstheme="minorHAnsi"/>
        </w:rPr>
        <w:t>,00</w:t>
      </w:r>
      <w:r w:rsidRPr="00B03B58">
        <w:rPr>
          <w:rFonts w:cstheme="minorHAnsi"/>
        </w:rPr>
        <w:t xml:space="preserve"> kuna</w:t>
      </w:r>
      <w:r w:rsidR="000E500C">
        <w:rPr>
          <w:rFonts w:cstheme="minorHAnsi"/>
        </w:rPr>
        <w:t>, a do 30.06.2019. godine izvršeno je  219.477,47 kn.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12CB7">
        <w:rPr>
          <w:rFonts w:cstheme="minorHAnsi"/>
        </w:rPr>
        <w:t xml:space="preserve"> i tekuće pomoći iz </w:t>
      </w:r>
      <w:r w:rsidR="00247992">
        <w:rPr>
          <w:rFonts w:cstheme="minorHAnsi"/>
        </w:rPr>
        <w:t>proračuna Krapinsko-zagorske županije.</w:t>
      </w:r>
    </w:p>
    <w:p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0E500C" w:rsidRPr="00B03B58" w:rsidTr="00B969BF">
        <w:trPr>
          <w:trHeight w:val="1071"/>
        </w:trPr>
        <w:tc>
          <w:tcPr>
            <w:tcW w:w="973" w:type="dxa"/>
          </w:tcPr>
          <w:p w:rsidR="000E500C" w:rsidRPr="00B03B58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:rsidR="000E500C" w:rsidRPr="00B03B58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:rsidR="000E500C" w:rsidRPr="00B03B58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:rsidR="000E500C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 izmjena plana za 2019.</w:t>
            </w:r>
          </w:p>
        </w:tc>
        <w:tc>
          <w:tcPr>
            <w:tcW w:w="1418" w:type="dxa"/>
          </w:tcPr>
          <w:p w:rsidR="000E500C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Izvršenje 30.06.2019. (kn)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:rsidR="00B969BF" w:rsidRPr="00B03B58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:rsidR="00B969BF" w:rsidRPr="00B03B58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</w:t>
            </w: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418" w:type="dxa"/>
          </w:tcPr>
          <w:p w:rsidR="00B969BF" w:rsidRPr="00B03B58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16.6</w:t>
            </w:r>
            <w:r w:rsidRPr="00B03B58">
              <w:rPr>
                <w:rFonts w:cstheme="minorHAnsi"/>
              </w:rPr>
              <w:t>00,00</w:t>
            </w:r>
          </w:p>
        </w:tc>
        <w:tc>
          <w:tcPr>
            <w:tcW w:w="1418" w:type="dxa"/>
          </w:tcPr>
          <w:p w:rsidR="00B969BF" w:rsidRDefault="000E500C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8.849,11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:rsidR="00B969BF" w:rsidRDefault="000E500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12.000,00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</w:t>
            </w:r>
            <w:r w:rsidRPr="00B03B58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:rsidR="00B969BF" w:rsidRDefault="000E500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124.236,71</w:t>
            </w:r>
          </w:p>
        </w:tc>
      </w:tr>
      <w:tr w:rsidR="00B969BF" w:rsidRPr="00B03B58" w:rsidTr="00B969BF">
        <w:tc>
          <w:tcPr>
            <w:tcW w:w="973" w:type="dxa"/>
          </w:tcPr>
          <w:p w:rsidR="00B969BF" w:rsidRPr="00B03B58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151.150,00</w:t>
            </w:r>
          </w:p>
        </w:tc>
        <w:tc>
          <w:tcPr>
            <w:tcW w:w="1418" w:type="dxa"/>
          </w:tcPr>
          <w:p w:rsidR="00B969BF" w:rsidRDefault="000E500C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74.391,65</w:t>
            </w:r>
          </w:p>
        </w:tc>
      </w:tr>
      <w:tr w:rsidR="00B969BF" w:rsidRPr="00B03B58" w:rsidTr="00B969BF">
        <w:tc>
          <w:tcPr>
            <w:tcW w:w="6487" w:type="dxa"/>
            <w:gridSpan w:val="3"/>
          </w:tcPr>
          <w:p w:rsidR="00B969BF" w:rsidRPr="00B03B58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:rsidR="00B969BF" w:rsidRPr="00B03B58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282.750,00</w:t>
            </w:r>
          </w:p>
        </w:tc>
        <w:tc>
          <w:tcPr>
            <w:tcW w:w="1418" w:type="dxa"/>
          </w:tcPr>
          <w:p w:rsidR="00B969BF" w:rsidRDefault="000E500C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219.477,47</w:t>
            </w:r>
          </w:p>
        </w:tc>
      </w:tr>
    </w:tbl>
    <w:p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V.</w:t>
      </w:r>
    </w:p>
    <w:p w:rsidR="00215587" w:rsidRPr="00B03B58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Prijedlog </w:t>
      </w:r>
      <w:r w:rsidR="000E500C">
        <w:rPr>
          <w:rFonts w:cstheme="minorHAnsi"/>
        </w:rPr>
        <w:t xml:space="preserve"> </w:t>
      </w:r>
      <w:r w:rsidRPr="00B03B58">
        <w:rPr>
          <w:rFonts w:cstheme="minorHAnsi"/>
        </w:rPr>
        <w:t xml:space="preserve">Odluke o </w:t>
      </w:r>
      <w:r w:rsidR="000E500C">
        <w:rPr>
          <w:rFonts w:cstheme="minorHAnsi"/>
        </w:rPr>
        <w:t xml:space="preserve">izvršenu </w:t>
      </w:r>
      <w:r w:rsidR="00B03B58" w:rsidRPr="00B03B58">
        <w:rPr>
          <w:rFonts w:cstheme="minorHAnsi"/>
        </w:rPr>
        <w:t>program</w:t>
      </w:r>
      <w:r w:rsidR="000E500C">
        <w:rPr>
          <w:rFonts w:cstheme="minorHAnsi"/>
        </w:rPr>
        <w:t>a</w:t>
      </w:r>
      <w:r w:rsidR="00B03B58" w:rsidRPr="00B03B58">
        <w:rPr>
          <w:rFonts w:cstheme="minorHAnsi"/>
        </w:rPr>
        <w:t xml:space="preserve"> javnih potreba </w:t>
      </w:r>
      <w:r w:rsidR="00865A2B">
        <w:rPr>
          <w:rFonts w:cstheme="minorHAnsi"/>
        </w:rPr>
        <w:t xml:space="preserve">u kulturi za </w:t>
      </w:r>
      <w:r w:rsidR="000E500C">
        <w:rPr>
          <w:rFonts w:cstheme="minorHAnsi"/>
        </w:rPr>
        <w:t>razdoblje 01.01.2019. do 30.06.2019.</w:t>
      </w:r>
      <w:r w:rsidRPr="00B03B58">
        <w:rPr>
          <w:rFonts w:cstheme="minorHAnsi"/>
        </w:rPr>
        <w:t xml:space="preserve"> godin</w:t>
      </w:r>
      <w:r w:rsidR="000E500C">
        <w:rPr>
          <w:rFonts w:cstheme="minorHAnsi"/>
        </w:rPr>
        <w:t>e</w:t>
      </w:r>
      <w:r w:rsidRPr="00B03B58">
        <w:rPr>
          <w:rFonts w:cstheme="minorHAnsi"/>
        </w:rPr>
        <w:t xml:space="preserve"> upućuje se Općinskom vijeću na donošenje.</w:t>
      </w:r>
    </w:p>
    <w:p w:rsidR="00215587" w:rsidRPr="00B03B58" w:rsidRDefault="00215587" w:rsidP="00215587">
      <w:pPr>
        <w:pStyle w:val="Bezproreda"/>
        <w:spacing w:line="276" w:lineRule="auto"/>
        <w:rPr>
          <w:rFonts w:cstheme="minorHAnsi"/>
        </w:rPr>
      </w:pPr>
    </w:p>
    <w:p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1B2058" w:rsidRPr="00B03B58" w:rsidRDefault="00215587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B03B58">
        <w:rPr>
          <w:rFonts w:cstheme="minorHAnsi"/>
        </w:rPr>
        <w:t>Općinski načelnik</w:t>
      </w:r>
    </w:p>
    <w:p w:rsidR="001B2058" w:rsidRPr="00B03B58" w:rsidRDefault="00215587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B03B58">
        <w:rPr>
          <w:rFonts w:cstheme="minorHAnsi"/>
        </w:rPr>
        <w:t>Josip Beljak, dipl. ing. agr.</w:t>
      </w: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500C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4E1709"/>
    <w:rsid w:val="00563EC0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F2DD"/>
  <w15:docId w15:val="{ED90091E-A5C2-4C4F-89E9-BE41055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22</cp:revision>
  <cp:lastPrinted>2019-05-28T11:00:00Z</cp:lastPrinted>
  <dcterms:created xsi:type="dcterms:W3CDTF">2015-11-03T11:45:00Z</dcterms:created>
  <dcterms:modified xsi:type="dcterms:W3CDTF">2019-09-02T11:14:00Z</dcterms:modified>
</cp:coreProperties>
</file>