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A591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14:paraId="54246AE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1426788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22EAFE55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Šipeka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>ljak, dipl.ing.agr.</w:t>
      </w:r>
      <w:r w:rsidRPr="0075798F">
        <w:rPr>
          <w:sz w:val="22"/>
          <w:szCs w:val="22"/>
        </w:rPr>
        <w:t>, načelnik Općine (dalje Naručitelj)</w:t>
      </w:r>
    </w:p>
    <w:p w14:paraId="2C2BBF3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14:paraId="2552C379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14:paraId="7321B86B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6FACDB4D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14:paraId="556611AE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7C13207" w14:textId="77777777"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14:paraId="59A90D02" w14:textId="77777777"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14:paraId="4564F718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D6826BD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FA30464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14:paraId="1BEC411A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14:paraId="518A54F1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2E97ADE" w14:textId="53EA2F2E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</w:t>
      </w:r>
      <w:r w:rsidR="00756CFB">
        <w:rPr>
          <w:sz w:val="22"/>
          <w:szCs w:val="22"/>
        </w:rPr>
        <w:t>2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14:paraId="121B5DE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14:paraId="3EEE5D28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78932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14:paraId="01B163C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CCC3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14:paraId="564413E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14:paraId="0CBD852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14:paraId="5DA9920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3786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14:paraId="163FA054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14:paraId="21F668D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21E8E4" w14:textId="77777777"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koju će Naručitelj točno odrediti prilikom izdavanja naloga iz članka 2. ovog Ugovora.</w:t>
      </w:r>
    </w:p>
    <w:p w14:paraId="00F016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AD0A86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14:paraId="2A796A88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14:paraId="0EF8BD1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79BB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14:paraId="14299D9D" w14:textId="77777777"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14:paraId="1B905D7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14:paraId="0C5D5D8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14:paraId="74D963E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14:paraId="52DA4B51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1B883779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14:paraId="53C4D6A7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16B994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14:paraId="57E37BF3" w14:textId="375BE82C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Jedinične cijene iskazane u </w:t>
      </w:r>
      <w:r w:rsidR="00756CFB">
        <w:rPr>
          <w:sz w:val="22"/>
          <w:szCs w:val="22"/>
        </w:rPr>
        <w:t>T</w:t>
      </w:r>
      <w:r w:rsidRPr="0075798F">
        <w:rPr>
          <w:sz w:val="22"/>
          <w:szCs w:val="22"/>
        </w:rPr>
        <w:t>roškovniku nepromjenjive su za čitavo vrijeme primjene ovog Ugovora.</w:t>
      </w:r>
    </w:p>
    <w:p w14:paraId="4D170699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0764F5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14:paraId="473C2100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14:paraId="68CADFE7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9FC9821" w14:textId="77777777"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14:paraId="7A650373" w14:textId="77777777"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14:paraId="10424E56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14:paraId="5AC400F2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C653D9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14:paraId="42F8EFD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14:paraId="631531F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BE8C" w14:textId="4C842F3A"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r w:rsidR="005F62FA">
        <w:rPr>
          <w:sz w:val="22"/>
          <w:szCs w:val="22"/>
        </w:rPr>
        <w:t>r</w:t>
      </w:r>
      <w:r w:rsidR="00803FDB" w:rsidRPr="0075798F">
        <w:rPr>
          <w:sz w:val="22"/>
          <w:szCs w:val="22"/>
        </w:rPr>
        <w:t>ačun.</w:t>
      </w:r>
    </w:p>
    <w:p w14:paraId="3F7FCC16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14:paraId="24C54FEB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14:paraId="4097C1BD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14:paraId="18F0418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0FD2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14:paraId="7E19E9F6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14:paraId="4331759B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79A33C" w14:textId="76E665A2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</w:t>
      </w:r>
      <w:r w:rsidR="00756CFB">
        <w:rPr>
          <w:sz w:val="22"/>
          <w:szCs w:val="22"/>
        </w:rPr>
        <w:t>2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</w:t>
      </w:r>
      <w:r w:rsidR="00756CFB">
        <w:rPr>
          <w:sz w:val="22"/>
          <w:szCs w:val="22"/>
        </w:rPr>
        <w:t>2</w:t>
      </w:r>
      <w:r w:rsidRPr="0075798F">
        <w:rPr>
          <w:sz w:val="22"/>
          <w:szCs w:val="22"/>
        </w:rPr>
        <w:t>. godine.</w:t>
      </w:r>
    </w:p>
    <w:p w14:paraId="64780C2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77927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14:paraId="3E6FBB76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14:paraId="5F778617" w14:textId="77777777" w:rsidR="00C60155" w:rsidRPr="0075798F" w:rsidRDefault="00C60155" w:rsidP="00803FDB">
      <w:pPr>
        <w:jc w:val="center"/>
        <w:rPr>
          <w:b/>
          <w:sz w:val="22"/>
          <w:szCs w:val="22"/>
        </w:rPr>
      </w:pPr>
    </w:p>
    <w:p w14:paraId="07601399" w14:textId="77777777"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14:paraId="0BDC95F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732111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14:paraId="63C8635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96E19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14:paraId="4C59E6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14:paraId="2FEF8B7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C71E71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14:paraId="58E79B55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83EF441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14:paraId="322D3C6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740122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14:paraId="595C3F88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FE1780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14:paraId="28D8743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E952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14:paraId="65DDD8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CAA1E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14:paraId="1AB2B3C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14:paraId="54A69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B4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803FDB" w:rsidRPr="0075798F" w14:paraId="43EE3520" w14:textId="77777777" w:rsidTr="00FF3CCE">
        <w:tc>
          <w:tcPr>
            <w:tcW w:w="4621" w:type="dxa"/>
            <w:vAlign w:val="center"/>
          </w:tcPr>
          <w:p w14:paraId="0D9F283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PRODAVATELJA:</w:t>
            </w:r>
          </w:p>
        </w:tc>
        <w:tc>
          <w:tcPr>
            <w:tcW w:w="4620" w:type="dxa"/>
            <w:vAlign w:val="center"/>
          </w:tcPr>
          <w:p w14:paraId="2DD79EA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803FDB" w:rsidRPr="0075798F" w14:paraId="08E77D1A" w14:textId="77777777" w:rsidTr="00FF3CCE">
        <w:tc>
          <w:tcPr>
            <w:tcW w:w="4621" w:type="dxa"/>
            <w:vAlign w:val="center"/>
          </w:tcPr>
          <w:p w14:paraId="2478D8E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4B25EC4F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803FDB" w:rsidRPr="0075798F" w14:paraId="161D671C" w14:textId="77777777" w:rsidTr="00FF3CCE">
        <w:tc>
          <w:tcPr>
            <w:tcW w:w="4621" w:type="dxa"/>
            <w:vAlign w:val="center"/>
          </w:tcPr>
          <w:p w14:paraId="33B6FF3A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0E6A1111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3FDB" w:rsidRPr="0075798F" w14:paraId="2471D43F" w14:textId="77777777" w:rsidTr="00FF3CCE">
        <w:tc>
          <w:tcPr>
            <w:tcW w:w="4621" w:type="dxa"/>
            <w:vAlign w:val="center"/>
          </w:tcPr>
          <w:p w14:paraId="01095DEA" w14:textId="77777777" w:rsidR="00803FDB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648B16" w14:textId="77777777" w:rsidR="00D0693C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F38A3DC" w14:textId="77777777" w:rsidR="00D0693C" w:rsidRPr="0075798F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2AF2FE33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Josip Beljak, dipl.ing.agr.</w:t>
            </w:r>
          </w:p>
          <w:p w14:paraId="470EA4B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D31266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7592D2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48E4BDF" w14:textId="12693F00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KLASA:363-01/</w:t>
            </w:r>
            <w:r w:rsidR="005F62FA">
              <w:rPr>
                <w:sz w:val="22"/>
                <w:szCs w:val="22"/>
              </w:rPr>
              <w:t>2</w:t>
            </w:r>
            <w:r w:rsidR="00756CFB">
              <w:rPr>
                <w:sz w:val="22"/>
                <w:szCs w:val="22"/>
              </w:rPr>
              <w:t>1</w:t>
            </w:r>
            <w:r w:rsidRPr="0075798F">
              <w:rPr>
                <w:sz w:val="22"/>
                <w:szCs w:val="22"/>
              </w:rPr>
              <w:t>-01/</w:t>
            </w:r>
          </w:p>
          <w:p w14:paraId="32016BBA" w14:textId="7E2DED0D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</w:t>
            </w:r>
            <w:r w:rsidR="005F62FA">
              <w:rPr>
                <w:sz w:val="22"/>
                <w:szCs w:val="22"/>
              </w:rPr>
              <w:t>2</w:t>
            </w:r>
            <w:r w:rsidR="00756CFB">
              <w:rPr>
                <w:sz w:val="22"/>
                <w:szCs w:val="22"/>
              </w:rPr>
              <w:t>1</w:t>
            </w:r>
            <w:r w:rsidRPr="0075798F">
              <w:rPr>
                <w:sz w:val="22"/>
                <w:szCs w:val="22"/>
              </w:rPr>
              <w:t>-</w:t>
            </w:r>
          </w:p>
          <w:p w14:paraId="7B8E7D82" w14:textId="77777777" w:rsidR="00803FDB" w:rsidRPr="0075798F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14:paraId="3DE83DA4" w14:textId="77777777" w:rsidR="00D86BA6" w:rsidRPr="0075798F" w:rsidRDefault="00756CFB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D889" w14:textId="77777777" w:rsidR="00C60155" w:rsidRDefault="00C60155" w:rsidP="00C60155">
      <w:r>
        <w:separator/>
      </w:r>
    </w:p>
  </w:endnote>
  <w:endnote w:type="continuationSeparator" w:id="0">
    <w:p w14:paraId="6B540632" w14:textId="77777777"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A4BB" w14:textId="77777777" w:rsidR="00C60155" w:rsidRDefault="00C60155" w:rsidP="00C60155">
      <w:r>
        <w:separator/>
      </w:r>
    </w:p>
  </w:footnote>
  <w:footnote w:type="continuationSeparator" w:id="0">
    <w:p w14:paraId="348EA701" w14:textId="77777777"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5F62FA"/>
    <w:rsid w:val="006106D7"/>
    <w:rsid w:val="00652A31"/>
    <w:rsid w:val="00753082"/>
    <w:rsid w:val="00756CFB"/>
    <w:rsid w:val="0075798F"/>
    <w:rsid w:val="00803FDB"/>
    <w:rsid w:val="008B1D31"/>
    <w:rsid w:val="009069CB"/>
    <w:rsid w:val="00C60155"/>
    <w:rsid w:val="00CD1AD6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FCA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Maja Ivačević</cp:lastModifiedBy>
  <cp:revision>3</cp:revision>
  <dcterms:created xsi:type="dcterms:W3CDTF">2020-12-01T17:33:00Z</dcterms:created>
  <dcterms:modified xsi:type="dcterms:W3CDTF">2021-11-25T12:33:00Z</dcterms:modified>
</cp:coreProperties>
</file>