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1D1092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C7083D" w:rsidRPr="00C7083D">
        <w:rPr>
          <w:rFonts w:cstheme="minorHAnsi"/>
        </w:rPr>
        <w:t>8</w:t>
      </w:r>
      <w:r w:rsidR="00DA473C" w:rsidRPr="00C7083D">
        <w:rPr>
          <w:rFonts w:cstheme="minorHAnsi"/>
        </w:rPr>
        <w:t>-01/</w:t>
      </w:r>
      <w:r w:rsidR="00323ED3">
        <w:rPr>
          <w:rFonts w:cstheme="minorHAnsi"/>
        </w:rPr>
        <w:t>15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1D1092" w:rsidRPr="00C7083D">
        <w:rPr>
          <w:rFonts w:cstheme="minorHAnsi"/>
        </w:rPr>
        <w:t>3</w:t>
      </w:r>
      <w:r w:rsidRPr="00C7083D">
        <w:rPr>
          <w:rFonts w:cstheme="minorHAnsi"/>
        </w:rPr>
        <w:t>-1</w:t>
      </w:r>
      <w:r w:rsidR="00C7083D" w:rsidRPr="00C7083D">
        <w:rPr>
          <w:rFonts w:cstheme="minorHAnsi"/>
        </w:rPr>
        <w:t>8</w:t>
      </w:r>
      <w:r w:rsidRPr="00C7083D">
        <w:rPr>
          <w:rFonts w:cstheme="minorHAnsi"/>
        </w:rPr>
        <w:t>-</w:t>
      </w:r>
      <w:r w:rsidR="004C31EE" w:rsidRPr="00C7083D">
        <w:rPr>
          <w:rFonts w:cstheme="minorHAnsi"/>
        </w:rPr>
        <w:t>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323ED3">
        <w:rPr>
          <w:rFonts w:cstheme="minorHAnsi"/>
        </w:rPr>
        <w:t>26.09</w:t>
      </w:r>
      <w:r w:rsidR="001C2E46" w:rsidRPr="00C7083D">
        <w:rPr>
          <w:rFonts w:cstheme="minorHAnsi"/>
        </w:rPr>
        <w:t>.2018.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1D1092" w:rsidRPr="00C7083D">
        <w:rPr>
          <w:rFonts w:cstheme="minorHAnsi"/>
        </w:rPr>
        <w:t>46</w:t>
      </w:r>
      <w:r w:rsidRPr="00C7083D">
        <w:rPr>
          <w:rFonts w:cstheme="minorHAnsi"/>
        </w:rPr>
        <w:t xml:space="preserve">. st. </w:t>
      </w:r>
      <w:r w:rsidR="00767AFA" w:rsidRPr="00C7083D">
        <w:rPr>
          <w:rFonts w:cstheme="minorHAnsi"/>
        </w:rPr>
        <w:t>2</w:t>
      </w:r>
      <w:r w:rsidRPr="00C7083D">
        <w:rPr>
          <w:rFonts w:cstheme="minorHAnsi"/>
        </w:rPr>
        <w:t xml:space="preserve">.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C7083D">
        <w:rPr>
          <w:rFonts w:cstheme="minorHAnsi"/>
        </w:rPr>
        <w:t>Općinski načelnik</w:t>
      </w:r>
      <w:r w:rsidRPr="00C7083D">
        <w:rPr>
          <w:rFonts w:cstheme="minorHAnsi"/>
        </w:rPr>
        <w:t xml:space="preserve"> </w:t>
      </w:r>
      <w:r w:rsidR="001D1092" w:rsidRPr="00C7083D">
        <w:rPr>
          <w:rFonts w:cstheme="minorHAnsi"/>
        </w:rPr>
        <w:t xml:space="preserve">utvrđuje </w:t>
      </w:r>
      <w:r w:rsidR="004C31EE" w:rsidRPr="00C7083D">
        <w:rPr>
          <w:rFonts w:cstheme="minorHAnsi"/>
        </w:rPr>
        <w:t>prijedlog</w:t>
      </w:r>
    </w:p>
    <w:p w:rsidR="00767AFA" w:rsidRPr="00C7083D" w:rsidRDefault="00767AFA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1C2E46" w:rsidP="00323ED3">
      <w:pPr>
        <w:pStyle w:val="Bezproreda"/>
        <w:numPr>
          <w:ilvl w:val="0"/>
          <w:numId w:val="5"/>
        </w:numPr>
        <w:spacing w:line="276" w:lineRule="auto"/>
        <w:jc w:val="both"/>
        <w:rPr>
          <w:rFonts w:cstheme="minorHAnsi"/>
          <w:b/>
        </w:rPr>
      </w:pPr>
      <w:r w:rsidRPr="00C7083D">
        <w:rPr>
          <w:rFonts w:cstheme="minorHAnsi"/>
          <w:b/>
        </w:rPr>
        <w:t xml:space="preserve">IZMJENE </w:t>
      </w:r>
      <w:r w:rsidR="00DA473C" w:rsidRPr="00C7083D">
        <w:rPr>
          <w:rFonts w:cstheme="minorHAnsi"/>
          <w:b/>
        </w:rPr>
        <w:t>ODLUK</w:t>
      </w:r>
      <w:r w:rsidR="001D1092" w:rsidRPr="00C7083D">
        <w:rPr>
          <w:rFonts w:cstheme="minorHAnsi"/>
          <w:b/>
        </w:rPr>
        <w:t>E</w:t>
      </w:r>
      <w:r w:rsidR="00DA473C"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767AFA" w:rsidRPr="00C7083D">
        <w:rPr>
          <w:rFonts w:cstheme="minorHAnsi"/>
          <w:b/>
        </w:rPr>
        <w:t>PROGRAMU UTROŠKA SREDSTAVA NAKNADE ZA ZADRŽAVANJE NEZAKONITO IZGRAĐENIH ZGRADA U PROSTORU ZA 201</w:t>
      </w:r>
      <w:r w:rsidR="00553212" w:rsidRPr="00C7083D">
        <w:rPr>
          <w:rFonts w:cstheme="minorHAnsi"/>
          <w:b/>
        </w:rPr>
        <w:t>8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553212" w:rsidRPr="00C7083D">
        <w:rPr>
          <w:rFonts w:cstheme="minorHAnsi"/>
        </w:rPr>
        <w:t>8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553212" w:rsidRPr="00C7083D">
        <w:rPr>
          <w:rFonts w:cstheme="minorHAnsi"/>
        </w:rPr>
        <w:t>3</w:t>
      </w:r>
      <w:r w:rsidR="001D1092" w:rsidRPr="00C7083D">
        <w:rPr>
          <w:rFonts w:cstheme="minorHAnsi"/>
        </w:rPr>
        <w:t>0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3.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553212" w:rsidRPr="00C7083D" w:rsidRDefault="001C2E46" w:rsidP="00C7083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7083D">
        <w:rPr>
          <w:rFonts w:cstheme="minorHAnsi"/>
        </w:rPr>
        <w:t xml:space="preserve">Prijedlog </w:t>
      </w:r>
      <w:r w:rsidR="00323ED3">
        <w:rPr>
          <w:rFonts w:cstheme="minorHAnsi"/>
        </w:rPr>
        <w:t>2</w:t>
      </w:r>
      <w:bookmarkStart w:id="0" w:name="_GoBack"/>
      <w:bookmarkEnd w:id="0"/>
      <w:r w:rsidRPr="00C7083D">
        <w:rPr>
          <w:rFonts w:cstheme="minorHAnsi"/>
        </w:rPr>
        <w:t xml:space="preserve">. Izmjene </w:t>
      </w:r>
      <w:r w:rsidR="00553212" w:rsidRPr="00C7083D">
        <w:rPr>
          <w:rFonts w:cstheme="minorHAnsi"/>
        </w:rPr>
        <w:t>Odluk</w:t>
      </w:r>
      <w:r w:rsidRPr="00C7083D">
        <w:rPr>
          <w:rFonts w:cstheme="minorHAnsi"/>
        </w:rPr>
        <w:t>e</w:t>
      </w:r>
      <w:r w:rsidR="00553212" w:rsidRPr="00C7083D">
        <w:rPr>
          <w:rFonts w:cstheme="minorHAnsi"/>
        </w:rPr>
        <w:t xml:space="preserve"> o  programu utroška sredstava naknade za zadržavanje nezakonito izgrađenih zgrada u prostoru za 2018. godinu upućuje se Općinskom vijeću na donošenje.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C7083D">
        <w:rPr>
          <w:rFonts w:cstheme="minorHAnsi"/>
        </w:rPr>
        <w:t>Općinski načelnik</w:t>
      </w:r>
    </w:p>
    <w:p w:rsidR="004C31EE" w:rsidRPr="00C7083D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C7083D">
        <w:rPr>
          <w:rFonts w:cstheme="minorHAnsi"/>
        </w:rPr>
        <w:t xml:space="preserve">Josip Beljak, dipl. ing. agr. </w:t>
      </w:r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323ED3"/>
    <w:rsid w:val="004B66EA"/>
    <w:rsid w:val="004C31EE"/>
    <w:rsid w:val="004C5011"/>
    <w:rsid w:val="00553212"/>
    <w:rsid w:val="00767AFA"/>
    <w:rsid w:val="009642B7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9A57"/>
  <w15:docId w15:val="{3972043B-5CFE-471E-B3F4-50E7A07C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10</cp:revision>
  <cp:lastPrinted>2018-09-26T12:15:00Z</cp:lastPrinted>
  <dcterms:created xsi:type="dcterms:W3CDTF">2015-11-04T12:06:00Z</dcterms:created>
  <dcterms:modified xsi:type="dcterms:W3CDTF">2018-09-26T12:16:00Z</dcterms:modified>
</cp:coreProperties>
</file>