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4B66EA" w:rsidRDefault="009642B7" w:rsidP="00ED1F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1A347D" w:rsidRDefault="009642B7" w:rsidP="00ED1F42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1A347D">
        <w:rPr>
          <w:rFonts w:ascii="Times New Roman" w:hAnsi="Times New Roman" w:cs="Times New Roman"/>
        </w:rPr>
        <w:t>KLASA:</w:t>
      </w:r>
      <w:r w:rsidR="0008262A">
        <w:rPr>
          <w:rFonts w:ascii="Times New Roman" w:hAnsi="Times New Roman" w:cs="Times New Roman"/>
        </w:rPr>
        <w:t>005-01/1</w:t>
      </w:r>
      <w:r w:rsidR="002E073B">
        <w:rPr>
          <w:rFonts w:ascii="Times New Roman" w:hAnsi="Times New Roman" w:cs="Times New Roman"/>
        </w:rPr>
        <w:t>6-01/04</w:t>
      </w:r>
    </w:p>
    <w:p w:rsidR="009642B7" w:rsidRPr="001A347D" w:rsidRDefault="009642B7" w:rsidP="00ED1F42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1A347D">
        <w:rPr>
          <w:rFonts w:ascii="Times New Roman" w:hAnsi="Times New Roman" w:cs="Times New Roman"/>
        </w:rPr>
        <w:t>URBROJ:2113/03-</w:t>
      </w:r>
      <w:proofErr w:type="spellStart"/>
      <w:r w:rsidRPr="001A347D">
        <w:rPr>
          <w:rFonts w:ascii="Times New Roman" w:hAnsi="Times New Roman" w:cs="Times New Roman"/>
        </w:rPr>
        <w:t>0</w:t>
      </w:r>
      <w:r w:rsidR="00E76EB7">
        <w:rPr>
          <w:rFonts w:ascii="Times New Roman" w:hAnsi="Times New Roman" w:cs="Times New Roman"/>
        </w:rPr>
        <w:t>3</w:t>
      </w:r>
      <w:proofErr w:type="spellEnd"/>
      <w:r w:rsidRPr="001A347D">
        <w:rPr>
          <w:rFonts w:ascii="Times New Roman" w:hAnsi="Times New Roman" w:cs="Times New Roman"/>
        </w:rPr>
        <w:t>-1</w:t>
      </w:r>
      <w:r w:rsidR="002E073B">
        <w:rPr>
          <w:rFonts w:ascii="Times New Roman" w:hAnsi="Times New Roman" w:cs="Times New Roman"/>
        </w:rPr>
        <w:t>6</w:t>
      </w:r>
      <w:r w:rsidRPr="001A347D">
        <w:rPr>
          <w:rFonts w:ascii="Times New Roman" w:hAnsi="Times New Roman" w:cs="Times New Roman"/>
        </w:rPr>
        <w:t>-</w:t>
      </w:r>
      <w:r w:rsidR="00117579">
        <w:rPr>
          <w:rFonts w:ascii="Times New Roman" w:hAnsi="Times New Roman" w:cs="Times New Roman"/>
        </w:rPr>
        <w:t>1</w:t>
      </w:r>
    </w:p>
    <w:p w:rsidR="009642B7" w:rsidRPr="001A347D" w:rsidRDefault="009642B7" w:rsidP="00ED1F42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1A347D">
        <w:rPr>
          <w:rFonts w:ascii="Times New Roman" w:hAnsi="Times New Roman" w:cs="Times New Roman"/>
        </w:rPr>
        <w:t>Stubičke Toplice,</w:t>
      </w:r>
      <w:r w:rsidR="002E073B">
        <w:rPr>
          <w:rFonts w:ascii="Times New Roman" w:hAnsi="Times New Roman" w:cs="Times New Roman"/>
        </w:rPr>
        <w:t>14</w:t>
      </w:r>
      <w:r w:rsidR="00117579">
        <w:rPr>
          <w:rFonts w:ascii="Times New Roman" w:hAnsi="Times New Roman" w:cs="Times New Roman"/>
        </w:rPr>
        <w:t>.11.</w:t>
      </w:r>
      <w:r w:rsidR="00117579" w:rsidRPr="002E57B0">
        <w:rPr>
          <w:rFonts w:ascii="Times New Roman" w:hAnsi="Times New Roman" w:cs="Times New Roman"/>
        </w:rPr>
        <w:t>2015</w:t>
      </w:r>
      <w:r w:rsidR="00117579">
        <w:rPr>
          <w:rFonts w:ascii="Times New Roman" w:hAnsi="Times New Roman" w:cs="Times New Roman"/>
        </w:rPr>
        <w:t>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>Na temelju odredbe članka 7. st. 2. Zakona o financiranju političkih aktivnosti i izborne promidžbe (Narodne novine br. 24/11, 61/11, 2</w:t>
      </w:r>
      <w:r w:rsidR="002E073B">
        <w:rPr>
          <w:rFonts w:ascii="Times New Roman" w:hAnsi="Times New Roman" w:cs="Times New Roman"/>
        </w:rPr>
        <w:t>7/13, 48/13 – pročišćeni tekst,</w:t>
      </w:r>
      <w:r w:rsidRPr="00ED1F42">
        <w:rPr>
          <w:rFonts w:ascii="Times New Roman" w:hAnsi="Times New Roman" w:cs="Times New Roman"/>
        </w:rPr>
        <w:t xml:space="preserve"> 02/14 – Odluka Ustavnog suda Republike Hrvatske</w:t>
      </w:r>
      <w:r w:rsidR="002E073B">
        <w:rPr>
          <w:rFonts w:ascii="Times New Roman" w:hAnsi="Times New Roman" w:cs="Times New Roman"/>
        </w:rPr>
        <w:t xml:space="preserve"> i 96/16</w:t>
      </w:r>
      <w:r w:rsidRPr="00ED1F42">
        <w:rPr>
          <w:rFonts w:ascii="Times New Roman" w:hAnsi="Times New Roman" w:cs="Times New Roman"/>
        </w:rPr>
        <w:t xml:space="preserve">) i članka </w:t>
      </w:r>
      <w:r>
        <w:rPr>
          <w:rFonts w:ascii="Times New Roman" w:hAnsi="Times New Roman" w:cs="Times New Roman"/>
        </w:rPr>
        <w:t>46. st. 2. t. 1.</w:t>
      </w:r>
      <w:r w:rsidRPr="00ED1F42">
        <w:rPr>
          <w:rFonts w:ascii="Times New Roman" w:hAnsi="Times New Roman" w:cs="Times New Roman"/>
        </w:rPr>
        <w:t xml:space="preserve"> Statuta Općine Stubičke Toplice (Službeni glasnik Krapinsko-zagorske županije br. 16/09 i 09/13), </w:t>
      </w:r>
      <w:r>
        <w:rPr>
          <w:rFonts w:ascii="Times New Roman" w:hAnsi="Times New Roman" w:cs="Times New Roman"/>
        </w:rPr>
        <w:t>načelnik</w:t>
      </w:r>
      <w:r w:rsidRPr="00ED1F42">
        <w:rPr>
          <w:rFonts w:ascii="Times New Roman" w:hAnsi="Times New Roman" w:cs="Times New Roman"/>
        </w:rPr>
        <w:t xml:space="preserve"> Općine Stubičke Toplice </w:t>
      </w:r>
      <w:r>
        <w:rPr>
          <w:rFonts w:ascii="Times New Roman" w:hAnsi="Times New Roman" w:cs="Times New Roman"/>
        </w:rPr>
        <w:t>donosi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ED1F42">
        <w:rPr>
          <w:rFonts w:ascii="Times New Roman" w:hAnsi="Times New Roman" w:cs="Times New Roman"/>
          <w:b/>
        </w:rPr>
        <w:t xml:space="preserve">ODLUKU O </w:t>
      </w:r>
      <w:r>
        <w:rPr>
          <w:rFonts w:ascii="Times New Roman" w:hAnsi="Times New Roman" w:cs="Times New Roman"/>
          <w:b/>
        </w:rPr>
        <w:t xml:space="preserve">UTVRĐIVANJU PRIJEDLOGA ODLUKE O </w:t>
      </w:r>
      <w:r w:rsidRPr="00ED1F42">
        <w:rPr>
          <w:rFonts w:ascii="Times New Roman" w:hAnsi="Times New Roman" w:cs="Times New Roman"/>
          <w:b/>
        </w:rPr>
        <w:t>RASPOREĐIVANJU SREDSTAVA ZA FINANCIRANJE POLITIČKIH AKTIVNOSTI I IZBORNE PROMIDŽBE</w:t>
      </w:r>
    </w:p>
    <w:p w:rsidR="00ED1F42" w:rsidRP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ED1F42">
        <w:rPr>
          <w:rFonts w:ascii="Times New Roman" w:hAnsi="Times New Roman" w:cs="Times New Roman"/>
          <w:b/>
        </w:rPr>
        <w:t>IZ PRORAČUNA OPĆINE STUBIČKE TOPLICE</w:t>
      </w:r>
      <w:r w:rsidR="002E073B">
        <w:rPr>
          <w:rFonts w:ascii="Times New Roman" w:hAnsi="Times New Roman" w:cs="Times New Roman"/>
          <w:b/>
        </w:rPr>
        <w:t xml:space="preserve"> ZA 2017. GODINU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ED1F42">
        <w:rPr>
          <w:rFonts w:ascii="Times New Roman" w:hAnsi="Times New Roman" w:cs="Times New Roman"/>
          <w:b/>
        </w:rPr>
        <w:t>OPĆE ODREDBE</w:t>
      </w:r>
    </w:p>
    <w:p w:rsidR="00ED1F42" w:rsidRP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D1F42" w:rsidRP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ED1F42">
        <w:rPr>
          <w:rFonts w:ascii="Times New Roman" w:hAnsi="Times New Roman" w:cs="Times New Roman"/>
          <w:b/>
        </w:rPr>
        <w:t>Članak 1.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  <w:t>Ovom Odlukom uređuje se način i uvjeti financiranja političkih stranaka i članova Općinskog vijeća Općine Stubičke Toplice izabranih s liste grupe birača, odnosno lista grupa birača i kandidata te financiranje izborne promidžbe političkih stranaka, lista grupe birača i kandidata na izborima za općinskog načelnika te za članove Općinskog vijeća Općine Stubičke Toplice iz Proračuna Općine Stubičke Toplice (dalje: Proračun).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</w:r>
    </w:p>
    <w:p w:rsidR="00ED1F42" w:rsidRP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ED1F42">
        <w:rPr>
          <w:rFonts w:ascii="Times New Roman" w:hAnsi="Times New Roman" w:cs="Times New Roman"/>
          <w:b/>
        </w:rPr>
        <w:t>REDOVITO GODIŠNJE FINANCIRANJE</w:t>
      </w:r>
    </w:p>
    <w:p w:rsidR="00ED1F42" w:rsidRP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D1F42" w:rsidRP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ED1F42">
        <w:rPr>
          <w:rFonts w:ascii="Times New Roman" w:hAnsi="Times New Roman" w:cs="Times New Roman"/>
          <w:b/>
        </w:rPr>
        <w:t>Članak 2.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  <w:t>Pravo na redovito godišnje financiranje iz Proračuna imaju političke stranke koje imaju člana u Općinskom vijeću Općine Stubičke Toplice (dalje: Općinsko vijeće) i članovi Općinskog vijeća izabrani s liste grupe birača.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ED1F42">
        <w:rPr>
          <w:rFonts w:ascii="Times New Roman" w:hAnsi="Times New Roman" w:cs="Times New Roman"/>
          <w:b/>
        </w:rPr>
        <w:t>Članak 3.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  <w:t>Sredstva za redovito godišnje financiranje političkih stranaka i članova Općinskog vijeća izabranih s liste grupe birača osiguravaju se u Proračunu za 201</w:t>
      </w:r>
      <w:r w:rsidR="002E073B">
        <w:rPr>
          <w:rFonts w:ascii="Times New Roman" w:hAnsi="Times New Roman" w:cs="Times New Roman"/>
        </w:rPr>
        <w:t>7</w:t>
      </w:r>
      <w:r w:rsidRPr="00ED1F42">
        <w:rPr>
          <w:rFonts w:ascii="Times New Roman" w:hAnsi="Times New Roman" w:cs="Times New Roman"/>
        </w:rPr>
        <w:t xml:space="preserve">. godinu u iznosu od </w:t>
      </w:r>
      <w:r>
        <w:rPr>
          <w:rFonts w:ascii="Times New Roman" w:hAnsi="Times New Roman" w:cs="Times New Roman"/>
        </w:rPr>
        <w:t>5.000,00</w:t>
      </w:r>
      <w:r w:rsidRPr="00ED1F42">
        <w:rPr>
          <w:rFonts w:ascii="Times New Roman" w:hAnsi="Times New Roman" w:cs="Times New Roman"/>
        </w:rPr>
        <w:t xml:space="preserve"> kuna.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lastRenderedPageBreak/>
        <w:tab/>
        <w:t>Sredstva iz prethodnog stavka mogu se koristiti isključivo za ostvarenje ciljeva utvrđenih godišnjim programom rada i financijskim planom, a zabranjeno je njihovo trošenje za osobne potrebe.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ED1F42">
        <w:rPr>
          <w:rFonts w:ascii="Times New Roman" w:hAnsi="Times New Roman" w:cs="Times New Roman"/>
          <w:b/>
        </w:rPr>
        <w:t>Članak 4.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  <w:t>Sredstva iz članka 3. stavka 1. ove Odluke raspoređuju se na način da se utvrdi jednak iznos sredstava za svakog člana u Općinskom vijeću, tako da pojedinoj političkoj stranci pripadaju sredstva razmjerno broju njezinih članova u Općinskom vijeću u trenutku konstituiranja Općinskog vijeća.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ED1F42">
        <w:rPr>
          <w:rFonts w:ascii="Times New Roman" w:hAnsi="Times New Roman" w:cs="Times New Roman"/>
          <w:b/>
        </w:rPr>
        <w:t>Članak 5.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  <w:t>Ukoliko članu (ili članovima) Općinskog vijeća nakon konstituiranja Općinskog vijeća prestane članstvo u političkoj stranci, financijska sredstva koja se raspoređuju sukladno čl. 4. ove Odluke ostaju političkoj stranci kojoj je član Općinskog vijeća pripadao u trenutku konstituiranja Općinskog vijeća.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  <w:t xml:space="preserve">U slučaju udruživanja dviju ili više političkih stranaka financijska sredstva koja se raspoređuju sukladno </w:t>
      </w:r>
      <w:r w:rsidR="00D71D72">
        <w:rPr>
          <w:rFonts w:ascii="Times New Roman" w:hAnsi="Times New Roman" w:cs="Times New Roman"/>
        </w:rPr>
        <w:t>članku</w:t>
      </w:r>
      <w:r w:rsidRPr="00ED1F42">
        <w:rPr>
          <w:rFonts w:ascii="Times New Roman" w:hAnsi="Times New Roman" w:cs="Times New Roman"/>
        </w:rPr>
        <w:t xml:space="preserve"> 4. ove Odluke pripadaju političkoj stranci koja je pravni </w:t>
      </w:r>
      <w:proofErr w:type="spellStart"/>
      <w:r w:rsidRPr="00ED1F42">
        <w:rPr>
          <w:rFonts w:ascii="Times New Roman" w:hAnsi="Times New Roman" w:cs="Times New Roman"/>
        </w:rPr>
        <w:t>sljednik</w:t>
      </w:r>
      <w:proofErr w:type="spellEnd"/>
      <w:r w:rsidRPr="00ED1F42">
        <w:rPr>
          <w:rFonts w:ascii="Times New Roman" w:hAnsi="Times New Roman" w:cs="Times New Roman"/>
        </w:rPr>
        <w:t xml:space="preserve"> političkih stranaka koje su udruživanjem prestale postojati.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  <w:t>Ukoliko član Općinskog vijeća izabran s liste grupe birača, nakon konstituiranja Općinskog vijeća, postane član političke stranke koja participira u Općinskom vijeću, sredstva za redovito godišnje financiranje iz Proračuna ostaju tom članu Općinskog vijeća izabranom s liste grupe birača, te se na istog i dalje primjenjuju sve odredbe koje se odnose na članove Općinskog vijeća izabrane s liste grupe birača.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ED1F42">
        <w:rPr>
          <w:rFonts w:ascii="Times New Roman" w:hAnsi="Times New Roman" w:cs="Times New Roman"/>
          <w:b/>
        </w:rPr>
        <w:t>Članak 6.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  <w:t>Članovi Općinskog vijeća izabrani s liste grupe birača koji nakon isteka mandata nisu ponovno izabrani za člana Općinskog vijeća ili im mandat prestane prije isteka vremena na koje su izabrani, dužni su u roku od 60 dana od dana konstituiranja novog saziva Općinskog vijeća, odnosno od prestanka mandata prije isteka vremena na koje su izabrani, vratiti u Proračun neutrošena financijska sredstva dobivena iz Proračuna za redovito godišnje financiranje njihove djelatnosti te novčani iznos tržišne protuvrijednosti imovine nabavljene sredstvima dobivenim iz Proračuna za redovito godišnje financiranje njihove djelatnosti.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  <w:t>Iznimno od odredbe prethodnog stavka, članovi Općinskog vijeća izabrani s liste grupe birača mogu imovinu nabavljenu sredstvima dobivenim iz Proračuna vratiti na raspolaganje Općini Stubičke Toplice.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ED1F42">
        <w:rPr>
          <w:rFonts w:ascii="Times New Roman" w:hAnsi="Times New Roman" w:cs="Times New Roman"/>
          <w:b/>
        </w:rPr>
        <w:t>Članak 7.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  <w:t>Za svakog izabranog člana Općinskog vijeća podzastupljenog spola, političkim strankama pripada i pravo na naknadu u visini od 10% iznosa predviđenog po svakom članu Općinskog vijeća, određenog sukladno čl. 4. ove Odluke.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ED1F42">
        <w:rPr>
          <w:rFonts w:ascii="Times New Roman" w:hAnsi="Times New Roman" w:cs="Times New Roman"/>
          <w:b/>
        </w:rPr>
        <w:lastRenderedPageBreak/>
        <w:t>Članak 8.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  <w:t>Raspoređena sredstva za redovito godišnje financiranje se doznačuju na žiroračun političke stranke, odnosno na poseban račun člana Općinskog vijeća izabranog s liste grupe birača, tromjesečno</w:t>
      </w:r>
      <w:r w:rsidR="00D71D72">
        <w:rPr>
          <w:rFonts w:ascii="Times New Roman" w:hAnsi="Times New Roman" w:cs="Times New Roman"/>
        </w:rPr>
        <w:t>,</w:t>
      </w:r>
      <w:r w:rsidRPr="00ED1F42">
        <w:rPr>
          <w:rFonts w:ascii="Times New Roman" w:hAnsi="Times New Roman" w:cs="Times New Roman"/>
        </w:rPr>
        <w:t xml:space="preserve"> u jednakim iznosima.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  <w:t>Poseban račun iz prethodnog stavka ovog članka je račun građana za posebne namjene (za redovito financiranje članova predstavničkih tijela jedinica lokalne i područne (regionalne) samouprave izabranih s liste grupe birača) u izabranoj banci, koji se otvara na način i u postupku prema općim pravilima bankarskog poslovanja, a na koji se mogu primati isključivo uplate donacija za potporu političkog djelovanja tijekom godine (osim donacija za financiranje izborne promidžbe) i uplate sredstava iz proračuna za redovito godišnje financiranje te se na taj račun ne smiju ujedno primati i druge uplate koje vlasnik računa ostvaruje po drugim osnovama (npr. primici od samostalne djelatnosti ili nesamostalnog rada i dr.), a sredstva s tog računa mogu se koristiti isključivo u skladu s financijskim planom i programom rada te se ne mogu koristiti za otplatu osobnih dugovanja ili u druge privatne svrhe nezavisnog zastupnika, odnosno člana predstavničkog tijela jedinice lokalne i područne (regionalne) samouprave izabranog s liste grupe birača.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  <w:t>U slučaju ovrhe sredstava s posebnog računa za pokriće troškova člana Općinskog vijeća izabranog s liste grupe birača učinjenih u privatne svrhe, član Općinskog vijeća izabran s liste grupe birača dužan je vratiti iznos ovršenih sredstava, uplatom ovršenog iznosa na poseban račun iz stavka 2. ovoga članka, najkasnije u roku od 8 dana od dana izvršene ovrhe, odnosno najkasnije do zatvaranja posebnog računa ako je do isteka roka za zatvaranje posebnog računa preostalo manje od 8 dana.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ED1F42">
        <w:rPr>
          <w:rFonts w:ascii="Times New Roman" w:hAnsi="Times New Roman" w:cs="Times New Roman"/>
          <w:b/>
        </w:rPr>
        <w:t>NAKNADA TROŠKOVA IZBORNE PROMIDŽBE</w:t>
      </w:r>
    </w:p>
    <w:p w:rsidR="00ED1F42" w:rsidRP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D1F42" w:rsidRP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ED1F42">
        <w:rPr>
          <w:rFonts w:ascii="Times New Roman" w:hAnsi="Times New Roman" w:cs="Times New Roman"/>
          <w:b/>
        </w:rPr>
        <w:t>Članak 9.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  <w:t>Pravo na naknadu troškova izborne promidžbe iz Proračuna imaju:</w:t>
      </w:r>
    </w:p>
    <w:p w:rsidR="00ED1F42" w:rsidRPr="00ED1F42" w:rsidRDefault="00ED1F42" w:rsidP="00ED1F4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>političke stranke i liste grupe birača koje na izborima za članove Općinskog vijeće dobiju najmanje jednog člana Općinskog vijeća, te</w:t>
      </w:r>
    </w:p>
    <w:p w:rsidR="00ED1F42" w:rsidRPr="00ED1F42" w:rsidRDefault="00ED1F42" w:rsidP="00ED1F4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>kandidati koji na izborima za općinskog načelnika i njegovog zamjenika dobiju najmanje 10% važećih glasova birača od ukupnog broja birača koji su izašli na izbore.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  <w:t>Naknada troškova izborne promidžbe isplaćuje se iz Proračuna</w:t>
      </w:r>
      <w:r w:rsidR="00E96B72">
        <w:rPr>
          <w:rFonts w:ascii="Times New Roman" w:hAnsi="Times New Roman" w:cs="Times New Roman"/>
        </w:rPr>
        <w:t xml:space="preserve"> Općine Stubičke Toplice sukladno odluci Vlade Republike Hrvatske</w:t>
      </w:r>
      <w:r w:rsidRPr="00ED1F42">
        <w:rPr>
          <w:rFonts w:ascii="Times New Roman" w:hAnsi="Times New Roman" w:cs="Times New Roman"/>
        </w:rPr>
        <w:t>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ED1F42">
        <w:rPr>
          <w:rFonts w:ascii="Times New Roman" w:hAnsi="Times New Roman" w:cs="Times New Roman"/>
          <w:b/>
        </w:rPr>
        <w:t>Članak 10.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  <w:t>Naknada troškova izborne promidžbe kandidatima i listama grupe birača isplaćuje se na poseban račun kandidata, odnosno nositelja liste grupe birača otvoren za financiranje troškova izborne promidžbe.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  <w:t>Naknada troškova izborne promidžbe političkim strankama isplaćuje se na poseban račun političke stranke otvoren za financiranje troškova izborne promidžbe.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  <w:t>Sredstva za naknadu troškova izborne promidžbe za izbor članova Općinskog vijeća raspoređuju se političkim strankama i listama grupe birača, razmjerno broju članova Općinskog vijeća koje je dobila pojedina politička stranka, odnosno lista grupe birača.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lastRenderedPageBreak/>
        <w:tab/>
        <w:t>Sredstva za naknadu troškova izborne promidžbe za izbor općinskog načelnika raspoređuju se razmjerno dobivenim glasovima.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</w:r>
    </w:p>
    <w:p w:rsidR="00ED1F42" w:rsidRP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ED1F42">
        <w:rPr>
          <w:rFonts w:ascii="Times New Roman" w:hAnsi="Times New Roman" w:cs="Times New Roman"/>
          <w:b/>
        </w:rPr>
        <w:t>Članak 11.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  <w:t>Naknada troškova izborne promidžbe iz čl. 9. ove Odluke isplatit će se u roku od 60 dana od dana objave konačnih službenih rezultata izbora.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ED1F42">
        <w:rPr>
          <w:rFonts w:ascii="Times New Roman" w:hAnsi="Times New Roman" w:cs="Times New Roman"/>
          <w:b/>
        </w:rPr>
        <w:t>PRIJELAZNE I ZAVRŠNE ODREDBE</w:t>
      </w:r>
    </w:p>
    <w:p w:rsidR="00ED1F42" w:rsidRP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D1F42" w:rsidRP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  <w:b/>
        </w:rPr>
        <w:t>Članak 12.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  <w:t>Ova Odluka objavit će se u Službenom glasniku Krapinsko-zagorske županije, a stupa na snagu osmog dana od dana objave.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ED1F42">
        <w:rPr>
          <w:rFonts w:ascii="Times New Roman" w:hAnsi="Times New Roman" w:cs="Times New Roman"/>
          <w:b/>
        </w:rPr>
        <w:t>Članak 13.</w:t>
      </w: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ED1F42" w:rsidRP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ED1F42">
        <w:rPr>
          <w:rFonts w:ascii="Times New Roman" w:hAnsi="Times New Roman" w:cs="Times New Roman"/>
        </w:rPr>
        <w:tab/>
        <w:t>Stupanjem na snagu ove Odluke prestaje važiti Odluka o raspoređivanju sreds</w:t>
      </w:r>
      <w:r>
        <w:rPr>
          <w:rFonts w:ascii="Times New Roman" w:hAnsi="Times New Roman" w:cs="Times New Roman"/>
        </w:rPr>
        <w:t>tava za financiranje političkih aktivnosti i izborne promidžbe</w:t>
      </w:r>
      <w:r w:rsidRPr="00ED1F42">
        <w:rPr>
          <w:rFonts w:ascii="Times New Roman" w:hAnsi="Times New Roman" w:cs="Times New Roman"/>
        </w:rPr>
        <w:t xml:space="preserve"> iz Proračuna Općine Stubičke Toplice (Službeni glasnik Krapinsko-zagorske županije br.</w:t>
      </w:r>
      <w:r w:rsidR="00117579">
        <w:rPr>
          <w:rFonts w:ascii="Times New Roman" w:hAnsi="Times New Roman" w:cs="Times New Roman"/>
        </w:rPr>
        <w:t xml:space="preserve"> </w:t>
      </w:r>
      <w:r w:rsidR="00E96B72">
        <w:rPr>
          <w:rFonts w:ascii="Times New Roman" w:hAnsi="Times New Roman" w:cs="Times New Roman"/>
        </w:rPr>
        <w:t>28/15</w:t>
      </w:r>
      <w:r w:rsidRPr="00ED1F42">
        <w:rPr>
          <w:rFonts w:ascii="Times New Roman" w:hAnsi="Times New Roman" w:cs="Times New Roman"/>
        </w:rPr>
        <w:t>).</w:t>
      </w:r>
      <w:bookmarkStart w:id="0" w:name="_GoBack"/>
      <w:bookmarkEnd w:id="0"/>
    </w:p>
    <w:p w:rsid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117579" w:rsidRPr="00117579" w:rsidRDefault="00117579" w:rsidP="00117579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117579">
        <w:rPr>
          <w:rFonts w:ascii="Times New Roman" w:hAnsi="Times New Roman" w:cs="Times New Roman"/>
          <w:b/>
        </w:rPr>
        <w:t>Članak 14.</w:t>
      </w:r>
    </w:p>
    <w:p w:rsidR="00117579" w:rsidRDefault="00117579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117579" w:rsidRPr="00ED1F42" w:rsidRDefault="00117579" w:rsidP="0011757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upućuje se na usvajanje Općinskom vijeću Općine Stubičke Toplice.</w:t>
      </w:r>
    </w:p>
    <w:p w:rsidR="00ED1F42" w:rsidRDefault="00ED1F42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117579" w:rsidRPr="00ED1F42" w:rsidRDefault="00117579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1A347D" w:rsidRDefault="00ED1F42" w:rsidP="00ED1F42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76EB7">
        <w:rPr>
          <w:rFonts w:ascii="Times New Roman" w:hAnsi="Times New Roman" w:cs="Times New Roman"/>
        </w:rPr>
        <w:t>ačelnik</w:t>
      </w:r>
    </w:p>
    <w:p w:rsidR="00E76EB7" w:rsidRDefault="00E76EB7" w:rsidP="00ED1F42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Općine Stubičke Toplice</w:t>
      </w:r>
    </w:p>
    <w:p w:rsidR="00E76EB7" w:rsidRDefault="00E76EB7" w:rsidP="00ED1F42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E76EB7" w:rsidRPr="001A347D" w:rsidRDefault="00E76EB7" w:rsidP="00ED1F42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Vladimir Bosnar</w:t>
      </w:r>
    </w:p>
    <w:p w:rsidR="001A347D" w:rsidRDefault="001A347D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1A347D" w:rsidRDefault="001A347D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1A347D" w:rsidRDefault="001A347D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1A347D" w:rsidRDefault="001A347D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1A347D" w:rsidRDefault="001A347D" w:rsidP="00ED1F4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1A347D" w:rsidRPr="001A347D" w:rsidRDefault="001A347D" w:rsidP="00ED1F42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</w:rPr>
      </w:pPr>
    </w:p>
    <w:p w:rsidR="001A347D" w:rsidRPr="001A347D" w:rsidRDefault="001A347D" w:rsidP="00ED1F42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1A347D">
        <w:rPr>
          <w:rFonts w:ascii="Times New Roman" w:hAnsi="Times New Roman" w:cs="Times New Roman"/>
        </w:rPr>
        <w:t>DOSTAVITI:</w:t>
      </w:r>
    </w:p>
    <w:p w:rsidR="001A347D" w:rsidRPr="001A347D" w:rsidRDefault="00ED1F42" w:rsidP="00ED1F42">
      <w:pPr>
        <w:pStyle w:val="NoSpacing"/>
        <w:numPr>
          <w:ilvl w:val="0"/>
          <w:numId w:val="2"/>
        </w:numPr>
        <w:spacing w:line="276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 vijeće Općine Stubičke Toplice</w:t>
      </w:r>
    </w:p>
    <w:p w:rsidR="001A347D" w:rsidRPr="001A347D" w:rsidRDefault="001A347D" w:rsidP="00ED1F42">
      <w:pPr>
        <w:pStyle w:val="NoSpacing"/>
        <w:numPr>
          <w:ilvl w:val="0"/>
          <w:numId w:val="2"/>
        </w:numPr>
        <w:spacing w:line="276" w:lineRule="auto"/>
        <w:ind w:left="1428"/>
        <w:jc w:val="both"/>
        <w:rPr>
          <w:rFonts w:ascii="Times New Roman" w:hAnsi="Times New Roman" w:cs="Times New Roman"/>
        </w:rPr>
      </w:pPr>
      <w:r w:rsidRPr="001A347D">
        <w:rPr>
          <w:rFonts w:ascii="Times New Roman" w:hAnsi="Times New Roman" w:cs="Times New Roman"/>
        </w:rPr>
        <w:t>Arhiva, ovdje</w:t>
      </w:r>
    </w:p>
    <w:sectPr w:rsidR="001A347D" w:rsidRPr="001A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55D63"/>
    <w:multiLevelType w:val="hybridMultilevel"/>
    <w:tmpl w:val="F5705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8262A"/>
    <w:rsid w:val="000C3E76"/>
    <w:rsid w:val="00117579"/>
    <w:rsid w:val="001340DB"/>
    <w:rsid w:val="00162727"/>
    <w:rsid w:val="001A347D"/>
    <w:rsid w:val="002E073B"/>
    <w:rsid w:val="002E57B0"/>
    <w:rsid w:val="004B66EA"/>
    <w:rsid w:val="004F22F3"/>
    <w:rsid w:val="008E3CA6"/>
    <w:rsid w:val="009642B7"/>
    <w:rsid w:val="00C06CA5"/>
    <w:rsid w:val="00D71D72"/>
    <w:rsid w:val="00E76EB7"/>
    <w:rsid w:val="00E96B72"/>
    <w:rsid w:val="00E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2</cp:revision>
  <cp:lastPrinted>2015-11-03T08:03:00Z</cp:lastPrinted>
  <dcterms:created xsi:type="dcterms:W3CDTF">2016-11-14T13:00:00Z</dcterms:created>
  <dcterms:modified xsi:type="dcterms:W3CDTF">2016-11-14T13:00:00Z</dcterms:modified>
</cp:coreProperties>
</file>