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503740" w:rsidRPr="005D4563" w14:paraId="6C20C813" w14:textId="77777777" w:rsidTr="007630F5">
        <w:tc>
          <w:tcPr>
            <w:tcW w:w="0" w:type="auto"/>
            <w:vAlign w:val="center"/>
          </w:tcPr>
          <w:p w14:paraId="56836642" w14:textId="77777777" w:rsidR="00503740" w:rsidRPr="005D4563" w:rsidRDefault="00503740" w:rsidP="007630F5">
            <w:pPr>
              <w:jc w:val="center"/>
              <w:rPr>
                <w:rFonts w:ascii="Times New Roman" w:hAnsi="Times New Roman" w:cs="Times New Roman"/>
              </w:rPr>
            </w:pPr>
            <w:r w:rsidRPr="005D4563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D7B74F5" wp14:editId="4442B0B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F6DB67" w14:textId="77777777" w:rsidR="00503740" w:rsidRPr="005D4563" w:rsidRDefault="00503740" w:rsidP="007630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563">
              <w:rPr>
                <w:rFonts w:ascii="Times New Roman" w:hAnsi="Times New Roman" w:cs="Times New Roman"/>
                <w:b/>
              </w:rPr>
              <w:t>REPUBLIKA HRVATSKA</w:t>
            </w:r>
          </w:p>
          <w:p w14:paraId="5E4BC7B2" w14:textId="77777777" w:rsidR="00503740" w:rsidRPr="005D4563" w:rsidRDefault="00503740" w:rsidP="007630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563">
              <w:rPr>
                <w:rFonts w:ascii="Times New Roman" w:hAnsi="Times New Roman" w:cs="Times New Roman"/>
                <w:b/>
              </w:rPr>
              <w:t>KRAPINSKO-ZAGORSKA ŽUPANIJA</w:t>
            </w:r>
          </w:p>
          <w:p w14:paraId="1C38EA3B" w14:textId="77777777" w:rsidR="00503740" w:rsidRPr="005D4563" w:rsidRDefault="00503740" w:rsidP="007630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563">
              <w:rPr>
                <w:rFonts w:ascii="Times New Roman" w:hAnsi="Times New Roman" w:cs="Times New Roman"/>
                <w:b/>
              </w:rPr>
              <w:t>OPĆINA STUBIČKE TOPLICE</w:t>
            </w:r>
          </w:p>
          <w:p w14:paraId="4E7EA8DB" w14:textId="77777777" w:rsidR="00503740" w:rsidRPr="005D4563" w:rsidRDefault="00503740" w:rsidP="007630F5">
            <w:pPr>
              <w:jc w:val="center"/>
              <w:rPr>
                <w:rFonts w:ascii="Times New Roman" w:hAnsi="Times New Roman" w:cs="Times New Roman"/>
              </w:rPr>
            </w:pPr>
            <w:r w:rsidRPr="005D4563">
              <w:rPr>
                <w:rFonts w:ascii="Times New Roman" w:hAnsi="Times New Roman" w:cs="Times New Roman"/>
                <w:b/>
              </w:rPr>
              <w:t>NAČELNIK</w:t>
            </w:r>
          </w:p>
        </w:tc>
      </w:tr>
    </w:tbl>
    <w:p w14:paraId="40A87E08" w14:textId="77777777" w:rsidR="00503740" w:rsidRPr="005D4563" w:rsidRDefault="00503740" w:rsidP="00503740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p w14:paraId="1AF7DFEF" w14:textId="74318909" w:rsidR="00503740" w:rsidRPr="005D4563" w:rsidRDefault="00503740" w:rsidP="00503740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KLASA:</w:t>
      </w:r>
      <w:r w:rsidR="00A11EFA">
        <w:rPr>
          <w:rFonts w:ascii="Times New Roman" w:hAnsi="Times New Roman" w:cs="Times New Roman"/>
        </w:rPr>
        <w:t>302-01/21-01/08</w:t>
      </w:r>
    </w:p>
    <w:p w14:paraId="3256A44C" w14:textId="7BA28D2D" w:rsidR="00503740" w:rsidRPr="005D4563" w:rsidRDefault="00503740" w:rsidP="00503740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URBROJ:</w:t>
      </w:r>
      <w:r w:rsidR="006D3DA4" w:rsidRPr="005D4563">
        <w:rPr>
          <w:rFonts w:ascii="Times New Roman" w:hAnsi="Times New Roman" w:cs="Times New Roman"/>
        </w:rPr>
        <w:t>2140-27-1-22-</w:t>
      </w:r>
      <w:r w:rsidR="00DE2F8D">
        <w:rPr>
          <w:rFonts w:ascii="Times New Roman" w:hAnsi="Times New Roman" w:cs="Times New Roman"/>
        </w:rPr>
        <w:t>8</w:t>
      </w:r>
    </w:p>
    <w:p w14:paraId="40E9D498" w14:textId="01C37636" w:rsidR="00503740" w:rsidRPr="005D4563" w:rsidRDefault="00503740" w:rsidP="00503740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 xml:space="preserve">Stubičke Toplice, </w:t>
      </w:r>
      <w:r w:rsidR="006D3DA4" w:rsidRPr="005D4563">
        <w:rPr>
          <w:rFonts w:ascii="Times New Roman" w:hAnsi="Times New Roman" w:cs="Times New Roman"/>
        </w:rPr>
        <w:t>1.2.2022.</w:t>
      </w:r>
    </w:p>
    <w:p w14:paraId="658DB504" w14:textId="77777777" w:rsidR="00503740" w:rsidRPr="005D4563" w:rsidRDefault="00503740" w:rsidP="00503740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08664694" w14:textId="145897A7" w:rsidR="00503740" w:rsidRPr="005D4563" w:rsidRDefault="00503740" w:rsidP="0050374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Na temelju i članka 46. st. 2. t. 23. Statuta Općine Stubičke Toplice (Službeni glasnik Krapinsko-zagorske županije br. 16/09, 9/13</w:t>
      </w:r>
      <w:r w:rsidR="000F7C63" w:rsidRPr="005D4563">
        <w:rPr>
          <w:rFonts w:ascii="Times New Roman" w:hAnsi="Times New Roman" w:cs="Times New Roman"/>
        </w:rPr>
        <w:t>,</w:t>
      </w:r>
      <w:r w:rsidRPr="005D4563">
        <w:rPr>
          <w:rFonts w:ascii="Times New Roman" w:hAnsi="Times New Roman" w:cs="Times New Roman"/>
        </w:rPr>
        <w:t xml:space="preserve"> 15/18</w:t>
      </w:r>
      <w:r w:rsidR="000F7C63" w:rsidRPr="005D4563">
        <w:rPr>
          <w:rFonts w:ascii="Times New Roman" w:hAnsi="Times New Roman" w:cs="Times New Roman"/>
        </w:rPr>
        <w:t xml:space="preserve"> i 7/21</w:t>
      </w:r>
      <w:r w:rsidRPr="005D4563">
        <w:rPr>
          <w:rFonts w:ascii="Times New Roman" w:hAnsi="Times New Roman" w:cs="Times New Roman"/>
        </w:rPr>
        <w:t xml:space="preserve">), načelnik Općine Stubičke Toplice donosi </w:t>
      </w:r>
    </w:p>
    <w:p w14:paraId="1CAE6FA2" w14:textId="77777777" w:rsidR="000F7C63" w:rsidRPr="005D4563" w:rsidRDefault="000F7C63" w:rsidP="00503740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8C0E814" w14:textId="25BE9D8A" w:rsidR="00503740" w:rsidRPr="005D4563" w:rsidRDefault="00503740" w:rsidP="00503740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5D4563">
        <w:rPr>
          <w:rFonts w:ascii="Times New Roman" w:hAnsi="Times New Roman" w:cs="Times New Roman"/>
          <w:b/>
        </w:rPr>
        <w:t>O D L U K U</w:t>
      </w:r>
    </w:p>
    <w:p w14:paraId="1B944A8B" w14:textId="77777777" w:rsidR="00503740" w:rsidRPr="005D4563" w:rsidRDefault="00503740" w:rsidP="00503740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2FC72F7" w14:textId="77777777" w:rsidR="00503740" w:rsidRPr="005D4563" w:rsidRDefault="00503740" w:rsidP="00503740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5D4563">
        <w:rPr>
          <w:rFonts w:ascii="Times New Roman" w:hAnsi="Times New Roman" w:cs="Times New Roman"/>
          <w:b/>
        </w:rPr>
        <w:t>I.</w:t>
      </w:r>
    </w:p>
    <w:p w14:paraId="49D3379C" w14:textId="243B89CF" w:rsidR="00503740" w:rsidRPr="005D4563" w:rsidRDefault="00503740" w:rsidP="0050374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 xml:space="preserve">Predlaže se Općinskom vijeću Općine Stubičke Toplice donošenje Odluke o davanju suglasnosti za provedbu ulaganja na području Općine Stubičke Toplice, </w:t>
      </w:r>
      <w:r w:rsidR="000F7C63" w:rsidRPr="005D4563">
        <w:rPr>
          <w:rFonts w:ascii="Times New Roman" w:hAnsi="Times New Roman" w:cs="Times New Roman"/>
        </w:rPr>
        <w:t>DJEČJE IGRALIŠTE CENTAR.</w:t>
      </w:r>
      <w:r w:rsidRPr="005D4563">
        <w:rPr>
          <w:rFonts w:ascii="Times New Roman" w:hAnsi="Times New Roman" w:cs="Times New Roman"/>
        </w:rPr>
        <w:t xml:space="preserve"> </w:t>
      </w:r>
    </w:p>
    <w:p w14:paraId="47093942" w14:textId="77777777" w:rsidR="00503740" w:rsidRPr="005D4563" w:rsidRDefault="00503740" w:rsidP="0050374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47E66DCC" w14:textId="77777777" w:rsidR="00503740" w:rsidRPr="005D4563" w:rsidRDefault="00503740" w:rsidP="00503740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5D4563">
        <w:rPr>
          <w:rFonts w:ascii="Times New Roman" w:hAnsi="Times New Roman" w:cs="Times New Roman"/>
          <w:b/>
        </w:rPr>
        <w:t>II.</w:t>
      </w:r>
    </w:p>
    <w:p w14:paraId="6E0EF643" w14:textId="77777777" w:rsidR="00503740" w:rsidRPr="005D4563" w:rsidRDefault="00503740" w:rsidP="0050374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Sastavni dio ove Odluke je tekst prijedloga Odluke i Obrazloženje.</w:t>
      </w:r>
    </w:p>
    <w:p w14:paraId="4F0A494C" w14:textId="77777777" w:rsidR="00503740" w:rsidRPr="005D4563" w:rsidRDefault="00503740" w:rsidP="0050374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58AAC43F" w14:textId="77777777" w:rsidR="00503740" w:rsidRPr="005D4563" w:rsidRDefault="00503740" w:rsidP="00503740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5D4563">
        <w:rPr>
          <w:rFonts w:ascii="Times New Roman" w:hAnsi="Times New Roman" w:cs="Times New Roman"/>
          <w:b/>
        </w:rPr>
        <w:t>III.</w:t>
      </w:r>
    </w:p>
    <w:p w14:paraId="2A378459" w14:textId="73E2BB47" w:rsidR="00503740" w:rsidRPr="005D4563" w:rsidRDefault="00503740" w:rsidP="0050374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 xml:space="preserve">Prijedlog Odluke o davanju suglasnosti za provedbu ulaganja na području Općine Stubičke Toplice, </w:t>
      </w:r>
      <w:r w:rsidR="000F7C63" w:rsidRPr="005D4563">
        <w:rPr>
          <w:rFonts w:ascii="Times New Roman" w:hAnsi="Times New Roman" w:cs="Times New Roman"/>
        </w:rPr>
        <w:t>DJEČJE IGRALIŠTE CENTAR</w:t>
      </w:r>
      <w:r w:rsidRPr="005D4563">
        <w:rPr>
          <w:rFonts w:ascii="Times New Roman" w:hAnsi="Times New Roman" w:cs="Times New Roman"/>
        </w:rPr>
        <w:t>, upućuje se na usvajanje Općinskom vijeću Općine Stubičke Toplice.</w:t>
      </w:r>
    </w:p>
    <w:p w14:paraId="2EDD0D8B" w14:textId="77777777" w:rsidR="00503740" w:rsidRPr="005D4563" w:rsidRDefault="00503740" w:rsidP="00503740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715D64B6" w14:textId="77777777" w:rsidR="00503740" w:rsidRPr="005D4563" w:rsidRDefault="00503740" w:rsidP="0050374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OPĆINSKI NAČELNIK</w:t>
      </w:r>
    </w:p>
    <w:p w14:paraId="26ED8471" w14:textId="77777777" w:rsidR="00503740" w:rsidRPr="005D4563" w:rsidRDefault="00503740" w:rsidP="0050374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00FEB34E" w14:textId="77777777" w:rsidR="00503740" w:rsidRPr="005D4563" w:rsidRDefault="00503740" w:rsidP="0050374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Josip Beljak, dipl.ing.agr.</w:t>
      </w:r>
    </w:p>
    <w:p w14:paraId="4631590E" w14:textId="77777777" w:rsidR="00503740" w:rsidRPr="005D4563" w:rsidRDefault="00503740" w:rsidP="0050374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6E323DE2" w14:textId="77777777" w:rsidR="00503740" w:rsidRPr="005D4563" w:rsidRDefault="00503740" w:rsidP="0050374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187CFD91" w14:textId="77777777" w:rsidR="00503740" w:rsidRPr="005D4563" w:rsidRDefault="00503740" w:rsidP="0050374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0E185DE6" w14:textId="77777777" w:rsidR="00503740" w:rsidRPr="005D4563" w:rsidRDefault="00503740" w:rsidP="0050374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57D6F933" w14:textId="77777777" w:rsidR="00503740" w:rsidRPr="005D4563" w:rsidRDefault="00503740" w:rsidP="0050374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6D22FFA7" w14:textId="77777777" w:rsidR="00503740" w:rsidRPr="005D4563" w:rsidRDefault="00503740" w:rsidP="0050374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72B6999C" w14:textId="77777777" w:rsidR="00503740" w:rsidRPr="005D4563" w:rsidRDefault="00503740" w:rsidP="0050374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DOSTAVITI:</w:t>
      </w:r>
    </w:p>
    <w:p w14:paraId="622FDDE5" w14:textId="77777777" w:rsidR="00503740" w:rsidRPr="005D4563" w:rsidRDefault="00503740" w:rsidP="00503740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Općinsko vijeće Općine Stubičke Toplice</w:t>
      </w:r>
    </w:p>
    <w:p w14:paraId="61608D81" w14:textId="566F81B1" w:rsidR="00503740" w:rsidRDefault="00503740" w:rsidP="00503740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Arhiva, ovdje</w:t>
      </w:r>
    </w:p>
    <w:p w14:paraId="0ECF4383" w14:textId="405DB4C2" w:rsidR="005D4563" w:rsidRDefault="005D4563" w:rsidP="005D456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65EC4AD8" w14:textId="35002E8A" w:rsidR="005D4563" w:rsidRDefault="005D4563" w:rsidP="005D456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63063774" w14:textId="008A3662" w:rsidR="005D4563" w:rsidRDefault="005D4563" w:rsidP="005D456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51550DE4" w14:textId="4702B7D3" w:rsidR="005D4563" w:rsidRDefault="005D4563" w:rsidP="005D456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4E52F058" w14:textId="5EDB3FE0" w:rsidR="005D4563" w:rsidRDefault="005D4563" w:rsidP="005D456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C2E6166" w14:textId="3A5B448C" w:rsidR="005D4563" w:rsidRDefault="005D4563" w:rsidP="005D456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5A617511" w14:textId="67D4EE95" w:rsidR="005D4563" w:rsidRDefault="005D4563" w:rsidP="005D456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50217C9B" w14:textId="77777777" w:rsidR="00503740" w:rsidRPr="005D4563" w:rsidRDefault="00503740" w:rsidP="00DD4A43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BA844B2" w14:textId="77777777" w:rsidR="00094114" w:rsidRPr="005D4563" w:rsidRDefault="00094114" w:rsidP="00DD4A43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5D4563">
        <w:rPr>
          <w:rFonts w:ascii="Times New Roman" w:hAnsi="Times New Roman" w:cs="Times New Roman"/>
          <w:b/>
        </w:rPr>
        <w:lastRenderedPageBreak/>
        <w:t>Obrazloženje</w:t>
      </w:r>
    </w:p>
    <w:p w14:paraId="01604AB1" w14:textId="25069E1A" w:rsidR="00DD4A43" w:rsidRPr="005D4563" w:rsidRDefault="00DD4A43" w:rsidP="00DD4A43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5D4563">
        <w:rPr>
          <w:rFonts w:ascii="Times New Roman" w:hAnsi="Times New Roman" w:cs="Times New Roman"/>
          <w:b/>
        </w:rPr>
        <w:t xml:space="preserve">uz tekst prijedloga Odluke o davanju suglasnosti za provedbu ulaganja na području Općine Stubičke Toplice, </w:t>
      </w:r>
      <w:r w:rsidR="000F7C63" w:rsidRPr="005D4563">
        <w:rPr>
          <w:rFonts w:ascii="Times New Roman" w:hAnsi="Times New Roman" w:cs="Times New Roman"/>
          <w:b/>
        </w:rPr>
        <w:t>DJEČJE IGRALIŠTE CENTAR</w:t>
      </w:r>
    </w:p>
    <w:p w14:paraId="661E1CAC" w14:textId="77777777" w:rsidR="00DD4A43" w:rsidRPr="005D4563" w:rsidRDefault="00DD4A43" w:rsidP="00DD4A43">
      <w:pPr>
        <w:pStyle w:val="Bezproreda"/>
        <w:spacing w:line="276" w:lineRule="auto"/>
        <w:ind w:left="4248"/>
        <w:jc w:val="both"/>
        <w:rPr>
          <w:rFonts w:ascii="Times New Roman" w:hAnsi="Times New Roman" w:cs="Times New Roman"/>
        </w:rPr>
      </w:pPr>
    </w:p>
    <w:p w14:paraId="2C3EF16A" w14:textId="134A4C7E" w:rsidR="00C60FFF" w:rsidRPr="005D4563" w:rsidRDefault="00DD4A43" w:rsidP="00DD4A43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 xml:space="preserve">PRAVNA OSNOVA za donošenje ove Odluke je članak 25. st. 1. t. 16. Statuta Općine </w:t>
      </w:r>
      <w:r w:rsidR="00EA6330" w:rsidRPr="005D4563">
        <w:rPr>
          <w:rFonts w:ascii="Times New Roman" w:hAnsi="Times New Roman" w:cs="Times New Roman"/>
        </w:rPr>
        <w:t>(</w:t>
      </w:r>
      <w:r w:rsidRPr="005D4563">
        <w:rPr>
          <w:rFonts w:ascii="Times New Roman" w:hAnsi="Times New Roman" w:cs="Times New Roman"/>
        </w:rPr>
        <w:t>Službeni glasnik Krapinsko-zagorske županije br. 16/09, 9/13</w:t>
      </w:r>
      <w:r w:rsidR="000F7C63" w:rsidRPr="005D4563">
        <w:rPr>
          <w:rFonts w:ascii="Times New Roman" w:hAnsi="Times New Roman" w:cs="Times New Roman"/>
        </w:rPr>
        <w:t>,</w:t>
      </w:r>
      <w:r w:rsidRPr="005D4563">
        <w:rPr>
          <w:rFonts w:ascii="Times New Roman" w:hAnsi="Times New Roman" w:cs="Times New Roman"/>
        </w:rPr>
        <w:t xml:space="preserve"> 15/18</w:t>
      </w:r>
      <w:r w:rsidR="000F7C63" w:rsidRPr="005D4563">
        <w:rPr>
          <w:rFonts w:ascii="Times New Roman" w:hAnsi="Times New Roman" w:cs="Times New Roman"/>
        </w:rPr>
        <w:t xml:space="preserve"> i 7/21</w:t>
      </w:r>
      <w:r w:rsidRPr="005D4563">
        <w:rPr>
          <w:rFonts w:ascii="Times New Roman" w:hAnsi="Times New Roman" w:cs="Times New Roman"/>
        </w:rPr>
        <w:t>).</w:t>
      </w:r>
    </w:p>
    <w:p w14:paraId="24653A2B" w14:textId="77777777" w:rsidR="005D4563" w:rsidRPr="005D4563" w:rsidRDefault="005D4563" w:rsidP="00DD4A43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06DD6527" w14:textId="77777777" w:rsidR="005D4563" w:rsidRPr="005D4563" w:rsidRDefault="005D4563" w:rsidP="005D4563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Lokalna akcijska grupa "Zeleni bregi" objavila je natječaj za provedbu tipa operacije 2.1.1. "ULAGANJA U OPĆE DRUŠTVENU INFRASTRUKTURU I POKRETANJE, POBOLJŠANJE ILI PROŠIRENJE LOKALNIH TEMELJNIH USLUGA ZA RURALNO STANOVNIŠTVO".</w:t>
      </w:r>
    </w:p>
    <w:p w14:paraId="767E3419" w14:textId="77777777" w:rsidR="005D4563" w:rsidRPr="005D4563" w:rsidRDefault="005D4563" w:rsidP="005D4563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Predmet natječaja je ulaganje u pokretanje, poboljšanje ili proširenje lokalnih temeljnih usluga za ruralno stanovništvo, uključujući slobodno vrijeme i kulturne aktivnosti te povezanu infrastrukturu za nositelje projekata koji imaju sjedište na području LAG-a „Zeleni bregi“.</w:t>
      </w:r>
    </w:p>
    <w:p w14:paraId="62A1A65B" w14:textId="77777777" w:rsidR="005D4563" w:rsidRPr="005D4563" w:rsidRDefault="005D4563" w:rsidP="005D4563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Svrha natječaja je poboljšanje životnih uvjeta u ruralnim sredinama, doprinos atraktivnosti sela i njegovom razvojnom potencijalu za druge aktivnosti te poticanje rasta i društveno - ekonomske održivosti kroz potporu ulaganjima u osnivanje, poboljšanje ili proširenje lokalnih temeljnih usluga za ruralno stanovništvo, uključujući slobodno vrijeme i kulturu, te pripadajuću infrastrukturu.</w:t>
      </w:r>
    </w:p>
    <w:p w14:paraId="6E77D3E3" w14:textId="77777777" w:rsidR="005D4563" w:rsidRPr="005D4563" w:rsidRDefault="005D4563" w:rsidP="005D4563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Intenzitet potpore je do 80% od ukupnih prihvatljivih troškova projekta koji se provodi na području jedinice lokalne samouprave koja se razvrstava u VII. i VIII. skupinu.</w:t>
      </w:r>
    </w:p>
    <w:p w14:paraId="10255515" w14:textId="06089BB6" w:rsidR="006D3DA4" w:rsidRPr="005D4563" w:rsidRDefault="005D4563" w:rsidP="005D4563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Jedan od prihvatljivih projekata je dječje igralište.</w:t>
      </w:r>
    </w:p>
    <w:p w14:paraId="7554D6A1" w14:textId="77777777" w:rsidR="005D4563" w:rsidRPr="005D4563" w:rsidRDefault="005D4563" w:rsidP="00DD4A43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72420427" w14:textId="67E0785B" w:rsidR="000F7C63" w:rsidRPr="005D4563" w:rsidRDefault="005D4563" w:rsidP="00DD4A43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Općina će na navedeni natječaj prijaviti projekt dječjeg igrališta CENTAR</w:t>
      </w:r>
      <w:r w:rsidR="006D3DA4" w:rsidRPr="005D4563">
        <w:rPr>
          <w:rFonts w:ascii="Times New Roman" w:hAnsi="Times New Roman" w:cs="Times New Roman"/>
        </w:rPr>
        <w:t>:</w:t>
      </w:r>
    </w:p>
    <w:p w14:paraId="097EE3EE" w14:textId="337E5E9E" w:rsidR="006D3DA4" w:rsidRPr="005D4563" w:rsidRDefault="000F7C63" w:rsidP="006D3DA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Dječje igralište se nalazi na k.č.br. 1938, K.O. Donja Stubica. Čestica igrališta se nalazi unutar dimenzija 33,40 x 34,50 m, površine 677 m2. Oprema za dječje igralište smještena je tako da se sigurnosna zona pojedine igračke – sprave ne dodiruje sa susjednom igračkom (spravom). Sigurnosne zone tj. udaljenosti pojedinih sprava definirane su u katalogu opreme te su prema istom i posložene na parceli.</w:t>
      </w:r>
      <w:r w:rsidR="006D3DA4" w:rsidRPr="005D4563">
        <w:rPr>
          <w:rFonts w:ascii="Times New Roman" w:hAnsi="Times New Roman" w:cs="Times New Roman"/>
        </w:rPr>
        <w:t xml:space="preserve"> Sva oprema namijenjena je igranju djece te njihova visina ne prelazi visinu koju dijete ne bi moglo koristiti na siguran način.</w:t>
      </w:r>
    </w:p>
    <w:p w14:paraId="7F753354" w14:textId="01A747EC" w:rsidR="006D3DA4" w:rsidRPr="005D4563" w:rsidRDefault="006D3DA4" w:rsidP="006D3DA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Specifikacija opreme na igralištu:</w:t>
      </w:r>
    </w:p>
    <w:p w14:paraId="4E3F0BBC" w14:textId="77777777" w:rsidR="006D3DA4" w:rsidRPr="005D4563" w:rsidRDefault="006D3DA4" w:rsidP="006D3DA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1. Prinsy njihalica na opruzi – za dobnu skupinu djece od 3-5 godina</w:t>
      </w:r>
    </w:p>
    <w:p w14:paraId="63B20CA0" w14:textId="77777777" w:rsidR="006D3DA4" w:rsidRPr="005D4563" w:rsidRDefault="006D3DA4" w:rsidP="006D3DA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2. Pješčanik (postojeći) – za sve dobne skupine</w:t>
      </w:r>
    </w:p>
    <w:p w14:paraId="409B5474" w14:textId="77777777" w:rsidR="006D3DA4" w:rsidRPr="005D4563" w:rsidRDefault="006D3DA4" w:rsidP="006D3DA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3. Stolić za igre u pijesku – za dobnu skupinu djece 1-5 godina</w:t>
      </w:r>
    </w:p>
    <w:p w14:paraId="2203C96C" w14:textId="77777777" w:rsidR="006D3DA4" w:rsidRPr="005D4563" w:rsidRDefault="006D3DA4" w:rsidP="006D3DA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4. Klackalica Vippy – dvosjed za djecu dobne skupine 5-12 godina</w:t>
      </w:r>
    </w:p>
    <w:p w14:paraId="06530190" w14:textId="77777777" w:rsidR="006D3DA4" w:rsidRPr="005D4563" w:rsidRDefault="006D3DA4" w:rsidP="006D3DA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5. Vrtuljak Spiral – za istodobno korištenje djece dobne skupine 5-12 godina</w:t>
      </w:r>
    </w:p>
    <w:p w14:paraId="396FB62C" w14:textId="77777777" w:rsidR="006D3DA4" w:rsidRPr="005D4563" w:rsidRDefault="006D3DA4" w:rsidP="006D3DA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6. Njihalica na opruzi za četvero djece – za dobnu skupinu djece 3-5 godina</w:t>
      </w:r>
    </w:p>
    <w:p w14:paraId="0DAC8D0E" w14:textId="77777777" w:rsidR="006D3DA4" w:rsidRPr="005D4563" w:rsidRDefault="006D3DA4" w:rsidP="006D3DA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7. Ljuljačka Goro – za korištenje jednog roditelja i troje djece 1-3, 3-5 i 5-12 godina</w:t>
      </w:r>
    </w:p>
    <w:p w14:paraId="2FAC081C" w14:textId="77777777" w:rsidR="006D3DA4" w:rsidRPr="005D4563" w:rsidRDefault="006D3DA4" w:rsidP="006D3DA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8. Unimini Kyri - tematsko igralo za skupinu djece od 3 - 5 godina</w:t>
      </w:r>
    </w:p>
    <w:p w14:paraId="75BFF296" w14:textId="77777777" w:rsidR="006D3DA4" w:rsidRPr="005D4563" w:rsidRDefault="006D3DA4" w:rsidP="006D3DA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9. Unimini Salle - tematsko igralo za skupinu djece od 1–3 i od 3-5 godina</w:t>
      </w:r>
    </w:p>
    <w:p w14:paraId="7FA139A6" w14:textId="77777777" w:rsidR="006D3DA4" w:rsidRPr="005D4563" w:rsidRDefault="006D3DA4" w:rsidP="006D3DA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10. Uniplay Ossion – tematsko igralo za skupinu djece od 5-12 godina</w:t>
      </w:r>
    </w:p>
    <w:p w14:paraId="6A67C145" w14:textId="30F66D36" w:rsidR="006D3DA4" w:rsidRPr="005D4563" w:rsidRDefault="006D3DA4" w:rsidP="006D3DA4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 xml:space="preserve">Unutar igrališta postavljene su i klupe za roditelje (postojeće) od kojih je jedna e-klupa sa fotonaponskim ćelijama, za punjenje mobitela i sl. Rubno, neposredno uz sjeveroistočnu i jugoistočnu među položena je i pješačka staza od betonskih opločnika širine 1,0 m. Staza povezuje klupe za odmor roditelja. Za sigurnosnu zonu kod Ljuljačke Goro i tematskog igrala Uniplay Ossion postavlja se podloga od oblutaka </w:t>
      </w:r>
      <w:r w:rsidR="00A11EFA">
        <w:rPr>
          <w:rFonts w:ascii="Times New Roman" w:hAnsi="Times New Roman" w:cs="Times New Roman"/>
        </w:rPr>
        <w:t>granulacije 6-8 mm u sloju od 40 cm</w:t>
      </w:r>
      <w:r w:rsidRPr="005D4563">
        <w:rPr>
          <w:rFonts w:ascii="Times New Roman" w:hAnsi="Times New Roman" w:cs="Times New Roman"/>
        </w:rPr>
        <w:t>. Sigurnosni prostor je ograđen sa specijalno obrađenim borovim fosnama d=5,0 cm.</w:t>
      </w:r>
    </w:p>
    <w:p w14:paraId="09E92004" w14:textId="77777777" w:rsidR="000F7C63" w:rsidRPr="005D4563" w:rsidRDefault="000F7C63" w:rsidP="00DD4A43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42C58269" w14:textId="77777777" w:rsidR="00094114" w:rsidRPr="005D4563" w:rsidRDefault="00094114" w:rsidP="00DD4A43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Kao obvezna dokumentacija natječajem je propisana suglasnost predstavničkog tijela jedinice lokalne samouprave za provedbu ulaganja na području jedinice lokalne samouprave</w:t>
      </w:r>
      <w:r w:rsidR="00DD4A43" w:rsidRPr="005D4563">
        <w:rPr>
          <w:rFonts w:ascii="Times New Roman" w:hAnsi="Times New Roman" w:cs="Times New Roman"/>
        </w:rPr>
        <w:t>.</w:t>
      </w:r>
    </w:p>
    <w:p w14:paraId="2E28C6D8" w14:textId="77777777" w:rsidR="00DD4A43" w:rsidRPr="005D4563" w:rsidRDefault="00DD4A43" w:rsidP="00DD4A4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6D6117FE" w14:textId="77777777" w:rsidR="00503740" w:rsidRPr="005D4563" w:rsidRDefault="00503740" w:rsidP="0050374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OPĆINSKI NAČELNIK</w:t>
      </w:r>
    </w:p>
    <w:p w14:paraId="40E26F13" w14:textId="77777777" w:rsidR="00503740" w:rsidRPr="005D4563" w:rsidRDefault="00503740" w:rsidP="0050374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49CBF2DC" w14:textId="77777777" w:rsidR="00503740" w:rsidRPr="005D4563" w:rsidRDefault="00503740" w:rsidP="0050374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Josip Beljak, dipl.ing.agr.</w:t>
      </w:r>
    </w:p>
    <w:p w14:paraId="6F096238" w14:textId="77777777" w:rsidR="00503740" w:rsidRPr="005D4563" w:rsidRDefault="00503740" w:rsidP="0050374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lastRenderedPageBreak/>
        <w:t>PRIJEDLOG</w:t>
      </w:r>
    </w:p>
    <w:p w14:paraId="5609ECDD" w14:textId="77777777" w:rsidR="00503740" w:rsidRPr="005D4563" w:rsidRDefault="00503740" w:rsidP="0050374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55D0B120" w14:textId="69A63F41" w:rsidR="00503740" w:rsidRPr="005D4563" w:rsidRDefault="00503740" w:rsidP="00503740">
      <w:pPr>
        <w:pStyle w:val="Bezproreda"/>
        <w:spacing w:line="276" w:lineRule="auto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KLASA:</w:t>
      </w:r>
    </w:p>
    <w:p w14:paraId="42280678" w14:textId="29D5A0D1" w:rsidR="00503740" w:rsidRPr="005D4563" w:rsidRDefault="00503740" w:rsidP="00503740">
      <w:pPr>
        <w:pStyle w:val="Bezproreda"/>
        <w:spacing w:line="276" w:lineRule="auto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URBROJ:</w:t>
      </w:r>
    </w:p>
    <w:p w14:paraId="148D0E60" w14:textId="5949527E" w:rsidR="00503740" w:rsidRPr="005D4563" w:rsidRDefault="00503740" w:rsidP="0050374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 xml:space="preserve">Stubičke Toplice, ______ </w:t>
      </w:r>
    </w:p>
    <w:p w14:paraId="026D381E" w14:textId="77777777" w:rsidR="00503740" w:rsidRPr="005D4563" w:rsidRDefault="00503740" w:rsidP="0050374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330E9610" w14:textId="5A221E23" w:rsidR="00503740" w:rsidRPr="005D4563" w:rsidRDefault="00503740" w:rsidP="0050374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Na temelju članka 25. st. 1. t. 16. Statuta Općine Službeni glasnik Krapinsko-zagorske županije br. 16/09, 9/13</w:t>
      </w:r>
      <w:r w:rsidR="000F7C63" w:rsidRPr="005D4563">
        <w:rPr>
          <w:rFonts w:ascii="Times New Roman" w:hAnsi="Times New Roman" w:cs="Times New Roman"/>
        </w:rPr>
        <w:t>,</w:t>
      </w:r>
      <w:r w:rsidRPr="005D4563">
        <w:rPr>
          <w:rFonts w:ascii="Times New Roman" w:hAnsi="Times New Roman" w:cs="Times New Roman"/>
        </w:rPr>
        <w:t xml:space="preserve"> 15/18</w:t>
      </w:r>
      <w:r w:rsidR="000F7C63" w:rsidRPr="005D4563">
        <w:rPr>
          <w:rFonts w:ascii="Times New Roman" w:hAnsi="Times New Roman" w:cs="Times New Roman"/>
        </w:rPr>
        <w:t xml:space="preserve"> i 7/21</w:t>
      </w:r>
      <w:r w:rsidRPr="005D4563">
        <w:rPr>
          <w:rFonts w:ascii="Times New Roman" w:hAnsi="Times New Roman" w:cs="Times New Roman"/>
        </w:rPr>
        <w:t>), u vezi sa člankom 29. Pravilnika o provedbi podmjere 19.2. „Provedba operacija unutar CLLD strategije“, podmjere 19.3. „Priprema i provedba aktivnosti suradnje LAG-a“ i podmjere 19.4. „Tekući troškovi i animacije“ unutar mjere 19 „Potpora lokalnom razvoju u okviru inicijative LEADER (CLLD – lokalni razvoj pod vodstvom)“ iz Programa ruralnog razvoja Republike Hrvatske za razdoblje 2014. -2020. (NN 96/17 i 53/18) Općinsko vijeće Općine Stubičke Toplice na svojoj __. sjednici održanoj dana ____________ 20</w:t>
      </w:r>
      <w:r w:rsidR="000F7C63" w:rsidRPr="005D4563">
        <w:rPr>
          <w:rFonts w:ascii="Times New Roman" w:hAnsi="Times New Roman" w:cs="Times New Roman"/>
        </w:rPr>
        <w:t>22</w:t>
      </w:r>
      <w:r w:rsidRPr="005D4563">
        <w:rPr>
          <w:rFonts w:ascii="Times New Roman" w:hAnsi="Times New Roman" w:cs="Times New Roman"/>
        </w:rPr>
        <w:t>. godine donijelo je</w:t>
      </w:r>
    </w:p>
    <w:p w14:paraId="519FC260" w14:textId="77777777" w:rsidR="00503740" w:rsidRPr="005D4563" w:rsidRDefault="00503740" w:rsidP="0050374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78F0B031" w14:textId="77777777" w:rsidR="00503740" w:rsidRPr="005D4563" w:rsidRDefault="00503740" w:rsidP="00503740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5D4563">
        <w:rPr>
          <w:rFonts w:ascii="Times New Roman" w:hAnsi="Times New Roman" w:cs="Times New Roman"/>
          <w:b/>
        </w:rPr>
        <w:t>ODLUKU</w:t>
      </w:r>
    </w:p>
    <w:p w14:paraId="6D542124" w14:textId="34B3C1BD" w:rsidR="00503740" w:rsidRPr="005D4563" w:rsidRDefault="00503740" w:rsidP="000F7C63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5D4563">
        <w:rPr>
          <w:rFonts w:ascii="Times New Roman" w:hAnsi="Times New Roman" w:cs="Times New Roman"/>
          <w:b/>
        </w:rPr>
        <w:t xml:space="preserve">o davanju suglasnosti za provedbu ulaganja na području Općine Stubičke Toplice, </w:t>
      </w:r>
      <w:r w:rsidR="000F7C63" w:rsidRPr="005D4563">
        <w:rPr>
          <w:rFonts w:ascii="Times New Roman" w:hAnsi="Times New Roman" w:cs="Times New Roman"/>
          <w:b/>
        </w:rPr>
        <w:t>DJEČJE IGRALIŠTE CENTAR</w:t>
      </w:r>
    </w:p>
    <w:p w14:paraId="6F1C332B" w14:textId="77777777" w:rsidR="000F7C63" w:rsidRPr="005D4563" w:rsidRDefault="000F7C63" w:rsidP="000F7C63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F886367" w14:textId="77777777" w:rsidR="00503740" w:rsidRPr="005D4563" w:rsidRDefault="00503740" w:rsidP="00503740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5D4563">
        <w:rPr>
          <w:rFonts w:ascii="Times New Roman" w:hAnsi="Times New Roman" w:cs="Times New Roman"/>
          <w:b/>
        </w:rPr>
        <w:t>I.</w:t>
      </w:r>
    </w:p>
    <w:p w14:paraId="3E5A540A" w14:textId="2E4E7CDE" w:rsidR="00503740" w:rsidRPr="005D4563" w:rsidRDefault="00503740" w:rsidP="002E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 xml:space="preserve">Općinsko vijeće Općine Stubičke Toplice daje suglasnost za provedbu ulaganja na području Općine Stubičke Toplice, </w:t>
      </w:r>
      <w:r w:rsidR="000F7C63" w:rsidRPr="005D4563">
        <w:rPr>
          <w:rFonts w:ascii="Times New Roman" w:hAnsi="Times New Roman" w:cs="Times New Roman"/>
        </w:rPr>
        <w:t>DJEČJE IGRALIŠTE CENTAR</w:t>
      </w:r>
      <w:r w:rsidR="005D4563" w:rsidRPr="005D4563">
        <w:rPr>
          <w:rFonts w:ascii="Times New Roman" w:hAnsi="Times New Roman" w:cs="Times New Roman"/>
        </w:rPr>
        <w:t>.</w:t>
      </w:r>
    </w:p>
    <w:p w14:paraId="2A56D382" w14:textId="77777777" w:rsidR="00503740" w:rsidRPr="005D4563" w:rsidRDefault="00503740" w:rsidP="0050374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5FFCEDD4" w14:textId="77777777" w:rsidR="00503740" w:rsidRPr="005D4563" w:rsidRDefault="00503740" w:rsidP="00503740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5D4563">
        <w:rPr>
          <w:rFonts w:ascii="Times New Roman" w:hAnsi="Times New Roman" w:cs="Times New Roman"/>
          <w:b/>
        </w:rPr>
        <w:t>II.</w:t>
      </w:r>
    </w:p>
    <w:p w14:paraId="053CC26C" w14:textId="76E78E4D" w:rsidR="00503740" w:rsidRPr="005D4563" w:rsidRDefault="00503740" w:rsidP="0050374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 xml:space="preserve">Ova suglasnost daje se načelniku Općine Stubičke Toplice u svrhu prijave projekta iz točke I. na Natječaj za provedbu tipa operacije 2.1.1. Ulaganja u opće društvenu infrastrukturu i pokretanje, poboljšanje ili proširenje lokalnih temeljnih usluga za ruralno stanovništvo, referentna oznaka: </w:t>
      </w:r>
      <w:r w:rsidR="005D4563" w:rsidRPr="005D4563">
        <w:rPr>
          <w:rFonts w:ascii="Times New Roman" w:hAnsi="Times New Roman" w:cs="Times New Roman"/>
        </w:rPr>
        <w:t>21</w:t>
      </w:r>
      <w:r w:rsidRPr="005D4563">
        <w:rPr>
          <w:rFonts w:ascii="Times New Roman" w:hAnsi="Times New Roman" w:cs="Times New Roman"/>
        </w:rPr>
        <w:t>/2.1.1., koji je objavila Lokalna akcijska grupa „Zeleni bregi“, a sastavni dio ove Odluke je Opis projekta.</w:t>
      </w:r>
    </w:p>
    <w:p w14:paraId="06FB6C00" w14:textId="77777777" w:rsidR="00503740" w:rsidRPr="005D4563" w:rsidRDefault="00503740" w:rsidP="00503740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766AE967" w14:textId="77777777" w:rsidR="00503740" w:rsidRPr="005D4563" w:rsidRDefault="00503740" w:rsidP="00503740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5D4563">
        <w:rPr>
          <w:rFonts w:ascii="Times New Roman" w:hAnsi="Times New Roman" w:cs="Times New Roman"/>
          <w:b/>
        </w:rPr>
        <w:t>III.</w:t>
      </w:r>
    </w:p>
    <w:p w14:paraId="7E891777" w14:textId="2B6319C1" w:rsidR="00503740" w:rsidRPr="005D4563" w:rsidRDefault="00503740" w:rsidP="00EA6330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Ova Odluka stupa na snagu prvog dana od dana donošenja.</w:t>
      </w:r>
    </w:p>
    <w:p w14:paraId="6C562497" w14:textId="77777777" w:rsidR="00503740" w:rsidRPr="005D4563" w:rsidRDefault="00503740" w:rsidP="0050374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3FC6B881" w14:textId="30BA8699" w:rsidR="00503740" w:rsidRPr="005D4563" w:rsidRDefault="000F7C63" w:rsidP="0050374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PREDSJEDNIK OPĆINSKOG VIJEĆA</w:t>
      </w:r>
    </w:p>
    <w:p w14:paraId="45A10C3F" w14:textId="344A4CF9" w:rsidR="00503740" w:rsidRPr="005D4563" w:rsidRDefault="000F7C63" w:rsidP="0050374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OPĆINE STUBIČKE TOPLICE</w:t>
      </w:r>
    </w:p>
    <w:p w14:paraId="4E5FAF7E" w14:textId="77777777" w:rsidR="00503740" w:rsidRPr="005D4563" w:rsidRDefault="00503740" w:rsidP="0050374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14:paraId="69FA2C1E" w14:textId="63332D65" w:rsidR="00503740" w:rsidRPr="005D4563" w:rsidRDefault="000F7C63" w:rsidP="000F7C6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5D4563">
        <w:rPr>
          <w:rFonts w:ascii="Times New Roman" w:hAnsi="Times New Roman" w:cs="Times New Roman"/>
        </w:rPr>
        <w:t>Tomislav Mlinarić</w:t>
      </w:r>
    </w:p>
    <w:sectPr w:rsidR="00503740" w:rsidRPr="005D4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B52268"/>
    <w:multiLevelType w:val="hybridMultilevel"/>
    <w:tmpl w:val="44781E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781"/>
    <w:multiLevelType w:val="hybridMultilevel"/>
    <w:tmpl w:val="D36084E8"/>
    <w:lvl w:ilvl="0" w:tplc="8C4240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958FD"/>
    <w:multiLevelType w:val="hybridMultilevel"/>
    <w:tmpl w:val="3DFC5A6A"/>
    <w:lvl w:ilvl="0" w:tplc="8C4240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94114"/>
    <w:rsid w:val="000F7C63"/>
    <w:rsid w:val="001340DB"/>
    <w:rsid w:val="001A347D"/>
    <w:rsid w:val="00264F3F"/>
    <w:rsid w:val="002E670A"/>
    <w:rsid w:val="004412DF"/>
    <w:rsid w:val="004B66EA"/>
    <w:rsid w:val="00503740"/>
    <w:rsid w:val="00523B5D"/>
    <w:rsid w:val="005D4563"/>
    <w:rsid w:val="006D3DA4"/>
    <w:rsid w:val="006F7938"/>
    <w:rsid w:val="00791543"/>
    <w:rsid w:val="00866E43"/>
    <w:rsid w:val="009642B7"/>
    <w:rsid w:val="00A11EFA"/>
    <w:rsid w:val="00B72D19"/>
    <w:rsid w:val="00C06CA5"/>
    <w:rsid w:val="00C60FFF"/>
    <w:rsid w:val="00DD4A43"/>
    <w:rsid w:val="00DE2F8D"/>
    <w:rsid w:val="00EA05CD"/>
    <w:rsid w:val="00EA6330"/>
    <w:rsid w:val="00F648A4"/>
    <w:rsid w:val="00FD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427C"/>
  <w15:docId w15:val="{E4C39854-44A9-4912-8453-D3BA2036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5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Maja Ivačević</cp:lastModifiedBy>
  <cp:revision>4</cp:revision>
  <dcterms:created xsi:type="dcterms:W3CDTF">2022-02-01T12:03:00Z</dcterms:created>
  <dcterms:modified xsi:type="dcterms:W3CDTF">2022-02-03T07:02:00Z</dcterms:modified>
</cp:coreProperties>
</file>