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C4" w:rsidRDefault="00D34430" w:rsidP="00D34430">
      <w:pPr>
        <w:jc w:val="both"/>
      </w:pPr>
      <w:r>
        <w:t>PRIJEDLOG</w:t>
      </w:r>
    </w:p>
    <w:p w:rsidR="00D34430" w:rsidRDefault="00D34430" w:rsidP="00D34430">
      <w:pPr>
        <w:jc w:val="both"/>
      </w:pPr>
      <w:r>
        <w:t>KLASA:</w:t>
      </w:r>
    </w:p>
    <w:p w:rsidR="00D34430" w:rsidRDefault="00D34430" w:rsidP="00D34430">
      <w:pPr>
        <w:jc w:val="both"/>
      </w:pPr>
      <w:r>
        <w:t>URBROJ:2113/03-01-17-</w:t>
      </w:r>
    </w:p>
    <w:p w:rsidR="00D34430" w:rsidRDefault="00D34430" w:rsidP="00D34430">
      <w:pPr>
        <w:jc w:val="both"/>
      </w:pPr>
      <w:r>
        <w:t>Stubičke Toplice,</w:t>
      </w:r>
    </w:p>
    <w:p w:rsidR="00D34430" w:rsidRDefault="00D34430" w:rsidP="00D34430">
      <w:pPr>
        <w:jc w:val="both"/>
      </w:pPr>
      <w:r>
        <w:t>Na temelju članka 25. t. 5. Statuta Općine Stubičke Toplice (Službeni glasnik Krapinsko-zagorske županije br. 16/09 i 9/13), Općinsko vijeće Općine Stubičke Toplice na svojoj _. sjednici, držanoj dana __.__ 2017. donosi</w:t>
      </w:r>
    </w:p>
    <w:p w:rsidR="00D34430" w:rsidRPr="00F15E45" w:rsidRDefault="00D34430" w:rsidP="00F15E45">
      <w:pPr>
        <w:jc w:val="center"/>
        <w:rPr>
          <w:b/>
        </w:rPr>
      </w:pPr>
      <w:r w:rsidRPr="00F15E45">
        <w:rPr>
          <w:b/>
        </w:rPr>
        <w:t xml:space="preserve">ODLUKU O DAVANJU </w:t>
      </w:r>
      <w:r w:rsidR="004B57FC" w:rsidRPr="00F15E45">
        <w:rPr>
          <w:b/>
        </w:rPr>
        <w:t>U ZAKUP</w:t>
      </w:r>
      <w:r w:rsidRPr="00F15E45">
        <w:rPr>
          <w:b/>
        </w:rPr>
        <w:t xml:space="preserve"> NEKRETNINA</w:t>
      </w:r>
    </w:p>
    <w:p w:rsidR="00D34430" w:rsidRPr="00F15E45" w:rsidRDefault="00D34430" w:rsidP="00F15E45">
      <w:pPr>
        <w:jc w:val="center"/>
        <w:rPr>
          <w:b/>
        </w:rPr>
      </w:pPr>
      <w:r w:rsidRPr="00F15E45">
        <w:rPr>
          <w:b/>
        </w:rPr>
        <w:t>Članak 1.</w:t>
      </w:r>
    </w:p>
    <w:p w:rsidR="00D34430" w:rsidRDefault="00091C93" w:rsidP="00D34430">
      <w:pPr>
        <w:jc w:val="both"/>
      </w:pPr>
      <w:r>
        <w:t xml:space="preserve">U svrhu poticanja poljoprivredne proizvodnje i smanjenja troškova Općine Stubičke Toplice oko održavanja zemljišta, </w:t>
      </w:r>
      <w:r w:rsidR="00C84D09">
        <w:t>n</w:t>
      </w:r>
      <w:r w:rsidR="00D34430">
        <w:t xml:space="preserve">ekretnine obuhvaćene Detaljnim planom uređenja Groblje </w:t>
      </w:r>
      <w:proofErr w:type="spellStart"/>
      <w:r w:rsidR="00D34430">
        <w:t>Strmec</w:t>
      </w:r>
      <w:proofErr w:type="spellEnd"/>
      <w:r w:rsidR="00D34430">
        <w:t xml:space="preserve"> Stubički označene kao:</w:t>
      </w:r>
      <w:r w:rsidR="00C84D09">
        <w:t xml:space="preserve"> </w:t>
      </w:r>
    </w:p>
    <w:p w:rsidR="00FC2552" w:rsidRPr="00FC2552" w:rsidRDefault="00FC2552" w:rsidP="00FC2552">
      <w:pPr>
        <w:pStyle w:val="Odlomakpopisa"/>
        <w:numPr>
          <w:ilvl w:val="0"/>
          <w:numId w:val="1"/>
        </w:numPr>
        <w:jc w:val="both"/>
      </w:pPr>
      <w:r>
        <w:t xml:space="preserve">k.č.br. 2340 k.o. </w:t>
      </w:r>
      <w:proofErr w:type="spellStart"/>
      <w:r>
        <w:t>Strmec</w:t>
      </w:r>
      <w:proofErr w:type="spellEnd"/>
      <w:r>
        <w:t xml:space="preserve"> Stubički površine 28 674 m</w:t>
      </w:r>
      <w:r w:rsidRPr="00FC2552">
        <w:rPr>
          <w:vertAlign w:val="superscript"/>
        </w:rPr>
        <w:t>2</w:t>
      </w:r>
    </w:p>
    <w:p w:rsidR="00FC2552" w:rsidRDefault="00FC2552" w:rsidP="00FC2552">
      <w:pPr>
        <w:pStyle w:val="Odlomakpopisa"/>
        <w:numPr>
          <w:ilvl w:val="0"/>
          <w:numId w:val="1"/>
        </w:numPr>
        <w:jc w:val="both"/>
      </w:pPr>
      <w:r>
        <w:t xml:space="preserve">k.č.br. 2334 k.o. </w:t>
      </w:r>
      <w:proofErr w:type="spellStart"/>
      <w:r>
        <w:t>Strmec</w:t>
      </w:r>
      <w:proofErr w:type="spellEnd"/>
      <w:r>
        <w:t xml:space="preserve"> Stubički površine 627 m</w:t>
      </w:r>
      <w:r>
        <w:rPr>
          <w:vertAlign w:val="superscript"/>
        </w:rPr>
        <w:t>2</w:t>
      </w:r>
      <w:r>
        <w:t>,</w:t>
      </w:r>
    </w:p>
    <w:p w:rsidR="00D34430" w:rsidRDefault="00D34430" w:rsidP="00D34430">
      <w:pPr>
        <w:jc w:val="both"/>
      </w:pPr>
      <w:r>
        <w:t>i nekretnine obuhvaćene Poduzetničkom zonom „</w:t>
      </w:r>
      <w:proofErr w:type="spellStart"/>
      <w:r>
        <w:t>Stubaki</w:t>
      </w:r>
      <w:proofErr w:type="spellEnd"/>
      <w:r>
        <w:t>“, označene kao:</w:t>
      </w:r>
    </w:p>
    <w:p w:rsidR="00FC2552" w:rsidRDefault="00FC2552" w:rsidP="00FC2552">
      <w:pPr>
        <w:pStyle w:val="Odlomakpopisa"/>
        <w:numPr>
          <w:ilvl w:val="0"/>
          <w:numId w:val="2"/>
        </w:numPr>
        <w:jc w:val="both"/>
      </w:pPr>
      <w:r>
        <w:t>k.č.br.3323 k.o. Donja Stubica (nova izmjera) površine</w:t>
      </w:r>
      <w:r w:rsidR="00F15E45">
        <w:t xml:space="preserve"> 4 527 m</w:t>
      </w:r>
      <w:r w:rsidR="00F15E45">
        <w:rPr>
          <w:vertAlign w:val="superscript"/>
        </w:rPr>
        <w:t>2</w:t>
      </w:r>
      <w:r w:rsidR="00F15E45">
        <w:t>.</w:t>
      </w:r>
    </w:p>
    <w:p w:rsidR="00FC2552" w:rsidRDefault="00FC2552" w:rsidP="00FC2552">
      <w:pPr>
        <w:pStyle w:val="Odlomakpopisa"/>
        <w:numPr>
          <w:ilvl w:val="0"/>
          <w:numId w:val="2"/>
        </w:numPr>
        <w:jc w:val="both"/>
      </w:pPr>
      <w:r>
        <w:t xml:space="preserve">k.č.br. 3315 k.o. Donja Stubica (nova izmjera) površine </w:t>
      </w:r>
      <w:r w:rsidR="005949AA">
        <w:t>876 m</w:t>
      </w:r>
      <w:r w:rsidR="005949AA">
        <w:rPr>
          <w:vertAlign w:val="superscript"/>
        </w:rPr>
        <w:t>2</w:t>
      </w:r>
      <w:r w:rsidR="00F15E45">
        <w:t>.</w:t>
      </w:r>
    </w:p>
    <w:p w:rsidR="00D34430" w:rsidRDefault="00D34430" w:rsidP="00D34430">
      <w:pPr>
        <w:jc w:val="both"/>
      </w:pPr>
      <w:r>
        <w:t xml:space="preserve">dati će se </w:t>
      </w:r>
      <w:r w:rsidR="004B57FC">
        <w:t>u zakup</w:t>
      </w:r>
      <w:r>
        <w:t xml:space="preserve"> zai</w:t>
      </w:r>
      <w:r w:rsidR="00823667">
        <w:t>nteresiranim poljoprivrednicima</w:t>
      </w:r>
      <w:r w:rsidR="000A33F8">
        <w:t>.</w:t>
      </w:r>
    </w:p>
    <w:p w:rsidR="00D34430" w:rsidRPr="00F15E45" w:rsidRDefault="00D34430" w:rsidP="00F15E45">
      <w:pPr>
        <w:jc w:val="center"/>
        <w:rPr>
          <w:b/>
        </w:rPr>
      </w:pPr>
      <w:r w:rsidRPr="00F15E45">
        <w:rPr>
          <w:b/>
        </w:rPr>
        <w:t>Članak 2.</w:t>
      </w:r>
    </w:p>
    <w:p w:rsidR="00D34430" w:rsidRDefault="00D34430" w:rsidP="00D34430">
      <w:pPr>
        <w:jc w:val="both"/>
      </w:pPr>
      <w:r>
        <w:t xml:space="preserve">Nekretnine se daju </w:t>
      </w:r>
      <w:r w:rsidR="004B57FC">
        <w:t>u zakup</w:t>
      </w:r>
      <w:r>
        <w:t xml:space="preserve"> za jednu sezonu, odnosno najkasnije do početka radova izgradnje, uz mogućnost pobiranja plodova, odnosno žetve, ukoliko to Općini Stubičke Toplice ne bi nanijelo štetu u smislu gubitka financijskih sredstava potpore zbog isteka roka.</w:t>
      </w:r>
    </w:p>
    <w:p w:rsidR="00D34430" w:rsidRPr="00F15E45" w:rsidRDefault="00D34430" w:rsidP="00F15E45">
      <w:pPr>
        <w:jc w:val="center"/>
        <w:rPr>
          <w:b/>
        </w:rPr>
      </w:pPr>
      <w:r w:rsidRPr="00F15E45">
        <w:rPr>
          <w:b/>
        </w:rPr>
        <w:t>Članak 3.</w:t>
      </w:r>
    </w:p>
    <w:p w:rsidR="00D34430" w:rsidRDefault="00D34430" w:rsidP="00D34430">
      <w:pPr>
        <w:jc w:val="both"/>
      </w:pPr>
      <w:r>
        <w:t xml:space="preserve">Zainteresirani poljoprivrednici obavijestit će se o </w:t>
      </w:r>
      <w:r w:rsidR="004B57FC">
        <w:t>davanju nekretnina u zakup</w:t>
      </w:r>
      <w:r>
        <w:t xml:space="preserve"> putem Radio Stubice, oglasne ploče i web stranice </w:t>
      </w:r>
      <w:hyperlink r:id="rId5" w:history="1">
        <w:r w:rsidRPr="00635F59">
          <w:rPr>
            <w:rStyle w:val="Hiperveza"/>
          </w:rPr>
          <w:t>www.stubicketoplice.hr</w:t>
        </w:r>
      </w:hyperlink>
      <w:r>
        <w:t xml:space="preserve"> .</w:t>
      </w:r>
    </w:p>
    <w:p w:rsidR="00D34430" w:rsidRPr="00F15E45" w:rsidRDefault="00D34430" w:rsidP="00F15E45">
      <w:pPr>
        <w:jc w:val="center"/>
        <w:rPr>
          <w:b/>
        </w:rPr>
      </w:pPr>
      <w:r w:rsidRPr="00F15E45">
        <w:rPr>
          <w:b/>
        </w:rPr>
        <w:t>Članak 4.</w:t>
      </w:r>
    </w:p>
    <w:p w:rsidR="00D34430" w:rsidRDefault="00D34430" w:rsidP="00D34430">
      <w:pPr>
        <w:jc w:val="both"/>
      </w:pPr>
      <w:r>
        <w:t xml:space="preserve">Prednost pri davanju </w:t>
      </w:r>
      <w:r w:rsidR="004B57FC">
        <w:t>zakupa imaju poljoprivrednici koji imaju prebivalište na području općine Stubičke Toplice.</w:t>
      </w:r>
    </w:p>
    <w:p w:rsidR="004B57FC" w:rsidRDefault="004B57FC" w:rsidP="00D34430">
      <w:pPr>
        <w:jc w:val="both"/>
      </w:pPr>
      <w:r>
        <w:t xml:space="preserve">Zainteresirani poljoprivrednici su dužni podnijeti pisanu </w:t>
      </w:r>
      <w:r w:rsidR="00091C93">
        <w:t>ponudu</w:t>
      </w:r>
      <w:r>
        <w:t xml:space="preserve"> o površini nekretnina za koje su zainteresirani, fotokopiju osobne iskaznice i ponuđenu cijenu.</w:t>
      </w:r>
    </w:p>
    <w:p w:rsidR="004B57FC" w:rsidRDefault="004B57FC" w:rsidP="00D34430">
      <w:pPr>
        <w:jc w:val="both"/>
      </w:pPr>
      <w:r>
        <w:t>Nekretnine će se dati u zakup onom poljoprivredniku koji ponudi višu cijenu i zatraži veću površinu za obradu, a ukoliko taj poljoprivrednik nije ponudio cijenu za zakup kompletne površine, ostatak se može dati i ostalim poljoprivrednicima, koji se rangiraju po tome koju površinu su spremni obrađivati i koliko cijenu nude.</w:t>
      </w:r>
    </w:p>
    <w:p w:rsidR="004B57FC" w:rsidRPr="00F15E45" w:rsidRDefault="004B57FC" w:rsidP="00F15E45">
      <w:pPr>
        <w:jc w:val="center"/>
        <w:rPr>
          <w:b/>
        </w:rPr>
      </w:pPr>
      <w:r w:rsidRPr="00F15E45">
        <w:rPr>
          <w:b/>
        </w:rPr>
        <w:t>Članak 5.</w:t>
      </w:r>
    </w:p>
    <w:p w:rsidR="00091C93" w:rsidRDefault="00091C93" w:rsidP="00D34430">
      <w:pPr>
        <w:jc w:val="both"/>
      </w:pPr>
      <w:r>
        <w:lastRenderedPageBreak/>
        <w:t>Ugovorom će se zakupnik obvezati da će nekretnine koje su mu dane u zakup obrađivati sukladno svojoj ponudi, a ukoliko odluči da ih ne obrađuje dužan je spriječiti zakorovljenost u razdoblju za koje je sklopio ugovor o zakupu.</w:t>
      </w:r>
    </w:p>
    <w:p w:rsidR="00091C93" w:rsidRPr="00F15E45" w:rsidRDefault="00091C93" w:rsidP="00F15E45">
      <w:pPr>
        <w:jc w:val="center"/>
        <w:rPr>
          <w:b/>
        </w:rPr>
      </w:pPr>
      <w:r w:rsidRPr="00F15E45">
        <w:rPr>
          <w:b/>
        </w:rPr>
        <w:t>Članak 6.</w:t>
      </w:r>
    </w:p>
    <w:p w:rsidR="00091C93" w:rsidRDefault="00C84D09" w:rsidP="00D34430">
      <w:pPr>
        <w:jc w:val="both"/>
      </w:pPr>
      <w:r>
        <w:t>Obvezuje se Jedinstveni upravni odjel Općine Stubičke Toplice izraditi oglas sukladno odredbama ove odluke.</w:t>
      </w:r>
    </w:p>
    <w:p w:rsidR="00C84D09" w:rsidRDefault="00C84D09" w:rsidP="00D34430">
      <w:pPr>
        <w:jc w:val="both"/>
      </w:pPr>
      <w:r>
        <w:t xml:space="preserve">Ovlašćuje se načelnik Općine za donošenje odluke davanju u zakup i sklapanju ugovora sukladno </w:t>
      </w:r>
      <w:bookmarkStart w:id="0" w:name="_GoBack"/>
      <w:bookmarkEnd w:id="0"/>
      <w:r>
        <w:t>odredbama ove Odluke.</w:t>
      </w:r>
    </w:p>
    <w:p w:rsidR="00C84D09" w:rsidRPr="00F15E45" w:rsidRDefault="00C84D09" w:rsidP="00F15E45">
      <w:pPr>
        <w:jc w:val="center"/>
        <w:rPr>
          <w:b/>
        </w:rPr>
      </w:pPr>
      <w:r w:rsidRPr="00F15E45">
        <w:rPr>
          <w:b/>
        </w:rPr>
        <w:t>Članak 7.</w:t>
      </w:r>
    </w:p>
    <w:p w:rsidR="00C84D09" w:rsidRDefault="00C84D09" w:rsidP="00D34430">
      <w:pPr>
        <w:jc w:val="both"/>
      </w:pPr>
      <w:r>
        <w:t>Ova Odluka stupa na snagu odmah.</w:t>
      </w:r>
    </w:p>
    <w:p w:rsidR="00C84D09" w:rsidRDefault="00C84D09" w:rsidP="00C84D09">
      <w:pPr>
        <w:ind w:left="4248"/>
        <w:jc w:val="center"/>
      </w:pPr>
      <w:r>
        <w:t>Predsjednik Općinskog vijeća</w:t>
      </w:r>
    </w:p>
    <w:p w:rsidR="00C84D09" w:rsidRDefault="00C84D09" w:rsidP="00C84D09">
      <w:pPr>
        <w:ind w:left="4248"/>
        <w:jc w:val="center"/>
      </w:pPr>
      <w:r>
        <w:t>Općine Stubičke Toplice</w:t>
      </w:r>
    </w:p>
    <w:p w:rsidR="00C84D09" w:rsidRDefault="00C84D09" w:rsidP="00C84D09">
      <w:pPr>
        <w:ind w:left="4248"/>
        <w:jc w:val="center"/>
      </w:pPr>
    </w:p>
    <w:p w:rsidR="00C84D09" w:rsidRDefault="00C84D09" w:rsidP="00C84D09">
      <w:pPr>
        <w:ind w:left="4248"/>
        <w:jc w:val="center"/>
      </w:pPr>
      <w:r>
        <w:t>Nedjeljko Ćuk</w:t>
      </w:r>
    </w:p>
    <w:sectPr w:rsidR="00C8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5F8C"/>
    <w:multiLevelType w:val="hybridMultilevel"/>
    <w:tmpl w:val="9EF22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F57A6"/>
    <w:multiLevelType w:val="hybridMultilevel"/>
    <w:tmpl w:val="81786A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30"/>
    <w:rsid w:val="00091C93"/>
    <w:rsid w:val="000A33F8"/>
    <w:rsid w:val="004B57FC"/>
    <w:rsid w:val="005949AA"/>
    <w:rsid w:val="00823667"/>
    <w:rsid w:val="008F08A3"/>
    <w:rsid w:val="00C84D09"/>
    <w:rsid w:val="00D34430"/>
    <w:rsid w:val="00F15E45"/>
    <w:rsid w:val="00FC20C4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37EB"/>
  <w15:chartTrackingRefBased/>
  <w15:docId w15:val="{73082D76-D1A6-45AF-88D9-BEBC7B1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4430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D34430"/>
    <w:rPr>
      <w:color w:val="2B579A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55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bicketopli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cp:lastPrinted>2017-08-18T09:14:00Z</cp:lastPrinted>
  <dcterms:created xsi:type="dcterms:W3CDTF">2017-08-18T08:16:00Z</dcterms:created>
  <dcterms:modified xsi:type="dcterms:W3CDTF">2017-08-18T11:13:00Z</dcterms:modified>
</cp:coreProperties>
</file>